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原州区寨科乡人民政府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关于补充公开2022年部门预算</w:t>
      </w:r>
    </w:p>
    <w:p>
      <w:pPr>
        <w:spacing w:line="48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机关运行经费有关事项的说明</w:t>
      </w:r>
    </w:p>
    <w:p>
      <w:pPr>
        <w:spacing w:line="360" w:lineRule="auto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六、其他重要事项的情况说明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（一）机关运行经费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2022年原州区寨科乡人民政府机关运行经费财政拨款预算78.675038万元，比2021年预算增加3.345038万元，增长4.44%。主要原因是：1、由于在编人员增加，导致公用经费增加；2、2021年预算公用经费综合定额未进行细化；3、部分运行经费响应节约型政府号召，进行缩减。</w:t>
      </w: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主要包括：办公费22.9万元，比2021年预算减少9.1万元，下降28.4%；手续费0.1万元，比2021年预算增加0.1万元，增加100%；水费1万元，比2021年预算增加1万元，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增加100%；电费3万元，比2021年预算增加3万元，增加100%；邮电费3万元，比2021年预算增加3万元，增加100%；差旅费10万元，比2021年预算增加10万元，增加100%；工会经费6.675038万元，比2021年预算增加1.345038万元，增加25.24%；公务用车运行维护费8万元，比2021年预算增加0万元，增加0%；取暖费13万元，比2021年预算减少1万元，减少7.14%；街道保洁、路灯照明经费11万元，比2021年预算减少1万元，减少8.33%；办公楼维修及设备购置0万元，比2021年预算减少4万元，减少100%。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TE4YTMxZDY3MGFkOWNiYWI1MzllODg5ZjlhMzkifQ=="/>
  </w:docVars>
  <w:rsids>
    <w:rsidRoot w:val="71364E4C"/>
    <w:rsid w:val="021D229B"/>
    <w:rsid w:val="04396036"/>
    <w:rsid w:val="06F37A6F"/>
    <w:rsid w:val="071F0864"/>
    <w:rsid w:val="0822060B"/>
    <w:rsid w:val="08E93A89"/>
    <w:rsid w:val="0B446AEB"/>
    <w:rsid w:val="0C760F26"/>
    <w:rsid w:val="0F100C45"/>
    <w:rsid w:val="1244376C"/>
    <w:rsid w:val="13BE5E57"/>
    <w:rsid w:val="18AB01A9"/>
    <w:rsid w:val="1AC9700C"/>
    <w:rsid w:val="1EB51D82"/>
    <w:rsid w:val="2230171F"/>
    <w:rsid w:val="28724840"/>
    <w:rsid w:val="2BB37649"/>
    <w:rsid w:val="2BF47811"/>
    <w:rsid w:val="2C78619D"/>
    <w:rsid w:val="2CAD4098"/>
    <w:rsid w:val="2FBE65BC"/>
    <w:rsid w:val="34BD5094"/>
    <w:rsid w:val="370A4EA2"/>
    <w:rsid w:val="392C27E9"/>
    <w:rsid w:val="3A02073C"/>
    <w:rsid w:val="3C3814A4"/>
    <w:rsid w:val="3F1B1335"/>
    <w:rsid w:val="3F231F4B"/>
    <w:rsid w:val="3F255D10"/>
    <w:rsid w:val="40844CB8"/>
    <w:rsid w:val="41C061C4"/>
    <w:rsid w:val="41D91EB3"/>
    <w:rsid w:val="426654C0"/>
    <w:rsid w:val="44D04970"/>
    <w:rsid w:val="4D565C2E"/>
    <w:rsid w:val="4F9667B6"/>
    <w:rsid w:val="514760BC"/>
    <w:rsid w:val="53CA4C80"/>
    <w:rsid w:val="57CC7219"/>
    <w:rsid w:val="58B02697"/>
    <w:rsid w:val="59AF0BA0"/>
    <w:rsid w:val="5A307F33"/>
    <w:rsid w:val="652266CA"/>
    <w:rsid w:val="65A90B99"/>
    <w:rsid w:val="6618187B"/>
    <w:rsid w:val="663A5C95"/>
    <w:rsid w:val="6ACD70D8"/>
    <w:rsid w:val="6D97577B"/>
    <w:rsid w:val="6F341AC6"/>
    <w:rsid w:val="6F9E1043"/>
    <w:rsid w:val="71364E4C"/>
    <w:rsid w:val="714D2D21"/>
    <w:rsid w:val="7C7750F6"/>
    <w:rsid w:val="7CAF663E"/>
    <w:rsid w:val="7F6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2023-09-25T13:37:00Z</dcterms:created>
  <dc:creator>张小莲</dc:creator>
  <cp:lastModifiedBy>张小莲</cp:lastModifiedBy>
  <dcterms:modified xsi:type="dcterms:W3CDTF">2023-09-26T03:17:45Z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896C5AE77CDC4047BFBE567C98576B9E_11</vt:lpwstr>
  </property>
</Properties>
</file>