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282" w:rsidRDefault="00463282">
      <w:pPr>
        <w:widowControl/>
        <w:spacing w:before="100" w:beforeAutospacing="1" w:after="100" w:afterAutospacing="1"/>
        <w:jc w:val="center"/>
        <w:outlineLvl w:val="1"/>
        <w:rPr>
          <w:b/>
          <w:sz w:val="44"/>
          <w:szCs w:val="44"/>
        </w:rPr>
      </w:pPr>
      <w:bookmarkStart w:id="0" w:name="_GoBack"/>
      <w:bookmarkEnd w:id="0"/>
    </w:p>
    <w:p w:rsidR="00463282" w:rsidRDefault="00463282">
      <w:pPr>
        <w:widowControl/>
        <w:spacing w:before="100" w:beforeAutospacing="1" w:after="100" w:afterAutospacing="1"/>
        <w:jc w:val="center"/>
        <w:outlineLvl w:val="1"/>
        <w:rPr>
          <w:b/>
          <w:sz w:val="44"/>
          <w:szCs w:val="44"/>
        </w:rPr>
      </w:pPr>
    </w:p>
    <w:p w:rsidR="00463282" w:rsidRDefault="001103D9">
      <w:pPr>
        <w:widowControl/>
        <w:spacing w:before="100" w:beforeAutospacing="1" w:after="100" w:afterAutospacing="1"/>
        <w:jc w:val="center"/>
        <w:outlineLvl w:val="1"/>
        <w:rPr>
          <w:b/>
          <w:sz w:val="44"/>
          <w:szCs w:val="44"/>
        </w:rPr>
      </w:pPr>
      <w:r>
        <w:rPr>
          <w:rFonts w:hint="eastAsia"/>
          <w:b/>
          <w:sz w:val="44"/>
          <w:szCs w:val="44"/>
        </w:rPr>
        <w:t>固原市原州区</w:t>
      </w:r>
      <w:r w:rsidRPr="001103D9">
        <w:rPr>
          <w:rFonts w:hint="eastAsia"/>
          <w:b/>
          <w:sz w:val="44"/>
          <w:szCs w:val="44"/>
        </w:rPr>
        <w:t>医疗保险服务中心</w:t>
      </w:r>
      <w:r>
        <w:rPr>
          <w:rFonts w:hint="eastAsia"/>
          <w:b/>
          <w:sz w:val="44"/>
          <w:szCs w:val="44"/>
        </w:rPr>
        <w:t>202</w:t>
      </w:r>
      <w:r>
        <w:rPr>
          <w:b/>
          <w:sz w:val="44"/>
          <w:szCs w:val="44"/>
        </w:rPr>
        <w:t>3</w:t>
      </w:r>
      <w:r>
        <w:rPr>
          <w:rFonts w:hint="eastAsia"/>
          <w:b/>
          <w:sz w:val="44"/>
          <w:szCs w:val="44"/>
        </w:rPr>
        <w:t>年部门预算</w:t>
      </w:r>
    </w:p>
    <w:p w:rsidR="00463282" w:rsidRDefault="00463282">
      <w:pPr>
        <w:widowControl/>
        <w:spacing w:before="100" w:beforeAutospacing="1" w:after="100" w:afterAutospacing="1"/>
        <w:jc w:val="center"/>
        <w:outlineLvl w:val="1"/>
        <w:rPr>
          <w:b/>
          <w:sz w:val="44"/>
          <w:szCs w:val="44"/>
        </w:rPr>
      </w:pPr>
    </w:p>
    <w:p w:rsidR="00463282" w:rsidRDefault="00463282">
      <w:pPr>
        <w:widowControl/>
        <w:spacing w:before="100" w:beforeAutospacing="1" w:after="100" w:afterAutospacing="1"/>
        <w:jc w:val="center"/>
        <w:outlineLvl w:val="1"/>
        <w:rPr>
          <w:b/>
          <w:sz w:val="44"/>
          <w:szCs w:val="44"/>
        </w:rPr>
      </w:pPr>
    </w:p>
    <w:p w:rsidR="00463282" w:rsidRDefault="00463282">
      <w:pPr>
        <w:widowControl/>
        <w:spacing w:before="100" w:beforeAutospacing="1" w:after="100" w:afterAutospacing="1"/>
        <w:jc w:val="center"/>
        <w:outlineLvl w:val="1"/>
        <w:rPr>
          <w:b/>
          <w:sz w:val="44"/>
          <w:szCs w:val="44"/>
        </w:rPr>
      </w:pPr>
    </w:p>
    <w:p w:rsidR="00463282" w:rsidRDefault="00463282">
      <w:pPr>
        <w:widowControl/>
        <w:spacing w:before="100" w:beforeAutospacing="1" w:after="100" w:afterAutospacing="1"/>
        <w:jc w:val="center"/>
        <w:outlineLvl w:val="1"/>
        <w:rPr>
          <w:b/>
          <w:sz w:val="44"/>
          <w:szCs w:val="44"/>
        </w:rPr>
      </w:pPr>
    </w:p>
    <w:p w:rsidR="00463282" w:rsidRDefault="00463282">
      <w:pPr>
        <w:widowControl/>
        <w:spacing w:before="100" w:beforeAutospacing="1" w:after="100" w:afterAutospacing="1"/>
        <w:jc w:val="center"/>
        <w:outlineLvl w:val="1"/>
        <w:rPr>
          <w:b/>
          <w:sz w:val="44"/>
          <w:szCs w:val="44"/>
        </w:rPr>
      </w:pPr>
    </w:p>
    <w:p w:rsidR="00463282" w:rsidRDefault="00463282">
      <w:pPr>
        <w:widowControl/>
        <w:spacing w:before="100" w:beforeAutospacing="1" w:after="100" w:afterAutospacing="1"/>
        <w:jc w:val="center"/>
        <w:outlineLvl w:val="1"/>
        <w:rPr>
          <w:b/>
          <w:sz w:val="44"/>
          <w:szCs w:val="44"/>
        </w:rPr>
      </w:pPr>
    </w:p>
    <w:p w:rsidR="00463282" w:rsidRDefault="00463282">
      <w:pPr>
        <w:pStyle w:val="a0"/>
        <w:rPr>
          <w:b/>
          <w:sz w:val="44"/>
          <w:szCs w:val="44"/>
        </w:rPr>
      </w:pPr>
    </w:p>
    <w:p w:rsidR="00463282" w:rsidRDefault="00463282">
      <w:pPr>
        <w:pStyle w:val="a0"/>
        <w:rPr>
          <w:b/>
          <w:sz w:val="44"/>
          <w:szCs w:val="44"/>
        </w:rPr>
      </w:pPr>
    </w:p>
    <w:p w:rsidR="00463282" w:rsidRDefault="00463282">
      <w:pPr>
        <w:pStyle w:val="a0"/>
        <w:rPr>
          <w:b/>
          <w:sz w:val="44"/>
          <w:szCs w:val="44"/>
        </w:rPr>
      </w:pPr>
    </w:p>
    <w:p w:rsidR="00463282" w:rsidRDefault="00463282">
      <w:pPr>
        <w:pStyle w:val="a0"/>
        <w:rPr>
          <w:b/>
          <w:sz w:val="44"/>
          <w:szCs w:val="44"/>
        </w:rPr>
      </w:pPr>
    </w:p>
    <w:p w:rsidR="00463282" w:rsidRDefault="00463282">
      <w:pPr>
        <w:pStyle w:val="a0"/>
      </w:pPr>
    </w:p>
    <w:p w:rsidR="00463282" w:rsidRDefault="00463282">
      <w:pPr>
        <w:widowControl/>
        <w:spacing w:line="560" w:lineRule="exact"/>
        <w:outlineLvl w:val="1"/>
        <w:rPr>
          <w:b/>
          <w:sz w:val="44"/>
          <w:szCs w:val="44"/>
        </w:rPr>
      </w:pPr>
    </w:p>
    <w:p w:rsidR="00463282" w:rsidRDefault="001103D9">
      <w:pPr>
        <w:widowControl/>
        <w:spacing w:line="560" w:lineRule="exact"/>
        <w:jc w:val="center"/>
        <w:outlineLvl w:val="1"/>
        <w:rPr>
          <w:b/>
          <w:sz w:val="44"/>
          <w:szCs w:val="44"/>
        </w:rPr>
      </w:pPr>
      <w:r>
        <w:rPr>
          <w:rFonts w:hint="eastAsia"/>
          <w:b/>
          <w:sz w:val="44"/>
          <w:szCs w:val="44"/>
        </w:rPr>
        <w:t>目录</w:t>
      </w:r>
    </w:p>
    <w:p w:rsidR="00463282" w:rsidRDefault="00463282">
      <w:pPr>
        <w:widowControl/>
        <w:spacing w:line="560" w:lineRule="exact"/>
        <w:jc w:val="center"/>
        <w:outlineLvl w:val="1"/>
        <w:rPr>
          <w:b/>
          <w:sz w:val="44"/>
          <w:szCs w:val="44"/>
        </w:rPr>
      </w:pPr>
    </w:p>
    <w:p w:rsidR="00463282" w:rsidRDefault="001103D9" w:rsidP="001103D9">
      <w:pPr>
        <w:widowControl/>
        <w:spacing w:line="560" w:lineRule="exact"/>
        <w:ind w:firstLineChars="200" w:firstLine="674"/>
        <w:outlineLvl w:val="1"/>
        <w:rPr>
          <w:rFonts w:ascii="仿宋_GB2312" w:eastAsia="仿宋_GB2312"/>
          <w:b/>
          <w:sz w:val="32"/>
          <w:szCs w:val="32"/>
        </w:rPr>
      </w:pPr>
      <w:r>
        <w:rPr>
          <w:rFonts w:ascii="仿宋_GB2312" w:eastAsia="仿宋_GB2312" w:hint="eastAsia"/>
          <w:b/>
          <w:sz w:val="32"/>
          <w:szCs w:val="32"/>
        </w:rPr>
        <w:t>第一部分  单位概况</w:t>
      </w:r>
    </w:p>
    <w:p w:rsidR="00463282" w:rsidRDefault="001103D9">
      <w:pPr>
        <w:widowControl/>
        <w:spacing w:line="560" w:lineRule="exact"/>
        <w:ind w:firstLineChars="200" w:firstLine="672"/>
        <w:outlineLvl w:val="1"/>
        <w:rPr>
          <w:rFonts w:ascii="仿宋_GB2312" w:eastAsia="仿宋_GB2312"/>
          <w:sz w:val="32"/>
          <w:szCs w:val="32"/>
        </w:rPr>
      </w:pPr>
      <w:r>
        <w:rPr>
          <w:rFonts w:ascii="仿宋_GB2312" w:eastAsia="仿宋_GB2312" w:hint="eastAsia"/>
          <w:sz w:val="32"/>
          <w:szCs w:val="32"/>
        </w:rPr>
        <w:t>一、主要职能</w:t>
      </w:r>
    </w:p>
    <w:p w:rsidR="00463282" w:rsidRDefault="001103D9">
      <w:pPr>
        <w:widowControl/>
        <w:spacing w:line="560" w:lineRule="exact"/>
        <w:ind w:firstLineChars="200" w:firstLine="672"/>
        <w:outlineLvl w:val="1"/>
        <w:rPr>
          <w:rFonts w:ascii="仿宋_GB2312" w:eastAsia="仿宋_GB2312"/>
          <w:sz w:val="32"/>
          <w:szCs w:val="32"/>
        </w:rPr>
      </w:pPr>
      <w:r>
        <w:rPr>
          <w:rFonts w:ascii="仿宋_GB2312" w:eastAsia="仿宋_GB2312" w:hint="eastAsia"/>
          <w:sz w:val="32"/>
          <w:szCs w:val="32"/>
        </w:rPr>
        <w:t>二、部门预算单位构成</w:t>
      </w:r>
    </w:p>
    <w:p w:rsidR="00463282" w:rsidRDefault="001103D9" w:rsidP="001103D9">
      <w:pPr>
        <w:widowControl/>
        <w:spacing w:line="560" w:lineRule="exact"/>
        <w:ind w:firstLineChars="200" w:firstLine="674"/>
        <w:outlineLvl w:val="1"/>
        <w:rPr>
          <w:rFonts w:ascii="仿宋_GB2312" w:eastAsia="仿宋_GB2312"/>
          <w:b/>
          <w:sz w:val="32"/>
          <w:szCs w:val="32"/>
        </w:rPr>
      </w:pPr>
      <w:r>
        <w:rPr>
          <w:rFonts w:ascii="仿宋_GB2312" w:eastAsia="仿宋_GB2312" w:hint="eastAsia"/>
          <w:b/>
          <w:sz w:val="32"/>
          <w:szCs w:val="32"/>
        </w:rPr>
        <w:t>第二部分  202</w:t>
      </w:r>
      <w:r>
        <w:rPr>
          <w:rFonts w:ascii="仿宋_GB2312" w:eastAsia="仿宋_GB2312"/>
          <w:b/>
          <w:sz w:val="32"/>
          <w:szCs w:val="32"/>
        </w:rPr>
        <w:t>3</w:t>
      </w:r>
      <w:r>
        <w:rPr>
          <w:rFonts w:ascii="仿宋_GB2312" w:eastAsia="仿宋_GB2312" w:hint="eastAsia"/>
          <w:b/>
          <w:sz w:val="32"/>
          <w:szCs w:val="32"/>
        </w:rPr>
        <w:t>年部门预算表</w:t>
      </w:r>
    </w:p>
    <w:p w:rsidR="00463282" w:rsidRDefault="001103D9">
      <w:pPr>
        <w:widowControl/>
        <w:spacing w:line="560" w:lineRule="exact"/>
        <w:ind w:firstLineChars="200" w:firstLine="672"/>
        <w:outlineLvl w:val="1"/>
        <w:rPr>
          <w:rFonts w:ascii="仿宋_GB2312" w:eastAsia="仿宋_GB2312"/>
          <w:sz w:val="32"/>
          <w:szCs w:val="32"/>
        </w:rPr>
      </w:pPr>
      <w:r>
        <w:rPr>
          <w:rFonts w:ascii="仿宋_GB2312" w:eastAsia="仿宋_GB2312" w:hint="eastAsia"/>
          <w:sz w:val="32"/>
          <w:szCs w:val="32"/>
        </w:rPr>
        <w:t>一、财政拨款收支预算总表</w:t>
      </w:r>
    </w:p>
    <w:p w:rsidR="00463282" w:rsidRDefault="001103D9">
      <w:pPr>
        <w:widowControl/>
        <w:spacing w:line="560" w:lineRule="exact"/>
        <w:ind w:firstLineChars="200" w:firstLine="672"/>
        <w:outlineLvl w:val="1"/>
        <w:rPr>
          <w:rFonts w:ascii="仿宋_GB2312" w:eastAsia="仿宋_GB2312"/>
          <w:sz w:val="32"/>
          <w:szCs w:val="32"/>
        </w:rPr>
      </w:pPr>
      <w:r>
        <w:rPr>
          <w:rFonts w:ascii="仿宋_GB2312" w:eastAsia="仿宋_GB2312" w:hint="eastAsia"/>
          <w:sz w:val="32"/>
          <w:szCs w:val="32"/>
        </w:rPr>
        <w:t>二、一般公共预算财政拨款支出表</w:t>
      </w:r>
    </w:p>
    <w:p w:rsidR="00463282" w:rsidRDefault="001103D9">
      <w:pPr>
        <w:widowControl/>
        <w:spacing w:line="560" w:lineRule="exact"/>
        <w:ind w:firstLineChars="200" w:firstLine="672"/>
        <w:outlineLvl w:val="1"/>
        <w:rPr>
          <w:rFonts w:ascii="仿宋_GB2312" w:eastAsia="仿宋_GB2312"/>
          <w:sz w:val="32"/>
          <w:szCs w:val="32"/>
        </w:rPr>
      </w:pPr>
      <w:r>
        <w:rPr>
          <w:rFonts w:ascii="仿宋_GB2312" w:eastAsia="仿宋_GB2312" w:hint="eastAsia"/>
          <w:sz w:val="32"/>
          <w:szCs w:val="32"/>
        </w:rPr>
        <w:t>三、一般公共预算财政拨款基本支出表</w:t>
      </w:r>
    </w:p>
    <w:p w:rsidR="00463282" w:rsidRDefault="001103D9">
      <w:pPr>
        <w:widowControl/>
        <w:spacing w:line="560" w:lineRule="exact"/>
        <w:ind w:firstLineChars="200" w:firstLine="672"/>
        <w:outlineLvl w:val="1"/>
        <w:rPr>
          <w:rFonts w:ascii="仿宋_GB2312" w:eastAsia="仿宋_GB2312"/>
          <w:sz w:val="32"/>
          <w:szCs w:val="32"/>
        </w:rPr>
      </w:pPr>
      <w:r>
        <w:rPr>
          <w:rFonts w:ascii="仿宋_GB2312" w:eastAsia="仿宋_GB2312" w:hint="eastAsia"/>
          <w:sz w:val="32"/>
          <w:szCs w:val="32"/>
        </w:rPr>
        <w:t>四、一般公共预算财政拨款“三公”经费支出表</w:t>
      </w:r>
    </w:p>
    <w:p w:rsidR="00463282" w:rsidRDefault="001103D9">
      <w:pPr>
        <w:widowControl/>
        <w:spacing w:line="560" w:lineRule="exact"/>
        <w:ind w:firstLineChars="200" w:firstLine="672"/>
        <w:outlineLvl w:val="1"/>
        <w:rPr>
          <w:rFonts w:ascii="仿宋_GB2312" w:eastAsia="仿宋_GB2312"/>
          <w:sz w:val="32"/>
          <w:szCs w:val="32"/>
        </w:rPr>
      </w:pPr>
      <w:r>
        <w:rPr>
          <w:rFonts w:ascii="仿宋_GB2312" w:eastAsia="仿宋_GB2312" w:hint="eastAsia"/>
          <w:sz w:val="32"/>
          <w:szCs w:val="32"/>
        </w:rPr>
        <w:t>五、政府性基金预算财政拨款支出表</w:t>
      </w:r>
    </w:p>
    <w:p w:rsidR="00463282" w:rsidRDefault="001103D9">
      <w:pPr>
        <w:widowControl/>
        <w:spacing w:line="560" w:lineRule="exact"/>
        <w:ind w:firstLineChars="200" w:firstLine="672"/>
        <w:outlineLvl w:val="1"/>
        <w:rPr>
          <w:rFonts w:ascii="仿宋_GB2312" w:eastAsia="仿宋_GB2312"/>
          <w:sz w:val="32"/>
          <w:szCs w:val="32"/>
        </w:rPr>
      </w:pPr>
      <w:r>
        <w:rPr>
          <w:rFonts w:ascii="仿宋_GB2312" w:eastAsia="仿宋_GB2312" w:hint="eastAsia"/>
          <w:sz w:val="32"/>
          <w:szCs w:val="32"/>
        </w:rPr>
        <w:t>六、部门收支总表</w:t>
      </w:r>
    </w:p>
    <w:p w:rsidR="00463282" w:rsidRDefault="001103D9">
      <w:pPr>
        <w:widowControl/>
        <w:spacing w:line="560" w:lineRule="exact"/>
        <w:ind w:firstLineChars="200" w:firstLine="672"/>
        <w:outlineLvl w:val="1"/>
        <w:rPr>
          <w:rFonts w:ascii="仿宋_GB2312" w:eastAsia="仿宋_GB2312"/>
          <w:sz w:val="32"/>
          <w:szCs w:val="32"/>
        </w:rPr>
      </w:pPr>
      <w:r>
        <w:rPr>
          <w:rFonts w:ascii="仿宋_GB2312" w:eastAsia="仿宋_GB2312" w:hint="eastAsia"/>
          <w:sz w:val="32"/>
          <w:szCs w:val="32"/>
        </w:rPr>
        <w:t>七、部门收入总表</w:t>
      </w:r>
    </w:p>
    <w:p w:rsidR="00463282" w:rsidRDefault="001103D9">
      <w:pPr>
        <w:widowControl/>
        <w:spacing w:line="560" w:lineRule="exact"/>
        <w:ind w:firstLineChars="200" w:firstLine="672"/>
        <w:outlineLvl w:val="1"/>
        <w:rPr>
          <w:rFonts w:ascii="仿宋_GB2312" w:eastAsia="仿宋_GB2312"/>
          <w:sz w:val="32"/>
          <w:szCs w:val="32"/>
        </w:rPr>
      </w:pPr>
      <w:r>
        <w:rPr>
          <w:rFonts w:ascii="仿宋_GB2312" w:eastAsia="仿宋_GB2312" w:hint="eastAsia"/>
          <w:sz w:val="32"/>
          <w:szCs w:val="32"/>
        </w:rPr>
        <w:t>八、部门支出总表</w:t>
      </w:r>
    </w:p>
    <w:p w:rsidR="00463282" w:rsidRDefault="001103D9" w:rsidP="001103D9">
      <w:pPr>
        <w:widowControl/>
        <w:spacing w:line="560" w:lineRule="exact"/>
        <w:ind w:firstLineChars="200" w:firstLine="674"/>
        <w:outlineLvl w:val="1"/>
        <w:rPr>
          <w:rFonts w:ascii="仿宋_GB2312" w:eastAsia="仿宋_GB2312"/>
          <w:b/>
          <w:sz w:val="32"/>
          <w:szCs w:val="32"/>
        </w:rPr>
      </w:pPr>
      <w:r>
        <w:rPr>
          <w:rFonts w:ascii="仿宋_GB2312" w:eastAsia="仿宋_GB2312" w:hint="eastAsia"/>
          <w:b/>
          <w:sz w:val="32"/>
          <w:szCs w:val="32"/>
        </w:rPr>
        <w:t>第三部分202</w:t>
      </w:r>
      <w:r>
        <w:rPr>
          <w:rFonts w:ascii="仿宋_GB2312" w:eastAsia="仿宋_GB2312"/>
          <w:b/>
          <w:sz w:val="32"/>
          <w:szCs w:val="32"/>
        </w:rPr>
        <w:t>3</w:t>
      </w:r>
      <w:r>
        <w:rPr>
          <w:rFonts w:ascii="仿宋_GB2312" w:eastAsia="仿宋_GB2312" w:hint="eastAsia"/>
          <w:b/>
          <w:sz w:val="32"/>
          <w:szCs w:val="32"/>
        </w:rPr>
        <w:t>年部门预算情况说明</w:t>
      </w:r>
    </w:p>
    <w:p w:rsidR="00463282" w:rsidRDefault="001103D9" w:rsidP="001103D9">
      <w:pPr>
        <w:widowControl/>
        <w:spacing w:line="560" w:lineRule="exact"/>
        <w:ind w:firstLineChars="200" w:firstLine="674"/>
        <w:outlineLvl w:val="1"/>
        <w:rPr>
          <w:rFonts w:ascii="仿宋_GB2312" w:eastAsia="仿宋_GB2312"/>
          <w:b/>
          <w:sz w:val="32"/>
          <w:szCs w:val="32"/>
        </w:rPr>
      </w:pPr>
      <w:r>
        <w:rPr>
          <w:rFonts w:ascii="仿宋_GB2312" w:eastAsia="仿宋_GB2312" w:hint="eastAsia"/>
          <w:b/>
          <w:sz w:val="32"/>
          <w:szCs w:val="32"/>
        </w:rPr>
        <w:t>第四部分  名词解释</w:t>
      </w:r>
    </w:p>
    <w:p w:rsidR="00463282" w:rsidRDefault="00463282" w:rsidP="001103D9">
      <w:pPr>
        <w:widowControl/>
        <w:spacing w:line="560" w:lineRule="exact"/>
        <w:ind w:firstLineChars="200" w:firstLine="674"/>
        <w:outlineLvl w:val="1"/>
        <w:rPr>
          <w:rFonts w:ascii="仿宋_GB2312" w:eastAsia="仿宋_GB2312"/>
          <w:b/>
          <w:sz w:val="32"/>
          <w:szCs w:val="32"/>
        </w:rPr>
      </w:pPr>
    </w:p>
    <w:p w:rsidR="00463282" w:rsidRDefault="00463282">
      <w:pPr>
        <w:widowControl/>
        <w:spacing w:line="560" w:lineRule="exact"/>
        <w:outlineLvl w:val="1"/>
        <w:rPr>
          <w:rFonts w:ascii="仿宋_GB2312" w:eastAsia="仿宋_GB2312"/>
          <w:b/>
          <w:sz w:val="32"/>
          <w:szCs w:val="32"/>
        </w:rPr>
      </w:pPr>
    </w:p>
    <w:p w:rsidR="00463282" w:rsidRDefault="00463282">
      <w:pPr>
        <w:widowControl/>
        <w:outlineLvl w:val="1"/>
        <w:rPr>
          <w:rFonts w:ascii="仿宋_GB2312" w:eastAsia="仿宋_GB2312"/>
          <w:b/>
          <w:sz w:val="32"/>
          <w:szCs w:val="32"/>
        </w:rPr>
      </w:pPr>
    </w:p>
    <w:p w:rsidR="00463282" w:rsidRDefault="00463282">
      <w:pPr>
        <w:pStyle w:val="a0"/>
        <w:rPr>
          <w:rFonts w:ascii="仿宋_GB2312" w:eastAsia="仿宋_GB2312"/>
          <w:b/>
          <w:sz w:val="32"/>
          <w:szCs w:val="32"/>
        </w:rPr>
      </w:pPr>
    </w:p>
    <w:p w:rsidR="00463282" w:rsidRDefault="00463282">
      <w:pPr>
        <w:pStyle w:val="a0"/>
      </w:pPr>
    </w:p>
    <w:p w:rsidR="001103D9" w:rsidRDefault="001103D9">
      <w:pPr>
        <w:widowControl/>
        <w:jc w:val="center"/>
        <w:outlineLvl w:val="1"/>
        <w:rPr>
          <w:rFonts w:ascii="方正小标宋简体" w:eastAsia="方正小标宋简体" w:hAnsi="方正小标宋简体" w:cs="方正小标宋简体"/>
          <w:bCs/>
          <w:sz w:val="44"/>
          <w:szCs w:val="44"/>
        </w:rPr>
      </w:pPr>
      <w:r w:rsidRPr="001103D9">
        <w:rPr>
          <w:rFonts w:ascii="方正小标宋简体" w:eastAsia="方正小标宋简体" w:hAnsi="方正小标宋简体" w:cs="方正小标宋简体" w:hint="eastAsia"/>
          <w:bCs/>
          <w:sz w:val="44"/>
          <w:szCs w:val="44"/>
        </w:rPr>
        <w:lastRenderedPageBreak/>
        <w:t>原州区医疗保险服务中心</w:t>
      </w:r>
      <w:r>
        <w:rPr>
          <w:rFonts w:ascii="方正小标宋简体" w:eastAsia="方正小标宋简体" w:hAnsi="方正小标宋简体" w:cs="方正小标宋简体" w:hint="eastAsia"/>
          <w:bCs/>
          <w:sz w:val="44"/>
          <w:szCs w:val="44"/>
        </w:rPr>
        <w:t>2023年</w:t>
      </w:r>
    </w:p>
    <w:p w:rsidR="00463282" w:rsidRDefault="001103D9">
      <w:pPr>
        <w:widowControl/>
        <w:jc w:val="center"/>
        <w:outlineLvl w:val="1"/>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部门预算——单位概况</w:t>
      </w:r>
    </w:p>
    <w:p w:rsidR="00463282" w:rsidRDefault="00463282">
      <w:pPr>
        <w:widowControl/>
        <w:spacing w:line="560" w:lineRule="exact"/>
        <w:jc w:val="center"/>
        <w:outlineLvl w:val="1"/>
        <w:rPr>
          <w:b/>
          <w:sz w:val="32"/>
          <w:szCs w:val="32"/>
        </w:rPr>
      </w:pPr>
    </w:p>
    <w:p w:rsidR="001103D9" w:rsidRDefault="001103D9" w:rsidP="001103D9">
      <w:pPr>
        <w:widowControl/>
        <w:spacing w:line="560" w:lineRule="exact"/>
        <w:ind w:firstLine="480"/>
        <w:jc w:val="left"/>
        <w:rPr>
          <w:rFonts w:ascii="黑体" w:eastAsia="黑体" w:hAnsi="黑体"/>
          <w:b/>
          <w:bCs/>
          <w:sz w:val="32"/>
          <w:szCs w:val="32"/>
        </w:rPr>
      </w:pPr>
      <w:r>
        <w:rPr>
          <w:rFonts w:ascii="仿宋_GB2312" w:eastAsia="仿宋_GB2312" w:hint="eastAsia"/>
          <w:sz w:val="32"/>
          <w:szCs w:val="32"/>
        </w:rPr>
        <w:t xml:space="preserve">　</w:t>
      </w:r>
      <w:r>
        <w:rPr>
          <w:rFonts w:ascii="黑体" w:eastAsia="黑体" w:hAnsi="黑体" w:hint="eastAsia"/>
          <w:b/>
          <w:bCs/>
          <w:sz w:val="32"/>
          <w:szCs w:val="32"/>
        </w:rPr>
        <w:t>一、主要职能</w:t>
      </w:r>
    </w:p>
    <w:p w:rsidR="001103D9" w:rsidRDefault="001103D9" w:rsidP="001103D9">
      <w:pPr>
        <w:widowControl/>
        <w:spacing w:line="560" w:lineRule="exact"/>
        <w:jc w:val="left"/>
        <w:rPr>
          <w:rFonts w:ascii="仿宋_GB2312" w:eastAsia="仿宋_GB2312"/>
          <w:bCs/>
          <w:sz w:val="32"/>
          <w:szCs w:val="32"/>
        </w:rPr>
      </w:pPr>
      <w:r>
        <w:rPr>
          <w:rFonts w:ascii="黑体" w:eastAsia="黑体" w:hAnsi="黑体" w:hint="eastAsia"/>
          <w:bCs/>
          <w:sz w:val="32"/>
          <w:szCs w:val="32"/>
        </w:rPr>
        <w:t xml:space="preserve">   </w:t>
      </w:r>
      <w:r>
        <w:rPr>
          <w:rFonts w:ascii="仿宋_GB2312" w:eastAsia="仿宋_GB2312" w:hAnsi="黑体" w:hint="eastAsia"/>
          <w:bCs/>
          <w:sz w:val="32"/>
          <w:szCs w:val="32"/>
        </w:rPr>
        <w:t xml:space="preserve"> </w:t>
      </w:r>
      <w:r>
        <w:rPr>
          <w:rFonts w:ascii="黑体" w:eastAsia="黑体" w:hAnsi="黑体" w:hint="eastAsia"/>
          <w:b/>
          <w:bCs/>
          <w:sz w:val="32"/>
          <w:szCs w:val="32"/>
        </w:rPr>
        <w:t xml:space="preserve"> </w:t>
      </w:r>
      <w:r>
        <w:rPr>
          <w:rFonts w:ascii="仿宋_GB2312" w:eastAsia="仿宋_GB2312" w:hint="eastAsia"/>
          <w:sz w:val="32"/>
          <w:szCs w:val="32"/>
        </w:rPr>
        <w:t>我单位承担着全区城乡居民</w:t>
      </w:r>
      <w:r w:rsidR="008D3065">
        <w:rPr>
          <w:rFonts w:ascii="仿宋_GB2312" w:eastAsia="仿宋_GB2312" w:hint="eastAsia"/>
          <w:sz w:val="32"/>
          <w:szCs w:val="32"/>
        </w:rPr>
        <w:t>医疗保险信息维护、参保缴费、费用稽</w:t>
      </w:r>
      <w:r>
        <w:rPr>
          <w:rFonts w:ascii="仿宋_GB2312" w:eastAsia="仿宋_GB2312" w:hint="eastAsia"/>
          <w:sz w:val="32"/>
          <w:szCs w:val="32"/>
        </w:rPr>
        <w:t>、档案管理、是政府服务窗口的重要组成部分。</w:t>
      </w:r>
      <w:r>
        <w:rPr>
          <w:rFonts w:ascii="仿宋_GB2312" w:eastAsia="仿宋_GB2312" w:hint="eastAsia"/>
          <w:bCs/>
          <w:sz w:val="32"/>
          <w:szCs w:val="32"/>
        </w:rPr>
        <w:t xml:space="preserve"> </w:t>
      </w:r>
    </w:p>
    <w:p w:rsidR="001103D9" w:rsidRDefault="001103D9" w:rsidP="001103D9">
      <w:pPr>
        <w:widowControl/>
        <w:spacing w:line="560" w:lineRule="exact"/>
        <w:jc w:val="left"/>
        <w:rPr>
          <w:rFonts w:ascii="黑体" w:eastAsia="黑体" w:hAnsi="黑体"/>
          <w:b/>
          <w:bCs/>
          <w:sz w:val="32"/>
          <w:szCs w:val="32"/>
        </w:rPr>
      </w:pPr>
      <w:r>
        <w:rPr>
          <w:rFonts w:ascii="仿宋_GB2312" w:eastAsia="仿宋_GB2312" w:hint="eastAsia"/>
          <w:sz w:val="32"/>
          <w:szCs w:val="32"/>
        </w:rPr>
        <w:t xml:space="preserve">　</w:t>
      </w:r>
      <w:r>
        <w:rPr>
          <w:rFonts w:ascii="黑体" w:eastAsia="黑体" w:hAnsi="黑体" w:hint="eastAsia"/>
          <w:b/>
          <w:bCs/>
          <w:sz w:val="32"/>
          <w:szCs w:val="32"/>
        </w:rPr>
        <w:t>二、部门预算单位构成</w:t>
      </w:r>
    </w:p>
    <w:p w:rsidR="001103D9" w:rsidRDefault="001103D9" w:rsidP="001103D9">
      <w:pPr>
        <w:widowControl/>
        <w:jc w:val="left"/>
        <w:rPr>
          <w:rFonts w:ascii="仿宋_GB2312" w:eastAsia="仿宋_GB2312" w:hAnsi="黑体"/>
          <w:bCs/>
          <w:sz w:val="32"/>
          <w:szCs w:val="32"/>
        </w:rPr>
      </w:pPr>
      <w:r>
        <w:rPr>
          <w:rFonts w:ascii="黑体" w:eastAsia="黑体" w:hAnsi="黑体" w:hint="eastAsia"/>
          <w:b/>
          <w:bCs/>
          <w:sz w:val="32"/>
          <w:szCs w:val="32"/>
        </w:rPr>
        <w:t xml:space="preserve">  </w:t>
      </w:r>
      <w:r>
        <w:rPr>
          <w:rFonts w:ascii="仿宋_GB2312" w:eastAsia="仿宋_GB2312" w:hAnsi="仿宋_GB2312" w:cs="仿宋_GB2312" w:hint="eastAsia"/>
          <w:sz w:val="32"/>
          <w:szCs w:val="32"/>
        </w:rPr>
        <w:t>原州区医疗保险服务中心为不定级别全额预算事业单位，编制11名。其中：主任1名，副主任2名，他工作人员8名。</w:t>
      </w:r>
    </w:p>
    <w:p w:rsidR="00463282" w:rsidRDefault="00463282">
      <w:pPr>
        <w:widowControl/>
        <w:spacing w:line="560" w:lineRule="exact"/>
        <w:ind w:firstLine="480"/>
        <w:jc w:val="left"/>
        <w:rPr>
          <w:rFonts w:ascii="仿宋_GB2312" w:eastAsia="仿宋_GB2312"/>
          <w:sz w:val="32"/>
          <w:szCs w:val="32"/>
        </w:rPr>
      </w:pPr>
    </w:p>
    <w:p w:rsidR="00463282" w:rsidRDefault="00463282">
      <w:pPr>
        <w:widowControl/>
        <w:spacing w:line="560" w:lineRule="exact"/>
        <w:ind w:firstLine="480"/>
        <w:jc w:val="left"/>
        <w:rPr>
          <w:rFonts w:ascii="仿宋_GB2312" w:eastAsia="仿宋_GB2312"/>
          <w:sz w:val="32"/>
          <w:szCs w:val="32"/>
        </w:rPr>
      </w:pPr>
    </w:p>
    <w:p w:rsidR="00463282" w:rsidRDefault="00463282">
      <w:pPr>
        <w:widowControl/>
        <w:spacing w:line="560" w:lineRule="exact"/>
        <w:ind w:firstLine="480"/>
        <w:jc w:val="left"/>
        <w:rPr>
          <w:rFonts w:ascii="仿宋_GB2312" w:eastAsia="仿宋_GB2312"/>
          <w:sz w:val="32"/>
          <w:szCs w:val="32"/>
        </w:rPr>
      </w:pPr>
    </w:p>
    <w:p w:rsidR="00463282" w:rsidRDefault="00463282">
      <w:pPr>
        <w:widowControl/>
        <w:spacing w:line="560" w:lineRule="exact"/>
        <w:ind w:firstLine="480"/>
        <w:jc w:val="left"/>
        <w:rPr>
          <w:rFonts w:ascii="仿宋_GB2312" w:eastAsia="仿宋_GB2312"/>
          <w:sz w:val="32"/>
          <w:szCs w:val="32"/>
        </w:rPr>
      </w:pPr>
    </w:p>
    <w:p w:rsidR="00463282" w:rsidRDefault="00463282">
      <w:pPr>
        <w:widowControl/>
        <w:spacing w:line="560" w:lineRule="exact"/>
        <w:ind w:firstLine="480"/>
        <w:jc w:val="left"/>
        <w:rPr>
          <w:rFonts w:ascii="仿宋_GB2312" w:eastAsia="仿宋_GB2312"/>
          <w:sz w:val="32"/>
          <w:szCs w:val="32"/>
        </w:rPr>
      </w:pPr>
    </w:p>
    <w:p w:rsidR="00463282" w:rsidRDefault="00463282"/>
    <w:p w:rsidR="00463282" w:rsidRDefault="00463282"/>
    <w:p w:rsidR="00463282" w:rsidRDefault="00463282"/>
    <w:p w:rsidR="00463282" w:rsidRDefault="00463282"/>
    <w:p w:rsidR="00463282" w:rsidRDefault="00463282">
      <w:pPr>
        <w:sectPr w:rsidR="00463282">
          <w:footerReference w:type="default" r:id="rId8"/>
          <w:pgSz w:w="11906" w:h="16838"/>
          <w:pgMar w:top="2098" w:right="1474" w:bottom="1984" w:left="1587" w:header="851" w:footer="992" w:gutter="0"/>
          <w:pgNumType w:fmt="numberInDash"/>
          <w:cols w:space="720"/>
          <w:docGrid w:type="lines" w:linePitch="327"/>
        </w:sectPr>
      </w:pPr>
    </w:p>
    <w:p w:rsidR="00463282" w:rsidRDefault="001103D9">
      <w:pPr>
        <w:widowControl/>
        <w:jc w:val="center"/>
        <w:outlineLvl w:val="1"/>
        <w:rPr>
          <w:rFonts w:ascii="仿宋_GB2312" w:eastAsia="仿宋_GB2312"/>
          <w:b/>
          <w:sz w:val="44"/>
          <w:szCs w:val="44"/>
        </w:rPr>
      </w:pPr>
      <w:r w:rsidRPr="001103D9">
        <w:rPr>
          <w:rFonts w:ascii="方正小标宋简体" w:eastAsia="方正小标宋简体" w:hAnsi="方正小标宋简体" w:cs="方正小标宋简体" w:hint="eastAsia"/>
          <w:bCs/>
          <w:sz w:val="44"/>
          <w:szCs w:val="44"/>
        </w:rPr>
        <w:lastRenderedPageBreak/>
        <w:t>原州区医疗保险服务中心</w:t>
      </w:r>
      <w:r>
        <w:rPr>
          <w:rFonts w:ascii="方正小标宋简体" w:eastAsia="方正小标宋简体" w:hAnsi="方正小标宋简体" w:cs="方正小标宋简体" w:hint="eastAsia"/>
          <w:bCs/>
          <w:sz w:val="44"/>
          <w:szCs w:val="44"/>
        </w:rPr>
        <w:t>2023年部门预算——预算表</w:t>
      </w:r>
    </w:p>
    <w:p w:rsidR="00463282" w:rsidRDefault="00463282">
      <w:pPr>
        <w:widowControl/>
        <w:jc w:val="left"/>
        <w:outlineLvl w:val="1"/>
        <w:rPr>
          <w:rFonts w:ascii="仿宋_GB2312" w:eastAsia="仿宋_GB2312"/>
          <w:b/>
        </w:rPr>
      </w:pPr>
    </w:p>
    <w:p w:rsidR="00463282" w:rsidRDefault="001103D9">
      <w:pPr>
        <w:widowControl/>
        <w:spacing w:line="560" w:lineRule="exact"/>
        <w:ind w:firstLineChars="200" w:firstLine="672"/>
        <w:outlineLvl w:val="1"/>
        <w:rPr>
          <w:rFonts w:ascii="黑体" w:eastAsia="黑体"/>
          <w:bCs/>
          <w:sz w:val="32"/>
          <w:szCs w:val="32"/>
        </w:rPr>
      </w:pPr>
      <w:r>
        <w:rPr>
          <w:rFonts w:ascii="黑体" w:eastAsia="黑体" w:hint="eastAsia"/>
          <w:bCs/>
          <w:sz w:val="32"/>
          <w:szCs w:val="32"/>
        </w:rPr>
        <w:t>一、财政拨款收支预算总表</w:t>
      </w:r>
    </w:p>
    <w:p w:rsidR="00463282" w:rsidRDefault="001103D9">
      <w:pPr>
        <w:widowControl/>
        <w:spacing w:line="560" w:lineRule="exact"/>
        <w:jc w:val="center"/>
        <w:outlineLvl w:val="1"/>
        <w:rPr>
          <w:rFonts w:ascii="仿宋_GB2312" w:eastAsia="仿宋_GB2312"/>
          <w:b/>
          <w:sz w:val="36"/>
          <w:szCs w:val="36"/>
        </w:rPr>
      </w:pPr>
      <w:r>
        <w:rPr>
          <w:rFonts w:ascii="仿宋_GB2312" w:eastAsia="仿宋_GB2312" w:hint="eastAsia"/>
          <w:b/>
          <w:sz w:val="36"/>
          <w:szCs w:val="36"/>
        </w:rPr>
        <w:t>财政拨款收支预算总表</w:t>
      </w:r>
    </w:p>
    <w:p w:rsidR="00463282" w:rsidRDefault="001103D9" w:rsidP="001103D9">
      <w:pPr>
        <w:widowControl/>
        <w:ind w:firstLineChars="200" w:firstLine="632"/>
        <w:outlineLvl w:val="1"/>
        <w:rPr>
          <w:rFonts w:ascii="仿宋_GB2312" w:eastAsia="仿宋_GB2312"/>
          <w:sz w:val="30"/>
          <w:szCs w:val="30"/>
        </w:rPr>
      </w:pPr>
      <w:r>
        <w:rPr>
          <w:rFonts w:ascii="仿宋_GB2312" w:eastAsia="仿宋_GB2312" w:hint="eastAsia"/>
          <w:sz w:val="30"/>
          <w:szCs w:val="30"/>
        </w:rPr>
        <w:t xml:space="preserve"> 单位：万元</w:t>
      </w:r>
    </w:p>
    <w:tbl>
      <w:tblPr>
        <w:tblW w:w="0" w:type="auto"/>
        <w:tblInd w:w="91" w:type="dxa"/>
        <w:tblLayout w:type="fixed"/>
        <w:tblLook w:val="04A0"/>
      </w:tblPr>
      <w:tblGrid>
        <w:gridCol w:w="3860"/>
        <w:gridCol w:w="1544"/>
        <w:gridCol w:w="3676"/>
        <w:gridCol w:w="1360"/>
        <w:gridCol w:w="1360"/>
        <w:gridCol w:w="1360"/>
      </w:tblGrid>
      <w:tr w:rsidR="00463282" w:rsidTr="004A1DFC">
        <w:trPr>
          <w:trHeight w:val="464"/>
        </w:trPr>
        <w:tc>
          <w:tcPr>
            <w:tcW w:w="5404" w:type="dxa"/>
            <w:gridSpan w:val="2"/>
            <w:tcBorders>
              <w:top w:val="single" w:sz="8" w:space="0" w:color="000000"/>
              <w:left w:val="single" w:sz="8" w:space="0" w:color="000000"/>
              <w:bottom w:val="single" w:sz="4" w:space="0" w:color="000000"/>
              <w:right w:val="single" w:sz="4" w:space="0" w:color="000000"/>
            </w:tcBorders>
            <w:noWrap/>
            <w:vAlign w:val="center"/>
          </w:tcPr>
          <w:p w:rsidR="00463282" w:rsidRDefault="001103D9">
            <w:pPr>
              <w:widowControl/>
              <w:jc w:val="center"/>
              <w:rPr>
                <w:rFonts w:cs="Arial"/>
                <w:b/>
                <w:color w:val="000000"/>
                <w:sz w:val="22"/>
                <w:szCs w:val="22"/>
              </w:rPr>
            </w:pPr>
            <w:r>
              <w:rPr>
                <w:rFonts w:cs="Arial" w:hint="eastAsia"/>
                <w:b/>
                <w:color w:val="000000"/>
                <w:sz w:val="22"/>
                <w:szCs w:val="22"/>
              </w:rPr>
              <w:t>收     入</w:t>
            </w:r>
          </w:p>
        </w:tc>
        <w:tc>
          <w:tcPr>
            <w:tcW w:w="7756" w:type="dxa"/>
            <w:gridSpan w:val="4"/>
            <w:tcBorders>
              <w:top w:val="single" w:sz="8" w:space="0" w:color="000000"/>
              <w:left w:val="nil"/>
              <w:bottom w:val="single" w:sz="4" w:space="0" w:color="000000"/>
              <w:right w:val="single" w:sz="4" w:space="0" w:color="000000"/>
            </w:tcBorders>
            <w:noWrap/>
            <w:vAlign w:val="center"/>
          </w:tcPr>
          <w:p w:rsidR="00463282" w:rsidRDefault="001103D9">
            <w:pPr>
              <w:widowControl/>
              <w:jc w:val="center"/>
              <w:rPr>
                <w:rFonts w:cs="Arial"/>
                <w:b/>
                <w:color w:val="000000"/>
                <w:sz w:val="22"/>
                <w:szCs w:val="22"/>
              </w:rPr>
            </w:pPr>
            <w:r>
              <w:rPr>
                <w:rFonts w:cs="Arial" w:hint="eastAsia"/>
                <w:b/>
                <w:color w:val="000000"/>
                <w:sz w:val="22"/>
                <w:szCs w:val="22"/>
              </w:rPr>
              <w:t>支     出</w:t>
            </w:r>
          </w:p>
        </w:tc>
      </w:tr>
      <w:tr w:rsidR="00463282" w:rsidTr="004A1DFC">
        <w:trPr>
          <w:trHeight w:val="315"/>
        </w:trPr>
        <w:tc>
          <w:tcPr>
            <w:tcW w:w="3860" w:type="dxa"/>
            <w:vMerge w:val="restart"/>
            <w:tcBorders>
              <w:top w:val="nil"/>
              <w:left w:val="single" w:sz="8" w:space="0" w:color="000000"/>
              <w:bottom w:val="single" w:sz="4" w:space="0" w:color="000000"/>
              <w:right w:val="single" w:sz="4" w:space="0" w:color="000000"/>
            </w:tcBorders>
            <w:noWrap/>
            <w:vAlign w:val="center"/>
          </w:tcPr>
          <w:p w:rsidR="00463282" w:rsidRDefault="001103D9">
            <w:pPr>
              <w:widowControl/>
              <w:spacing w:line="240" w:lineRule="exact"/>
              <w:jc w:val="center"/>
              <w:rPr>
                <w:rFonts w:cs="Arial"/>
                <w:b/>
                <w:color w:val="000000"/>
                <w:sz w:val="22"/>
                <w:szCs w:val="22"/>
              </w:rPr>
            </w:pPr>
            <w:r>
              <w:rPr>
                <w:rFonts w:cs="Arial" w:hint="eastAsia"/>
                <w:b/>
                <w:color w:val="000000"/>
                <w:sz w:val="22"/>
                <w:szCs w:val="22"/>
              </w:rPr>
              <w:t>项    目</w:t>
            </w:r>
          </w:p>
        </w:tc>
        <w:tc>
          <w:tcPr>
            <w:tcW w:w="1544" w:type="dxa"/>
            <w:vMerge w:val="restart"/>
            <w:tcBorders>
              <w:top w:val="nil"/>
              <w:left w:val="nil"/>
              <w:bottom w:val="single" w:sz="4" w:space="0" w:color="000000"/>
              <w:right w:val="single" w:sz="4" w:space="0" w:color="000000"/>
            </w:tcBorders>
            <w:noWrap/>
            <w:vAlign w:val="center"/>
          </w:tcPr>
          <w:p w:rsidR="00463282" w:rsidRDefault="001103D9">
            <w:pPr>
              <w:widowControl/>
              <w:spacing w:line="240" w:lineRule="exact"/>
              <w:jc w:val="center"/>
              <w:rPr>
                <w:rFonts w:cs="Arial"/>
                <w:b/>
                <w:color w:val="000000"/>
                <w:sz w:val="22"/>
                <w:szCs w:val="22"/>
              </w:rPr>
            </w:pPr>
            <w:r>
              <w:rPr>
                <w:rFonts w:cs="Arial" w:hint="eastAsia"/>
                <w:b/>
                <w:color w:val="000000"/>
                <w:sz w:val="22"/>
                <w:szCs w:val="22"/>
              </w:rPr>
              <w:t>预算数</w:t>
            </w:r>
          </w:p>
        </w:tc>
        <w:tc>
          <w:tcPr>
            <w:tcW w:w="3676" w:type="dxa"/>
            <w:vMerge w:val="restart"/>
            <w:tcBorders>
              <w:top w:val="nil"/>
              <w:left w:val="nil"/>
              <w:bottom w:val="single" w:sz="4" w:space="0" w:color="000000"/>
              <w:right w:val="single" w:sz="4" w:space="0" w:color="000000"/>
            </w:tcBorders>
            <w:noWrap/>
            <w:vAlign w:val="center"/>
          </w:tcPr>
          <w:p w:rsidR="00463282" w:rsidRDefault="001103D9">
            <w:pPr>
              <w:widowControl/>
              <w:spacing w:line="240" w:lineRule="exact"/>
              <w:jc w:val="center"/>
              <w:rPr>
                <w:rFonts w:cs="Arial"/>
                <w:b/>
                <w:color w:val="000000"/>
                <w:sz w:val="22"/>
                <w:szCs w:val="22"/>
              </w:rPr>
            </w:pPr>
            <w:r>
              <w:rPr>
                <w:rFonts w:cs="Arial" w:hint="eastAsia"/>
                <w:b/>
                <w:color w:val="000000"/>
                <w:sz w:val="22"/>
                <w:szCs w:val="22"/>
              </w:rPr>
              <w:t>项目（按功能分类）</w:t>
            </w:r>
          </w:p>
        </w:tc>
        <w:tc>
          <w:tcPr>
            <w:tcW w:w="4080" w:type="dxa"/>
            <w:gridSpan w:val="3"/>
            <w:tcBorders>
              <w:top w:val="single" w:sz="4" w:space="0" w:color="000000"/>
              <w:left w:val="nil"/>
              <w:bottom w:val="single" w:sz="4" w:space="0" w:color="000000"/>
              <w:right w:val="single" w:sz="4" w:space="0" w:color="000000"/>
            </w:tcBorders>
            <w:noWrap/>
            <w:vAlign w:val="center"/>
          </w:tcPr>
          <w:p w:rsidR="00463282" w:rsidRDefault="001103D9">
            <w:pPr>
              <w:widowControl/>
              <w:spacing w:line="240" w:lineRule="exact"/>
              <w:jc w:val="center"/>
              <w:rPr>
                <w:rFonts w:cs="Arial"/>
                <w:b/>
                <w:color w:val="000000"/>
                <w:sz w:val="22"/>
                <w:szCs w:val="22"/>
              </w:rPr>
            </w:pPr>
            <w:r>
              <w:rPr>
                <w:rFonts w:cs="Arial" w:hint="eastAsia"/>
                <w:b/>
                <w:color w:val="000000"/>
                <w:sz w:val="22"/>
                <w:szCs w:val="22"/>
              </w:rPr>
              <w:t>预算数</w:t>
            </w:r>
          </w:p>
        </w:tc>
      </w:tr>
      <w:tr w:rsidR="00463282" w:rsidTr="004A1DFC">
        <w:trPr>
          <w:trHeight w:val="841"/>
        </w:trPr>
        <w:tc>
          <w:tcPr>
            <w:tcW w:w="3860" w:type="dxa"/>
            <w:vMerge/>
            <w:tcBorders>
              <w:top w:val="nil"/>
              <w:left w:val="single" w:sz="8" w:space="0" w:color="000000"/>
              <w:bottom w:val="single" w:sz="4" w:space="0" w:color="000000"/>
              <w:right w:val="single" w:sz="4" w:space="0" w:color="000000"/>
            </w:tcBorders>
            <w:noWrap/>
            <w:vAlign w:val="center"/>
          </w:tcPr>
          <w:p w:rsidR="00463282" w:rsidRDefault="00463282">
            <w:pPr>
              <w:widowControl/>
              <w:spacing w:line="240" w:lineRule="exact"/>
              <w:jc w:val="center"/>
              <w:rPr>
                <w:rFonts w:cs="Arial"/>
                <w:b/>
                <w:color w:val="000000"/>
                <w:sz w:val="22"/>
                <w:szCs w:val="22"/>
              </w:rPr>
            </w:pPr>
          </w:p>
        </w:tc>
        <w:tc>
          <w:tcPr>
            <w:tcW w:w="1544" w:type="dxa"/>
            <w:vMerge/>
            <w:tcBorders>
              <w:top w:val="nil"/>
              <w:left w:val="nil"/>
              <w:bottom w:val="single" w:sz="4" w:space="0" w:color="000000"/>
              <w:right w:val="single" w:sz="4" w:space="0" w:color="000000"/>
            </w:tcBorders>
            <w:noWrap/>
            <w:vAlign w:val="center"/>
          </w:tcPr>
          <w:p w:rsidR="00463282" w:rsidRDefault="00463282">
            <w:pPr>
              <w:widowControl/>
              <w:spacing w:line="240" w:lineRule="exact"/>
              <w:jc w:val="center"/>
              <w:rPr>
                <w:rFonts w:cs="Arial"/>
                <w:b/>
                <w:color w:val="000000"/>
                <w:sz w:val="22"/>
                <w:szCs w:val="22"/>
              </w:rPr>
            </w:pPr>
          </w:p>
        </w:tc>
        <w:tc>
          <w:tcPr>
            <w:tcW w:w="3676" w:type="dxa"/>
            <w:vMerge/>
            <w:tcBorders>
              <w:top w:val="nil"/>
              <w:left w:val="nil"/>
              <w:bottom w:val="single" w:sz="4" w:space="0" w:color="000000"/>
              <w:right w:val="single" w:sz="4" w:space="0" w:color="000000"/>
            </w:tcBorders>
            <w:noWrap/>
            <w:vAlign w:val="center"/>
          </w:tcPr>
          <w:p w:rsidR="00463282" w:rsidRDefault="00463282">
            <w:pPr>
              <w:widowControl/>
              <w:spacing w:line="240" w:lineRule="exact"/>
              <w:jc w:val="center"/>
              <w:rPr>
                <w:rFonts w:cs="Arial"/>
                <w:b/>
                <w:color w:val="000000"/>
                <w:sz w:val="22"/>
                <w:szCs w:val="22"/>
              </w:rPr>
            </w:pPr>
          </w:p>
        </w:tc>
        <w:tc>
          <w:tcPr>
            <w:tcW w:w="1360" w:type="dxa"/>
            <w:tcBorders>
              <w:top w:val="nil"/>
              <w:left w:val="nil"/>
              <w:bottom w:val="single" w:sz="4" w:space="0" w:color="000000"/>
              <w:right w:val="single" w:sz="4" w:space="0" w:color="000000"/>
            </w:tcBorders>
            <w:noWrap/>
            <w:vAlign w:val="center"/>
          </w:tcPr>
          <w:p w:rsidR="00463282" w:rsidRDefault="001103D9">
            <w:pPr>
              <w:widowControl/>
              <w:spacing w:line="240" w:lineRule="exact"/>
              <w:jc w:val="center"/>
              <w:rPr>
                <w:rFonts w:cs="Arial"/>
                <w:b/>
                <w:color w:val="000000"/>
                <w:sz w:val="22"/>
                <w:szCs w:val="22"/>
              </w:rPr>
            </w:pPr>
            <w:r>
              <w:rPr>
                <w:rFonts w:cs="Arial" w:hint="eastAsia"/>
                <w:b/>
                <w:color w:val="000000"/>
                <w:sz w:val="22"/>
                <w:szCs w:val="22"/>
              </w:rPr>
              <w:t>小计</w:t>
            </w:r>
          </w:p>
        </w:tc>
        <w:tc>
          <w:tcPr>
            <w:tcW w:w="1360" w:type="dxa"/>
            <w:tcBorders>
              <w:top w:val="nil"/>
              <w:left w:val="nil"/>
              <w:bottom w:val="single" w:sz="4" w:space="0" w:color="000000"/>
              <w:right w:val="single" w:sz="4" w:space="0" w:color="000000"/>
            </w:tcBorders>
            <w:noWrap/>
            <w:vAlign w:val="center"/>
          </w:tcPr>
          <w:p w:rsidR="00463282" w:rsidRDefault="001103D9">
            <w:pPr>
              <w:widowControl/>
              <w:spacing w:line="240" w:lineRule="exact"/>
              <w:jc w:val="center"/>
              <w:rPr>
                <w:rFonts w:cs="Arial"/>
                <w:b/>
                <w:color w:val="000000"/>
                <w:sz w:val="22"/>
                <w:szCs w:val="22"/>
              </w:rPr>
            </w:pPr>
            <w:r>
              <w:rPr>
                <w:rFonts w:cs="Arial" w:hint="eastAsia"/>
                <w:b/>
                <w:color w:val="000000"/>
                <w:sz w:val="22"/>
                <w:szCs w:val="22"/>
              </w:rPr>
              <w:t>一般公共预算财政拨款支出</w:t>
            </w:r>
          </w:p>
        </w:tc>
        <w:tc>
          <w:tcPr>
            <w:tcW w:w="1360" w:type="dxa"/>
            <w:tcBorders>
              <w:top w:val="nil"/>
              <w:left w:val="nil"/>
              <w:bottom w:val="single" w:sz="4" w:space="0" w:color="000000"/>
              <w:right w:val="single" w:sz="4" w:space="0" w:color="000000"/>
            </w:tcBorders>
            <w:noWrap/>
            <w:vAlign w:val="center"/>
          </w:tcPr>
          <w:p w:rsidR="00463282" w:rsidRDefault="001103D9">
            <w:pPr>
              <w:widowControl/>
              <w:spacing w:line="240" w:lineRule="exact"/>
              <w:jc w:val="center"/>
              <w:rPr>
                <w:rFonts w:cs="Arial"/>
                <w:b/>
                <w:color w:val="000000"/>
                <w:sz w:val="22"/>
                <w:szCs w:val="22"/>
              </w:rPr>
            </w:pPr>
            <w:r>
              <w:rPr>
                <w:rFonts w:cs="Arial" w:hint="eastAsia"/>
                <w:b/>
                <w:color w:val="000000"/>
                <w:sz w:val="22"/>
                <w:szCs w:val="22"/>
              </w:rPr>
              <w:t>政府性基金预算财政拨款支出</w:t>
            </w:r>
          </w:p>
        </w:tc>
      </w:tr>
      <w:tr w:rsidR="00463282" w:rsidTr="004A1DFC">
        <w:trPr>
          <w:trHeight w:val="405"/>
        </w:trPr>
        <w:tc>
          <w:tcPr>
            <w:tcW w:w="3860" w:type="dxa"/>
            <w:tcBorders>
              <w:top w:val="nil"/>
              <w:left w:val="single" w:sz="8" w:space="0" w:color="000000"/>
              <w:bottom w:val="single" w:sz="4" w:space="0" w:color="000000"/>
              <w:right w:val="single" w:sz="4" w:space="0" w:color="000000"/>
            </w:tcBorders>
            <w:noWrap/>
            <w:vAlign w:val="center"/>
          </w:tcPr>
          <w:p w:rsidR="00463282" w:rsidRDefault="001103D9">
            <w:pPr>
              <w:widowControl/>
              <w:jc w:val="left"/>
              <w:rPr>
                <w:rFonts w:cs="Arial"/>
                <w:b/>
                <w:bCs/>
                <w:color w:val="000000"/>
                <w:sz w:val="22"/>
                <w:szCs w:val="22"/>
              </w:rPr>
            </w:pPr>
            <w:r>
              <w:rPr>
                <w:rFonts w:cs="Arial" w:hint="eastAsia"/>
                <w:b/>
                <w:bCs/>
                <w:color w:val="000000"/>
                <w:sz w:val="22"/>
                <w:szCs w:val="22"/>
              </w:rPr>
              <w:t>一、本年收入</w:t>
            </w:r>
          </w:p>
        </w:tc>
        <w:tc>
          <w:tcPr>
            <w:tcW w:w="1544" w:type="dxa"/>
            <w:tcBorders>
              <w:top w:val="nil"/>
              <w:left w:val="nil"/>
              <w:bottom w:val="single" w:sz="4" w:space="0" w:color="000000"/>
              <w:right w:val="single" w:sz="4" w:space="0" w:color="000000"/>
            </w:tcBorders>
            <w:noWrap/>
            <w:vAlign w:val="center"/>
          </w:tcPr>
          <w:p w:rsidR="00463282" w:rsidRDefault="001103D9">
            <w:pPr>
              <w:widowControl/>
              <w:jc w:val="center"/>
              <w:rPr>
                <w:rFonts w:cs="Arial"/>
                <w:color w:val="000000"/>
                <w:sz w:val="22"/>
                <w:szCs w:val="22"/>
              </w:rPr>
            </w:pPr>
            <w:r>
              <w:rPr>
                <w:rFonts w:cs="Arial" w:hint="eastAsia"/>
                <w:color w:val="000000"/>
                <w:sz w:val="22"/>
                <w:szCs w:val="22"/>
              </w:rPr>
              <w:t xml:space="preserve">　</w:t>
            </w:r>
          </w:p>
        </w:tc>
        <w:tc>
          <w:tcPr>
            <w:tcW w:w="3676" w:type="dxa"/>
            <w:tcBorders>
              <w:top w:val="nil"/>
              <w:left w:val="nil"/>
              <w:bottom w:val="single" w:sz="4" w:space="0" w:color="000000"/>
              <w:right w:val="single" w:sz="4" w:space="0" w:color="000000"/>
            </w:tcBorders>
            <w:noWrap/>
            <w:vAlign w:val="center"/>
          </w:tcPr>
          <w:p w:rsidR="00463282" w:rsidRDefault="001103D9">
            <w:pPr>
              <w:widowControl/>
              <w:jc w:val="left"/>
              <w:rPr>
                <w:rFonts w:cs="Arial"/>
                <w:b/>
                <w:bCs/>
                <w:color w:val="000000"/>
                <w:sz w:val="22"/>
                <w:szCs w:val="22"/>
              </w:rPr>
            </w:pPr>
            <w:r>
              <w:rPr>
                <w:rFonts w:cs="Arial" w:hint="eastAsia"/>
                <w:b/>
                <w:bCs/>
                <w:color w:val="000000"/>
                <w:sz w:val="22"/>
                <w:szCs w:val="22"/>
              </w:rPr>
              <w:t>一、本年支出</w:t>
            </w:r>
          </w:p>
        </w:tc>
        <w:tc>
          <w:tcPr>
            <w:tcW w:w="1360" w:type="dxa"/>
            <w:tcBorders>
              <w:top w:val="nil"/>
              <w:left w:val="nil"/>
              <w:bottom w:val="single" w:sz="4" w:space="0" w:color="000000"/>
              <w:right w:val="single" w:sz="4" w:space="0" w:color="000000"/>
            </w:tcBorders>
            <w:noWrap/>
            <w:vAlign w:val="center"/>
          </w:tcPr>
          <w:p w:rsidR="00463282" w:rsidRDefault="001103D9">
            <w:pPr>
              <w:widowControl/>
              <w:jc w:val="center"/>
              <w:rPr>
                <w:rFonts w:cs="Arial"/>
                <w:color w:val="000000"/>
                <w:sz w:val="22"/>
                <w:szCs w:val="22"/>
              </w:rPr>
            </w:pPr>
            <w:r>
              <w:rPr>
                <w:rFonts w:cs="Arial" w:hint="eastAsia"/>
                <w:color w:val="000000"/>
                <w:sz w:val="22"/>
                <w:szCs w:val="22"/>
              </w:rPr>
              <w:t xml:space="preserve">　</w:t>
            </w:r>
          </w:p>
        </w:tc>
        <w:tc>
          <w:tcPr>
            <w:tcW w:w="1360" w:type="dxa"/>
            <w:tcBorders>
              <w:top w:val="nil"/>
              <w:left w:val="nil"/>
              <w:bottom w:val="single" w:sz="4" w:space="0" w:color="000000"/>
              <w:right w:val="single" w:sz="4" w:space="0" w:color="000000"/>
            </w:tcBorders>
            <w:noWrap/>
            <w:vAlign w:val="center"/>
          </w:tcPr>
          <w:p w:rsidR="00463282" w:rsidRDefault="001103D9">
            <w:pPr>
              <w:widowControl/>
              <w:jc w:val="center"/>
              <w:rPr>
                <w:rFonts w:cs="Arial"/>
                <w:color w:val="000000"/>
                <w:sz w:val="22"/>
                <w:szCs w:val="22"/>
              </w:rPr>
            </w:pPr>
            <w:r>
              <w:rPr>
                <w:rFonts w:cs="Arial" w:hint="eastAsia"/>
                <w:color w:val="000000"/>
                <w:sz w:val="22"/>
                <w:szCs w:val="22"/>
              </w:rPr>
              <w:t xml:space="preserve">　</w:t>
            </w:r>
          </w:p>
        </w:tc>
        <w:tc>
          <w:tcPr>
            <w:tcW w:w="1360" w:type="dxa"/>
            <w:tcBorders>
              <w:top w:val="nil"/>
              <w:left w:val="nil"/>
              <w:bottom w:val="single" w:sz="4" w:space="0" w:color="000000"/>
              <w:right w:val="single" w:sz="4" w:space="0" w:color="000000"/>
            </w:tcBorders>
            <w:noWrap/>
            <w:vAlign w:val="center"/>
          </w:tcPr>
          <w:p w:rsidR="00463282" w:rsidRDefault="001103D9">
            <w:pPr>
              <w:widowControl/>
              <w:jc w:val="center"/>
              <w:rPr>
                <w:rFonts w:cs="Arial"/>
                <w:color w:val="000000"/>
                <w:sz w:val="22"/>
                <w:szCs w:val="22"/>
              </w:rPr>
            </w:pPr>
            <w:r>
              <w:rPr>
                <w:rFonts w:cs="Arial" w:hint="eastAsia"/>
                <w:color w:val="000000"/>
                <w:sz w:val="22"/>
                <w:szCs w:val="22"/>
              </w:rPr>
              <w:t xml:space="preserve">　</w:t>
            </w:r>
          </w:p>
        </w:tc>
      </w:tr>
      <w:tr w:rsidR="00463282" w:rsidTr="004A1DFC">
        <w:trPr>
          <w:trHeight w:val="405"/>
        </w:trPr>
        <w:tc>
          <w:tcPr>
            <w:tcW w:w="3860" w:type="dxa"/>
            <w:tcBorders>
              <w:top w:val="nil"/>
              <w:left w:val="single" w:sz="8" w:space="0" w:color="000000"/>
              <w:bottom w:val="single" w:sz="4" w:space="0" w:color="000000"/>
              <w:right w:val="single" w:sz="4" w:space="0" w:color="000000"/>
            </w:tcBorders>
            <w:noWrap/>
            <w:vAlign w:val="center"/>
          </w:tcPr>
          <w:p w:rsidR="00463282" w:rsidRDefault="001103D9">
            <w:pPr>
              <w:widowControl/>
              <w:jc w:val="left"/>
              <w:rPr>
                <w:rFonts w:cs="Arial"/>
                <w:color w:val="000000"/>
                <w:sz w:val="22"/>
                <w:szCs w:val="22"/>
              </w:rPr>
            </w:pPr>
            <w:r>
              <w:rPr>
                <w:rFonts w:cs="Arial" w:hint="eastAsia"/>
                <w:color w:val="000000"/>
                <w:sz w:val="22"/>
                <w:szCs w:val="22"/>
              </w:rPr>
              <w:t>（一）一般公共预算财政拨款收入</w:t>
            </w:r>
          </w:p>
        </w:tc>
        <w:tc>
          <w:tcPr>
            <w:tcW w:w="1544" w:type="dxa"/>
            <w:tcBorders>
              <w:top w:val="nil"/>
              <w:left w:val="nil"/>
              <w:bottom w:val="single" w:sz="4" w:space="0" w:color="000000"/>
              <w:right w:val="single" w:sz="4" w:space="0" w:color="000000"/>
            </w:tcBorders>
            <w:noWrap/>
            <w:vAlign w:val="center"/>
          </w:tcPr>
          <w:p w:rsidR="00463282" w:rsidRDefault="004A1DFC">
            <w:pPr>
              <w:widowControl/>
              <w:jc w:val="right"/>
              <w:rPr>
                <w:rFonts w:cs="Arial"/>
                <w:color w:val="000000"/>
                <w:sz w:val="22"/>
                <w:szCs w:val="22"/>
              </w:rPr>
            </w:pPr>
            <w:r>
              <w:rPr>
                <w:rFonts w:cs="Arial" w:hint="eastAsia"/>
                <w:color w:val="000000"/>
                <w:sz w:val="22"/>
                <w:szCs w:val="22"/>
              </w:rPr>
              <w:t>386.843104</w:t>
            </w:r>
            <w:r w:rsidR="001103D9">
              <w:rPr>
                <w:rFonts w:cs="Arial" w:hint="eastAsia"/>
                <w:color w:val="000000"/>
                <w:sz w:val="22"/>
                <w:szCs w:val="22"/>
              </w:rPr>
              <w:t xml:space="preserve">　</w:t>
            </w:r>
          </w:p>
        </w:tc>
        <w:tc>
          <w:tcPr>
            <w:tcW w:w="3676" w:type="dxa"/>
            <w:tcBorders>
              <w:top w:val="nil"/>
              <w:left w:val="nil"/>
              <w:bottom w:val="single" w:sz="4" w:space="0" w:color="000000"/>
              <w:right w:val="single" w:sz="4" w:space="0" w:color="000000"/>
            </w:tcBorders>
            <w:noWrap/>
            <w:vAlign w:val="center"/>
          </w:tcPr>
          <w:p w:rsidR="00463282" w:rsidRDefault="001103D9">
            <w:pPr>
              <w:widowControl/>
              <w:jc w:val="left"/>
              <w:rPr>
                <w:rFonts w:cs="Arial"/>
                <w:color w:val="000000"/>
                <w:sz w:val="22"/>
                <w:szCs w:val="22"/>
              </w:rPr>
            </w:pPr>
            <w:r>
              <w:rPr>
                <w:rFonts w:cs="Arial" w:hint="eastAsia"/>
                <w:color w:val="000000"/>
                <w:sz w:val="22"/>
                <w:szCs w:val="22"/>
              </w:rPr>
              <w:t>（一）一般公共服务支出</w:t>
            </w:r>
          </w:p>
        </w:tc>
        <w:tc>
          <w:tcPr>
            <w:tcW w:w="1360" w:type="dxa"/>
            <w:tcBorders>
              <w:top w:val="nil"/>
              <w:left w:val="nil"/>
              <w:bottom w:val="single" w:sz="4" w:space="0" w:color="000000"/>
              <w:right w:val="single" w:sz="4" w:space="0" w:color="000000"/>
            </w:tcBorders>
            <w:noWrap/>
            <w:vAlign w:val="center"/>
          </w:tcPr>
          <w:p w:rsidR="00463282" w:rsidRDefault="004A1DFC">
            <w:pPr>
              <w:widowControl/>
              <w:jc w:val="right"/>
              <w:rPr>
                <w:rFonts w:cs="Arial"/>
                <w:color w:val="000000"/>
                <w:sz w:val="22"/>
                <w:szCs w:val="22"/>
              </w:rPr>
            </w:pPr>
            <w:r>
              <w:rPr>
                <w:rFonts w:cs="Arial" w:hint="eastAsia"/>
                <w:color w:val="000000"/>
                <w:sz w:val="22"/>
                <w:szCs w:val="22"/>
              </w:rPr>
              <w:t>6.52</w:t>
            </w:r>
            <w:r w:rsidR="001103D9">
              <w:rPr>
                <w:rFonts w:cs="Arial" w:hint="eastAsia"/>
                <w:color w:val="000000"/>
                <w:sz w:val="22"/>
                <w:szCs w:val="22"/>
              </w:rPr>
              <w:t xml:space="preserve">　</w:t>
            </w:r>
          </w:p>
        </w:tc>
        <w:tc>
          <w:tcPr>
            <w:tcW w:w="1360" w:type="dxa"/>
            <w:tcBorders>
              <w:top w:val="nil"/>
              <w:left w:val="nil"/>
              <w:bottom w:val="single" w:sz="4" w:space="0" w:color="000000"/>
              <w:right w:val="single" w:sz="4" w:space="0" w:color="000000"/>
            </w:tcBorders>
            <w:noWrap/>
            <w:vAlign w:val="center"/>
          </w:tcPr>
          <w:p w:rsidR="00463282" w:rsidRDefault="004A1DFC">
            <w:pPr>
              <w:widowControl/>
              <w:jc w:val="right"/>
              <w:rPr>
                <w:rFonts w:cs="Arial"/>
                <w:color w:val="000000"/>
                <w:sz w:val="22"/>
                <w:szCs w:val="22"/>
              </w:rPr>
            </w:pPr>
            <w:r>
              <w:rPr>
                <w:rFonts w:cs="Arial" w:hint="eastAsia"/>
                <w:color w:val="000000"/>
                <w:sz w:val="22"/>
                <w:szCs w:val="22"/>
              </w:rPr>
              <w:t>6.52</w:t>
            </w:r>
            <w:r w:rsidR="001103D9">
              <w:rPr>
                <w:rFonts w:cs="Arial" w:hint="eastAsia"/>
                <w:color w:val="000000"/>
                <w:sz w:val="22"/>
                <w:szCs w:val="22"/>
              </w:rPr>
              <w:t xml:space="preserve">　</w:t>
            </w:r>
          </w:p>
        </w:tc>
        <w:tc>
          <w:tcPr>
            <w:tcW w:w="1360" w:type="dxa"/>
            <w:tcBorders>
              <w:top w:val="nil"/>
              <w:left w:val="nil"/>
              <w:bottom w:val="single" w:sz="4" w:space="0" w:color="000000"/>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r>
      <w:tr w:rsidR="00463282" w:rsidTr="004A1DFC">
        <w:trPr>
          <w:trHeight w:val="90"/>
        </w:trPr>
        <w:tc>
          <w:tcPr>
            <w:tcW w:w="3860" w:type="dxa"/>
            <w:tcBorders>
              <w:top w:val="nil"/>
              <w:left w:val="single" w:sz="8" w:space="0" w:color="000000"/>
              <w:bottom w:val="single" w:sz="4" w:space="0" w:color="000000"/>
              <w:right w:val="single" w:sz="4" w:space="0" w:color="000000"/>
            </w:tcBorders>
            <w:noWrap/>
            <w:vAlign w:val="center"/>
          </w:tcPr>
          <w:p w:rsidR="00463282" w:rsidRDefault="001103D9">
            <w:pPr>
              <w:widowControl/>
              <w:jc w:val="left"/>
              <w:rPr>
                <w:rFonts w:cs="Arial"/>
                <w:color w:val="000000"/>
                <w:sz w:val="22"/>
                <w:szCs w:val="22"/>
              </w:rPr>
            </w:pPr>
            <w:r>
              <w:rPr>
                <w:rFonts w:cs="Arial" w:hint="eastAsia"/>
                <w:color w:val="000000"/>
                <w:sz w:val="22"/>
                <w:szCs w:val="22"/>
              </w:rPr>
              <w:t>（二）政府性基金预算财政拨款收入</w:t>
            </w:r>
          </w:p>
        </w:tc>
        <w:tc>
          <w:tcPr>
            <w:tcW w:w="1544" w:type="dxa"/>
            <w:tcBorders>
              <w:top w:val="nil"/>
              <w:left w:val="nil"/>
              <w:bottom w:val="single" w:sz="4" w:space="0" w:color="000000"/>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c>
          <w:tcPr>
            <w:tcW w:w="3676" w:type="dxa"/>
            <w:tcBorders>
              <w:top w:val="nil"/>
              <w:left w:val="nil"/>
              <w:bottom w:val="single" w:sz="4" w:space="0" w:color="000000"/>
              <w:right w:val="single" w:sz="4" w:space="0" w:color="000000"/>
            </w:tcBorders>
            <w:noWrap/>
            <w:vAlign w:val="center"/>
          </w:tcPr>
          <w:p w:rsidR="00463282" w:rsidRDefault="001103D9">
            <w:pPr>
              <w:widowControl/>
              <w:jc w:val="left"/>
              <w:rPr>
                <w:rFonts w:cs="Arial"/>
                <w:color w:val="000000"/>
                <w:sz w:val="22"/>
                <w:szCs w:val="22"/>
              </w:rPr>
            </w:pPr>
            <w:r>
              <w:rPr>
                <w:rFonts w:cs="Arial" w:hint="eastAsia"/>
                <w:color w:val="000000"/>
                <w:sz w:val="22"/>
                <w:szCs w:val="22"/>
              </w:rPr>
              <w:t>（二）外交支出</w:t>
            </w:r>
          </w:p>
        </w:tc>
        <w:tc>
          <w:tcPr>
            <w:tcW w:w="1360" w:type="dxa"/>
            <w:tcBorders>
              <w:top w:val="nil"/>
              <w:left w:val="nil"/>
              <w:bottom w:val="single" w:sz="4" w:space="0" w:color="000000"/>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c>
          <w:tcPr>
            <w:tcW w:w="1360" w:type="dxa"/>
            <w:tcBorders>
              <w:top w:val="nil"/>
              <w:left w:val="nil"/>
              <w:bottom w:val="single" w:sz="4" w:space="0" w:color="000000"/>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c>
          <w:tcPr>
            <w:tcW w:w="1360" w:type="dxa"/>
            <w:tcBorders>
              <w:top w:val="nil"/>
              <w:left w:val="nil"/>
              <w:bottom w:val="single" w:sz="4" w:space="0" w:color="000000"/>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r>
      <w:tr w:rsidR="00463282" w:rsidTr="004A1DFC">
        <w:trPr>
          <w:trHeight w:val="405"/>
        </w:trPr>
        <w:tc>
          <w:tcPr>
            <w:tcW w:w="3860" w:type="dxa"/>
            <w:tcBorders>
              <w:top w:val="nil"/>
              <w:left w:val="single" w:sz="8" w:space="0" w:color="000000"/>
              <w:bottom w:val="single" w:sz="4" w:space="0" w:color="auto"/>
              <w:right w:val="single" w:sz="4" w:space="0" w:color="000000"/>
            </w:tcBorders>
            <w:noWrap/>
            <w:vAlign w:val="center"/>
          </w:tcPr>
          <w:p w:rsidR="00463282" w:rsidRDefault="001103D9">
            <w:pPr>
              <w:widowControl/>
              <w:jc w:val="left"/>
              <w:rPr>
                <w:rFonts w:cs="Arial"/>
                <w:color w:val="000000"/>
                <w:sz w:val="22"/>
                <w:szCs w:val="22"/>
              </w:rPr>
            </w:pPr>
            <w:r>
              <w:rPr>
                <w:rFonts w:cs="Arial" w:hint="eastAsia"/>
                <w:color w:val="000000"/>
                <w:sz w:val="22"/>
                <w:szCs w:val="22"/>
              </w:rPr>
              <w:t xml:space="preserve">　</w:t>
            </w:r>
          </w:p>
        </w:tc>
        <w:tc>
          <w:tcPr>
            <w:tcW w:w="1544" w:type="dxa"/>
            <w:tcBorders>
              <w:top w:val="nil"/>
              <w:left w:val="nil"/>
              <w:bottom w:val="single" w:sz="4" w:space="0" w:color="auto"/>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c>
          <w:tcPr>
            <w:tcW w:w="3676" w:type="dxa"/>
            <w:tcBorders>
              <w:top w:val="nil"/>
              <w:left w:val="nil"/>
              <w:bottom w:val="single" w:sz="4" w:space="0" w:color="auto"/>
              <w:right w:val="single" w:sz="4" w:space="0" w:color="000000"/>
            </w:tcBorders>
            <w:noWrap/>
            <w:vAlign w:val="center"/>
          </w:tcPr>
          <w:p w:rsidR="00463282" w:rsidRDefault="001103D9">
            <w:pPr>
              <w:widowControl/>
              <w:jc w:val="left"/>
              <w:rPr>
                <w:rFonts w:cs="Arial"/>
                <w:color w:val="000000"/>
                <w:sz w:val="22"/>
                <w:szCs w:val="22"/>
              </w:rPr>
            </w:pPr>
            <w:r>
              <w:rPr>
                <w:rFonts w:cs="Arial" w:hint="eastAsia"/>
                <w:color w:val="000000"/>
                <w:sz w:val="22"/>
                <w:szCs w:val="22"/>
              </w:rPr>
              <w:t>（三）国防支出</w:t>
            </w:r>
          </w:p>
        </w:tc>
        <w:tc>
          <w:tcPr>
            <w:tcW w:w="1360" w:type="dxa"/>
            <w:tcBorders>
              <w:top w:val="nil"/>
              <w:left w:val="nil"/>
              <w:bottom w:val="single" w:sz="4" w:space="0" w:color="auto"/>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c>
          <w:tcPr>
            <w:tcW w:w="1360" w:type="dxa"/>
            <w:tcBorders>
              <w:top w:val="nil"/>
              <w:left w:val="nil"/>
              <w:bottom w:val="single" w:sz="4" w:space="0" w:color="auto"/>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c>
          <w:tcPr>
            <w:tcW w:w="1360" w:type="dxa"/>
            <w:tcBorders>
              <w:top w:val="nil"/>
              <w:left w:val="nil"/>
              <w:bottom w:val="single" w:sz="4" w:space="0" w:color="auto"/>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r>
      <w:tr w:rsidR="00463282" w:rsidTr="004A1DFC">
        <w:trPr>
          <w:trHeight w:val="90"/>
        </w:trPr>
        <w:tc>
          <w:tcPr>
            <w:tcW w:w="3860" w:type="dxa"/>
            <w:tcBorders>
              <w:top w:val="single" w:sz="4" w:space="0" w:color="auto"/>
              <w:left w:val="single" w:sz="4" w:space="0" w:color="auto"/>
              <w:bottom w:val="single" w:sz="4" w:space="0" w:color="000000"/>
              <w:right w:val="single" w:sz="4" w:space="0" w:color="000000"/>
            </w:tcBorders>
            <w:noWrap/>
            <w:vAlign w:val="center"/>
          </w:tcPr>
          <w:p w:rsidR="00463282" w:rsidRDefault="001103D9">
            <w:pPr>
              <w:widowControl/>
              <w:jc w:val="left"/>
              <w:rPr>
                <w:rFonts w:cs="Arial"/>
                <w:color w:val="000000"/>
                <w:sz w:val="22"/>
                <w:szCs w:val="22"/>
              </w:rPr>
            </w:pPr>
            <w:r>
              <w:rPr>
                <w:rFonts w:cs="Arial" w:hint="eastAsia"/>
                <w:color w:val="000000"/>
                <w:sz w:val="22"/>
                <w:szCs w:val="22"/>
              </w:rPr>
              <w:t xml:space="preserve">　</w:t>
            </w:r>
          </w:p>
        </w:tc>
        <w:tc>
          <w:tcPr>
            <w:tcW w:w="1544" w:type="dxa"/>
            <w:tcBorders>
              <w:top w:val="single" w:sz="4" w:space="0" w:color="auto"/>
              <w:left w:val="nil"/>
              <w:bottom w:val="single" w:sz="4" w:space="0" w:color="000000"/>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c>
          <w:tcPr>
            <w:tcW w:w="3676" w:type="dxa"/>
            <w:tcBorders>
              <w:top w:val="single" w:sz="4" w:space="0" w:color="auto"/>
              <w:left w:val="nil"/>
              <w:bottom w:val="single" w:sz="4" w:space="0" w:color="000000"/>
              <w:right w:val="single" w:sz="4" w:space="0" w:color="000000"/>
            </w:tcBorders>
            <w:noWrap/>
            <w:vAlign w:val="center"/>
          </w:tcPr>
          <w:p w:rsidR="00463282" w:rsidRDefault="001103D9">
            <w:pPr>
              <w:widowControl/>
              <w:jc w:val="left"/>
              <w:rPr>
                <w:rFonts w:cs="Arial"/>
                <w:color w:val="000000"/>
                <w:sz w:val="22"/>
                <w:szCs w:val="22"/>
              </w:rPr>
            </w:pPr>
            <w:r>
              <w:rPr>
                <w:rFonts w:cs="Arial" w:hint="eastAsia"/>
                <w:color w:val="000000"/>
                <w:sz w:val="22"/>
                <w:szCs w:val="22"/>
              </w:rPr>
              <w:t>（四）公共安全支出</w:t>
            </w:r>
          </w:p>
        </w:tc>
        <w:tc>
          <w:tcPr>
            <w:tcW w:w="1360" w:type="dxa"/>
            <w:tcBorders>
              <w:top w:val="single" w:sz="4" w:space="0" w:color="auto"/>
              <w:left w:val="nil"/>
              <w:bottom w:val="single" w:sz="4" w:space="0" w:color="000000"/>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c>
          <w:tcPr>
            <w:tcW w:w="1360" w:type="dxa"/>
            <w:tcBorders>
              <w:top w:val="single" w:sz="4" w:space="0" w:color="auto"/>
              <w:left w:val="nil"/>
              <w:bottom w:val="single" w:sz="4" w:space="0" w:color="000000"/>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c>
          <w:tcPr>
            <w:tcW w:w="1360" w:type="dxa"/>
            <w:tcBorders>
              <w:top w:val="single" w:sz="4" w:space="0" w:color="auto"/>
              <w:left w:val="nil"/>
              <w:bottom w:val="single" w:sz="4" w:space="0" w:color="000000"/>
              <w:right w:val="single" w:sz="4" w:space="0" w:color="auto"/>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r>
      <w:tr w:rsidR="00463282" w:rsidTr="004A1DFC">
        <w:trPr>
          <w:trHeight w:val="405"/>
        </w:trPr>
        <w:tc>
          <w:tcPr>
            <w:tcW w:w="3860" w:type="dxa"/>
            <w:tcBorders>
              <w:top w:val="nil"/>
              <w:left w:val="single" w:sz="4" w:space="0" w:color="auto"/>
              <w:bottom w:val="single" w:sz="4" w:space="0" w:color="auto"/>
              <w:right w:val="single" w:sz="4" w:space="0" w:color="000000"/>
            </w:tcBorders>
            <w:noWrap/>
            <w:vAlign w:val="center"/>
          </w:tcPr>
          <w:p w:rsidR="00463282" w:rsidRDefault="001103D9">
            <w:pPr>
              <w:widowControl/>
              <w:jc w:val="left"/>
              <w:rPr>
                <w:rFonts w:cs="Arial"/>
                <w:color w:val="000000"/>
                <w:sz w:val="22"/>
                <w:szCs w:val="22"/>
              </w:rPr>
            </w:pPr>
            <w:r>
              <w:rPr>
                <w:rFonts w:cs="Arial" w:hint="eastAsia"/>
                <w:color w:val="000000"/>
                <w:sz w:val="22"/>
                <w:szCs w:val="22"/>
              </w:rPr>
              <w:t xml:space="preserve">　</w:t>
            </w:r>
          </w:p>
        </w:tc>
        <w:tc>
          <w:tcPr>
            <w:tcW w:w="1544" w:type="dxa"/>
            <w:tcBorders>
              <w:top w:val="nil"/>
              <w:left w:val="nil"/>
              <w:bottom w:val="single" w:sz="4" w:space="0" w:color="auto"/>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c>
          <w:tcPr>
            <w:tcW w:w="3676" w:type="dxa"/>
            <w:tcBorders>
              <w:top w:val="nil"/>
              <w:left w:val="nil"/>
              <w:bottom w:val="single" w:sz="4" w:space="0" w:color="auto"/>
              <w:right w:val="single" w:sz="4" w:space="0" w:color="000000"/>
            </w:tcBorders>
            <w:noWrap/>
            <w:vAlign w:val="center"/>
          </w:tcPr>
          <w:p w:rsidR="00463282" w:rsidRDefault="001103D9">
            <w:pPr>
              <w:widowControl/>
              <w:jc w:val="left"/>
              <w:rPr>
                <w:rFonts w:cs="Arial"/>
                <w:color w:val="000000"/>
                <w:sz w:val="22"/>
                <w:szCs w:val="22"/>
              </w:rPr>
            </w:pPr>
            <w:r>
              <w:rPr>
                <w:rFonts w:cs="Arial" w:hint="eastAsia"/>
                <w:color w:val="000000"/>
                <w:sz w:val="22"/>
                <w:szCs w:val="22"/>
              </w:rPr>
              <w:t>（五）教育支出</w:t>
            </w:r>
          </w:p>
        </w:tc>
        <w:tc>
          <w:tcPr>
            <w:tcW w:w="1360" w:type="dxa"/>
            <w:tcBorders>
              <w:top w:val="nil"/>
              <w:left w:val="nil"/>
              <w:bottom w:val="single" w:sz="4" w:space="0" w:color="auto"/>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c>
          <w:tcPr>
            <w:tcW w:w="1360" w:type="dxa"/>
            <w:tcBorders>
              <w:top w:val="nil"/>
              <w:left w:val="nil"/>
              <w:bottom w:val="single" w:sz="4" w:space="0" w:color="auto"/>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c>
          <w:tcPr>
            <w:tcW w:w="1360" w:type="dxa"/>
            <w:tcBorders>
              <w:top w:val="nil"/>
              <w:left w:val="nil"/>
              <w:bottom w:val="single" w:sz="4" w:space="0" w:color="auto"/>
              <w:right w:val="single" w:sz="4" w:space="0" w:color="auto"/>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r>
      <w:tr w:rsidR="00463282" w:rsidTr="004A1DFC">
        <w:trPr>
          <w:trHeight w:val="405"/>
        </w:trPr>
        <w:tc>
          <w:tcPr>
            <w:tcW w:w="3860" w:type="dxa"/>
            <w:tcBorders>
              <w:top w:val="single" w:sz="4" w:space="0" w:color="auto"/>
              <w:left w:val="single" w:sz="8" w:space="0" w:color="000000"/>
              <w:bottom w:val="single" w:sz="4" w:space="0" w:color="auto"/>
              <w:right w:val="single" w:sz="4" w:space="0" w:color="000000"/>
            </w:tcBorders>
            <w:noWrap/>
            <w:vAlign w:val="center"/>
          </w:tcPr>
          <w:p w:rsidR="00463282" w:rsidRDefault="001103D9">
            <w:pPr>
              <w:widowControl/>
              <w:jc w:val="left"/>
              <w:rPr>
                <w:rFonts w:cs="Arial"/>
                <w:color w:val="000000"/>
                <w:sz w:val="22"/>
                <w:szCs w:val="22"/>
              </w:rPr>
            </w:pPr>
            <w:r>
              <w:rPr>
                <w:rFonts w:cs="Arial" w:hint="eastAsia"/>
                <w:color w:val="000000"/>
                <w:sz w:val="22"/>
                <w:szCs w:val="22"/>
              </w:rPr>
              <w:t xml:space="preserve">　</w:t>
            </w:r>
          </w:p>
        </w:tc>
        <w:tc>
          <w:tcPr>
            <w:tcW w:w="1544" w:type="dxa"/>
            <w:tcBorders>
              <w:top w:val="single" w:sz="4" w:space="0" w:color="auto"/>
              <w:left w:val="nil"/>
              <w:bottom w:val="single" w:sz="4" w:space="0" w:color="auto"/>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c>
          <w:tcPr>
            <w:tcW w:w="3676" w:type="dxa"/>
            <w:tcBorders>
              <w:top w:val="single" w:sz="4" w:space="0" w:color="auto"/>
              <w:left w:val="nil"/>
              <w:bottom w:val="single" w:sz="4" w:space="0" w:color="auto"/>
              <w:right w:val="single" w:sz="4" w:space="0" w:color="000000"/>
            </w:tcBorders>
            <w:noWrap/>
            <w:vAlign w:val="center"/>
          </w:tcPr>
          <w:p w:rsidR="00463282" w:rsidRDefault="001103D9">
            <w:pPr>
              <w:widowControl/>
              <w:jc w:val="left"/>
              <w:rPr>
                <w:rFonts w:cs="Arial"/>
                <w:color w:val="000000"/>
                <w:sz w:val="22"/>
                <w:szCs w:val="22"/>
              </w:rPr>
            </w:pPr>
            <w:r>
              <w:rPr>
                <w:rFonts w:cs="Arial" w:hint="eastAsia"/>
                <w:color w:val="000000"/>
                <w:sz w:val="22"/>
                <w:szCs w:val="22"/>
              </w:rPr>
              <w:t>（六）科学技术支出</w:t>
            </w:r>
          </w:p>
        </w:tc>
        <w:tc>
          <w:tcPr>
            <w:tcW w:w="1360" w:type="dxa"/>
            <w:tcBorders>
              <w:top w:val="single" w:sz="4" w:space="0" w:color="auto"/>
              <w:left w:val="nil"/>
              <w:bottom w:val="single" w:sz="4" w:space="0" w:color="auto"/>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c>
          <w:tcPr>
            <w:tcW w:w="1360" w:type="dxa"/>
            <w:tcBorders>
              <w:top w:val="single" w:sz="4" w:space="0" w:color="auto"/>
              <w:left w:val="nil"/>
              <w:bottom w:val="single" w:sz="4" w:space="0" w:color="auto"/>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c>
          <w:tcPr>
            <w:tcW w:w="1360" w:type="dxa"/>
            <w:tcBorders>
              <w:top w:val="single" w:sz="4" w:space="0" w:color="auto"/>
              <w:left w:val="nil"/>
              <w:bottom w:val="single" w:sz="4" w:space="0" w:color="auto"/>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r>
      <w:tr w:rsidR="00463282" w:rsidTr="004A1DFC">
        <w:trPr>
          <w:trHeight w:val="405"/>
        </w:trPr>
        <w:tc>
          <w:tcPr>
            <w:tcW w:w="3860" w:type="dxa"/>
            <w:tcBorders>
              <w:top w:val="single" w:sz="4" w:space="0" w:color="auto"/>
              <w:left w:val="single" w:sz="4" w:space="0" w:color="auto"/>
              <w:bottom w:val="single" w:sz="4" w:space="0" w:color="000000"/>
              <w:right w:val="single" w:sz="4" w:space="0" w:color="000000"/>
            </w:tcBorders>
            <w:noWrap/>
            <w:vAlign w:val="center"/>
          </w:tcPr>
          <w:p w:rsidR="00463282" w:rsidRDefault="001103D9">
            <w:pPr>
              <w:widowControl/>
              <w:jc w:val="left"/>
              <w:rPr>
                <w:rFonts w:cs="Arial"/>
                <w:color w:val="000000"/>
                <w:sz w:val="22"/>
                <w:szCs w:val="22"/>
              </w:rPr>
            </w:pPr>
            <w:r>
              <w:rPr>
                <w:rFonts w:cs="Arial" w:hint="eastAsia"/>
                <w:color w:val="000000"/>
                <w:sz w:val="22"/>
                <w:szCs w:val="22"/>
              </w:rPr>
              <w:t xml:space="preserve">　</w:t>
            </w:r>
          </w:p>
        </w:tc>
        <w:tc>
          <w:tcPr>
            <w:tcW w:w="1544" w:type="dxa"/>
            <w:tcBorders>
              <w:top w:val="single" w:sz="4" w:space="0" w:color="auto"/>
              <w:left w:val="nil"/>
              <w:bottom w:val="single" w:sz="4" w:space="0" w:color="000000"/>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c>
          <w:tcPr>
            <w:tcW w:w="3676" w:type="dxa"/>
            <w:tcBorders>
              <w:top w:val="single" w:sz="4" w:space="0" w:color="auto"/>
              <w:left w:val="nil"/>
              <w:bottom w:val="single" w:sz="4" w:space="0" w:color="000000"/>
              <w:right w:val="single" w:sz="4" w:space="0" w:color="000000"/>
            </w:tcBorders>
            <w:noWrap/>
            <w:vAlign w:val="center"/>
          </w:tcPr>
          <w:p w:rsidR="00463282" w:rsidRDefault="001103D9">
            <w:pPr>
              <w:widowControl/>
              <w:jc w:val="left"/>
              <w:rPr>
                <w:rFonts w:cs="Arial"/>
                <w:color w:val="000000"/>
                <w:sz w:val="22"/>
                <w:szCs w:val="22"/>
              </w:rPr>
            </w:pPr>
            <w:r>
              <w:rPr>
                <w:rFonts w:cs="Arial" w:hint="eastAsia"/>
                <w:color w:val="000000"/>
                <w:sz w:val="22"/>
                <w:szCs w:val="22"/>
              </w:rPr>
              <w:t>（七）文化旅游体育与传媒支出</w:t>
            </w:r>
          </w:p>
        </w:tc>
        <w:tc>
          <w:tcPr>
            <w:tcW w:w="1360" w:type="dxa"/>
            <w:tcBorders>
              <w:top w:val="single" w:sz="4" w:space="0" w:color="auto"/>
              <w:left w:val="nil"/>
              <w:bottom w:val="single" w:sz="4" w:space="0" w:color="000000"/>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c>
          <w:tcPr>
            <w:tcW w:w="1360" w:type="dxa"/>
            <w:tcBorders>
              <w:top w:val="single" w:sz="4" w:space="0" w:color="auto"/>
              <w:left w:val="nil"/>
              <w:bottom w:val="single" w:sz="4" w:space="0" w:color="000000"/>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c>
          <w:tcPr>
            <w:tcW w:w="1360" w:type="dxa"/>
            <w:tcBorders>
              <w:top w:val="single" w:sz="4" w:space="0" w:color="auto"/>
              <w:left w:val="nil"/>
              <w:bottom w:val="single" w:sz="4" w:space="0" w:color="000000"/>
              <w:right w:val="single" w:sz="4" w:space="0" w:color="auto"/>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r>
      <w:tr w:rsidR="00463282" w:rsidTr="004A1DFC">
        <w:trPr>
          <w:trHeight w:val="405"/>
        </w:trPr>
        <w:tc>
          <w:tcPr>
            <w:tcW w:w="3860" w:type="dxa"/>
            <w:tcBorders>
              <w:top w:val="single" w:sz="4" w:space="0" w:color="auto"/>
              <w:left w:val="single" w:sz="4" w:space="0" w:color="auto"/>
              <w:bottom w:val="single" w:sz="4" w:space="0" w:color="000000"/>
              <w:right w:val="single" w:sz="4" w:space="0" w:color="000000"/>
            </w:tcBorders>
            <w:noWrap/>
            <w:vAlign w:val="center"/>
          </w:tcPr>
          <w:p w:rsidR="00463282" w:rsidRDefault="001103D9">
            <w:pPr>
              <w:widowControl/>
              <w:jc w:val="left"/>
              <w:rPr>
                <w:rFonts w:cs="Arial"/>
                <w:color w:val="000000"/>
                <w:sz w:val="22"/>
                <w:szCs w:val="22"/>
              </w:rPr>
            </w:pPr>
            <w:r>
              <w:rPr>
                <w:rFonts w:cs="Arial" w:hint="eastAsia"/>
                <w:color w:val="000000"/>
                <w:sz w:val="22"/>
                <w:szCs w:val="22"/>
              </w:rPr>
              <w:lastRenderedPageBreak/>
              <w:t xml:space="preserve">　</w:t>
            </w:r>
          </w:p>
        </w:tc>
        <w:tc>
          <w:tcPr>
            <w:tcW w:w="1544" w:type="dxa"/>
            <w:tcBorders>
              <w:top w:val="single" w:sz="4" w:space="0" w:color="auto"/>
              <w:left w:val="nil"/>
              <w:bottom w:val="single" w:sz="4" w:space="0" w:color="000000"/>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c>
          <w:tcPr>
            <w:tcW w:w="3676" w:type="dxa"/>
            <w:tcBorders>
              <w:top w:val="single" w:sz="4" w:space="0" w:color="auto"/>
              <w:left w:val="nil"/>
              <w:bottom w:val="single" w:sz="4" w:space="0" w:color="000000"/>
              <w:right w:val="single" w:sz="4" w:space="0" w:color="000000"/>
            </w:tcBorders>
            <w:noWrap/>
            <w:vAlign w:val="center"/>
          </w:tcPr>
          <w:p w:rsidR="00463282" w:rsidRDefault="001103D9">
            <w:pPr>
              <w:widowControl/>
              <w:jc w:val="left"/>
              <w:rPr>
                <w:rFonts w:cs="Arial"/>
                <w:color w:val="000000"/>
                <w:sz w:val="22"/>
                <w:szCs w:val="22"/>
              </w:rPr>
            </w:pPr>
            <w:r>
              <w:rPr>
                <w:rFonts w:cs="Arial" w:hint="eastAsia"/>
                <w:color w:val="000000"/>
                <w:sz w:val="22"/>
                <w:szCs w:val="22"/>
              </w:rPr>
              <w:t>（八）社会保障和就业支出</w:t>
            </w:r>
          </w:p>
        </w:tc>
        <w:tc>
          <w:tcPr>
            <w:tcW w:w="1360" w:type="dxa"/>
            <w:tcBorders>
              <w:top w:val="single" w:sz="4" w:space="0" w:color="auto"/>
              <w:left w:val="nil"/>
              <w:bottom w:val="single" w:sz="4" w:space="0" w:color="000000"/>
              <w:right w:val="single" w:sz="4" w:space="0" w:color="000000"/>
            </w:tcBorders>
            <w:noWrap/>
            <w:vAlign w:val="center"/>
          </w:tcPr>
          <w:p w:rsidR="00463282" w:rsidRDefault="004A1DFC">
            <w:pPr>
              <w:widowControl/>
              <w:jc w:val="right"/>
              <w:rPr>
                <w:rFonts w:cs="Arial"/>
                <w:color w:val="000000"/>
                <w:sz w:val="22"/>
                <w:szCs w:val="22"/>
              </w:rPr>
            </w:pPr>
            <w:r>
              <w:rPr>
                <w:rFonts w:cs="Arial" w:hint="eastAsia"/>
                <w:color w:val="000000"/>
                <w:sz w:val="22"/>
                <w:szCs w:val="22"/>
              </w:rPr>
              <w:t>32.223866</w:t>
            </w:r>
            <w:r w:rsidR="001103D9">
              <w:rPr>
                <w:rFonts w:cs="Arial" w:hint="eastAsia"/>
                <w:color w:val="000000"/>
                <w:sz w:val="22"/>
                <w:szCs w:val="22"/>
              </w:rPr>
              <w:t xml:space="preserve">　</w:t>
            </w:r>
          </w:p>
        </w:tc>
        <w:tc>
          <w:tcPr>
            <w:tcW w:w="1360" w:type="dxa"/>
            <w:tcBorders>
              <w:top w:val="single" w:sz="4" w:space="0" w:color="auto"/>
              <w:left w:val="nil"/>
              <w:bottom w:val="single" w:sz="4" w:space="0" w:color="000000"/>
              <w:right w:val="single" w:sz="4" w:space="0" w:color="000000"/>
            </w:tcBorders>
            <w:noWrap/>
            <w:vAlign w:val="center"/>
          </w:tcPr>
          <w:p w:rsidR="00463282" w:rsidRDefault="004A1DFC">
            <w:pPr>
              <w:widowControl/>
              <w:jc w:val="right"/>
              <w:rPr>
                <w:rFonts w:cs="Arial"/>
                <w:color w:val="000000"/>
                <w:sz w:val="22"/>
                <w:szCs w:val="22"/>
              </w:rPr>
            </w:pPr>
            <w:r>
              <w:rPr>
                <w:rFonts w:cs="Arial" w:hint="eastAsia"/>
                <w:color w:val="000000"/>
                <w:sz w:val="22"/>
                <w:szCs w:val="22"/>
              </w:rPr>
              <w:t>32.223866</w:t>
            </w:r>
            <w:r w:rsidR="001103D9">
              <w:rPr>
                <w:rFonts w:cs="Arial" w:hint="eastAsia"/>
                <w:color w:val="000000"/>
                <w:sz w:val="22"/>
                <w:szCs w:val="22"/>
              </w:rPr>
              <w:t xml:space="preserve">　</w:t>
            </w:r>
          </w:p>
        </w:tc>
        <w:tc>
          <w:tcPr>
            <w:tcW w:w="1360" w:type="dxa"/>
            <w:tcBorders>
              <w:top w:val="single" w:sz="4" w:space="0" w:color="auto"/>
              <w:left w:val="nil"/>
              <w:bottom w:val="single" w:sz="4" w:space="0" w:color="000000"/>
              <w:right w:val="single" w:sz="4" w:space="0" w:color="auto"/>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r>
      <w:tr w:rsidR="00463282" w:rsidTr="004A1DFC">
        <w:trPr>
          <w:trHeight w:val="405"/>
        </w:trPr>
        <w:tc>
          <w:tcPr>
            <w:tcW w:w="3860" w:type="dxa"/>
            <w:tcBorders>
              <w:top w:val="nil"/>
              <w:left w:val="single" w:sz="4" w:space="0" w:color="auto"/>
              <w:bottom w:val="single" w:sz="4" w:space="0" w:color="auto"/>
              <w:right w:val="single" w:sz="4" w:space="0" w:color="000000"/>
            </w:tcBorders>
            <w:noWrap/>
            <w:vAlign w:val="center"/>
          </w:tcPr>
          <w:p w:rsidR="00463282" w:rsidRDefault="001103D9">
            <w:pPr>
              <w:widowControl/>
              <w:jc w:val="left"/>
              <w:rPr>
                <w:rFonts w:cs="Arial"/>
                <w:color w:val="000000"/>
                <w:sz w:val="22"/>
                <w:szCs w:val="22"/>
              </w:rPr>
            </w:pPr>
            <w:r>
              <w:rPr>
                <w:rFonts w:cs="Arial" w:hint="eastAsia"/>
                <w:color w:val="000000"/>
                <w:sz w:val="22"/>
                <w:szCs w:val="22"/>
              </w:rPr>
              <w:t xml:space="preserve">　</w:t>
            </w:r>
          </w:p>
        </w:tc>
        <w:tc>
          <w:tcPr>
            <w:tcW w:w="1544" w:type="dxa"/>
            <w:tcBorders>
              <w:top w:val="nil"/>
              <w:left w:val="nil"/>
              <w:bottom w:val="single" w:sz="4" w:space="0" w:color="auto"/>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c>
          <w:tcPr>
            <w:tcW w:w="3676" w:type="dxa"/>
            <w:tcBorders>
              <w:top w:val="nil"/>
              <w:left w:val="nil"/>
              <w:bottom w:val="single" w:sz="4" w:space="0" w:color="auto"/>
              <w:right w:val="single" w:sz="4" w:space="0" w:color="000000"/>
            </w:tcBorders>
            <w:noWrap/>
            <w:vAlign w:val="center"/>
          </w:tcPr>
          <w:p w:rsidR="00463282" w:rsidRDefault="001103D9">
            <w:pPr>
              <w:widowControl/>
              <w:jc w:val="left"/>
              <w:rPr>
                <w:rFonts w:cs="Arial"/>
                <w:color w:val="000000"/>
                <w:sz w:val="22"/>
                <w:szCs w:val="22"/>
              </w:rPr>
            </w:pPr>
            <w:r>
              <w:rPr>
                <w:rFonts w:cs="Arial" w:hint="eastAsia"/>
                <w:color w:val="000000"/>
                <w:sz w:val="22"/>
                <w:szCs w:val="22"/>
              </w:rPr>
              <w:t>（九）卫生健康支出</w:t>
            </w:r>
          </w:p>
        </w:tc>
        <w:tc>
          <w:tcPr>
            <w:tcW w:w="1360" w:type="dxa"/>
            <w:tcBorders>
              <w:top w:val="nil"/>
              <w:left w:val="nil"/>
              <w:bottom w:val="single" w:sz="4" w:space="0" w:color="auto"/>
              <w:right w:val="single" w:sz="4" w:space="0" w:color="000000"/>
            </w:tcBorders>
            <w:noWrap/>
            <w:vAlign w:val="center"/>
          </w:tcPr>
          <w:p w:rsidR="00463282" w:rsidRPr="004A1DFC" w:rsidRDefault="004A1DFC">
            <w:pPr>
              <w:widowControl/>
              <w:jc w:val="right"/>
              <w:rPr>
                <w:rFonts w:cs="Arial"/>
                <w:color w:val="000000"/>
                <w:sz w:val="21"/>
                <w:szCs w:val="22"/>
              </w:rPr>
            </w:pPr>
            <w:r w:rsidRPr="004A1DFC">
              <w:rPr>
                <w:rFonts w:cs="Arial" w:hint="eastAsia"/>
                <w:color w:val="000000"/>
                <w:sz w:val="21"/>
                <w:szCs w:val="22"/>
              </w:rPr>
              <w:t>330.155516</w:t>
            </w:r>
            <w:r w:rsidR="001103D9" w:rsidRPr="004A1DFC">
              <w:rPr>
                <w:rFonts w:cs="Arial" w:hint="eastAsia"/>
                <w:color w:val="000000"/>
                <w:sz w:val="21"/>
                <w:szCs w:val="22"/>
              </w:rPr>
              <w:t xml:space="preserve">　</w:t>
            </w:r>
          </w:p>
        </w:tc>
        <w:tc>
          <w:tcPr>
            <w:tcW w:w="1360" w:type="dxa"/>
            <w:tcBorders>
              <w:top w:val="nil"/>
              <w:left w:val="nil"/>
              <w:bottom w:val="single" w:sz="4" w:space="0" w:color="auto"/>
              <w:right w:val="single" w:sz="4" w:space="0" w:color="000000"/>
            </w:tcBorders>
            <w:noWrap/>
            <w:vAlign w:val="center"/>
          </w:tcPr>
          <w:p w:rsidR="00463282" w:rsidRPr="004A1DFC" w:rsidRDefault="004A1DFC">
            <w:pPr>
              <w:widowControl/>
              <w:jc w:val="right"/>
              <w:rPr>
                <w:rFonts w:cs="Arial"/>
                <w:color w:val="000000"/>
                <w:sz w:val="21"/>
                <w:szCs w:val="22"/>
              </w:rPr>
            </w:pPr>
            <w:r w:rsidRPr="004A1DFC">
              <w:rPr>
                <w:rFonts w:cs="Arial" w:hint="eastAsia"/>
                <w:color w:val="000000"/>
                <w:sz w:val="21"/>
                <w:szCs w:val="22"/>
              </w:rPr>
              <w:t>330.155516</w:t>
            </w:r>
            <w:r w:rsidR="001103D9" w:rsidRPr="004A1DFC">
              <w:rPr>
                <w:rFonts w:cs="Arial" w:hint="eastAsia"/>
                <w:color w:val="000000"/>
                <w:sz w:val="21"/>
                <w:szCs w:val="22"/>
              </w:rPr>
              <w:t xml:space="preserve">　</w:t>
            </w:r>
          </w:p>
        </w:tc>
        <w:tc>
          <w:tcPr>
            <w:tcW w:w="1360" w:type="dxa"/>
            <w:tcBorders>
              <w:top w:val="nil"/>
              <w:left w:val="nil"/>
              <w:bottom w:val="single" w:sz="4" w:space="0" w:color="auto"/>
              <w:right w:val="single" w:sz="4" w:space="0" w:color="auto"/>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r>
      <w:tr w:rsidR="00463282" w:rsidTr="004A1DFC">
        <w:trPr>
          <w:trHeight w:val="405"/>
        </w:trPr>
        <w:tc>
          <w:tcPr>
            <w:tcW w:w="3860" w:type="dxa"/>
            <w:tcBorders>
              <w:top w:val="single" w:sz="4" w:space="0" w:color="auto"/>
              <w:left w:val="single" w:sz="8" w:space="0" w:color="000000"/>
              <w:bottom w:val="single" w:sz="4" w:space="0" w:color="000000"/>
              <w:right w:val="single" w:sz="4" w:space="0" w:color="000000"/>
            </w:tcBorders>
            <w:noWrap/>
            <w:vAlign w:val="center"/>
          </w:tcPr>
          <w:p w:rsidR="00463282" w:rsidRDefault="001103D9">
            <w:pPr>
              <w:widowControl/>
              <w:jc w:val="left"/>
              <w:rPr>
                <w:rFonts w:cs="Arial"/>
                <w:color w:val="000000"/>
                <w:sz w:val="22"/>
                <w:szCs w:val="22"/>
              </w:rPr>
            </w:pPr>
            <w:r>
              <w:rPr>
                <w:rFonts w:cs="Arial" w:hint="eastAsia"/>
                <w:color w:val="000000"/>
                <w:sz w:val="22"/>
                <w:szCs w:val="22"/>
              </w:rPr>
              <w:t xml:space="preserve">　</w:t>
            </w:r>
          </w:p>
        </w:tc>
        <w:tc>
          <w:tcPr>
            <w:tcW w:w="1544" w:type="dxa"/>
            <w:tcBorders>
              <w:top w:val="single" w:sz="4" w:space="0" w:color="auto"/>
              <w:left w:val="nil"/>
              <w:bottom w:val="single" w:sz="4" w:space="0" w:color="000000"/>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c>
          <w:tcPr>
            <w:tcW w:w="3676" w:type="dxa"/>
            <w:tcBorders>
              <w:top w:val="single" w:sz="4" w:space="0" w:color="auto"/>
              <w:left w:val="nil"/>
              <w:bottom w:val="single" w:sz="4" w:space="0" w:color="000000"/>
              <w:right w:val="single" w:sz="4" w:space="0" w:color="000000"/>
            </w:tcBorders>
            <w:noWrap/>
            <w:vAlign w:val="center"/>
          </w:tcPr>
          <w:p w:rsidR="00463282" w:rsidRDefault="001103D9">
            <w:pPr>
              <w:widowControl/>
              <w:jc w:val="left"/>
              <w:rPr>
                <w:rFonts w:cs="Arial"/>
                <w:color w:val="000000"/>
                <w:sz w:val="22"/>
                <w:szCs w:val="22"/>
              </w:rPr>
            </w:pPr>
            <w:r>
              <w:rPr>
                <w:rFonts w:cs="Arial" w:hint="eastAsia"/>
                <w:color w:val="000000"/>
                <w:sz w:val="22"/>
                <w:szCs w:val="22"/>
              </w:rPr>
              <w:t>（十）节能环保支出</w:t>
            </w:r>
          </w:p>
        </w:tc>
        <w:tc>
          <w:tcPr>
            <w:tcW w:w="1360" w:type="dxa"/>
            <w:tcBorders>
              <w:top w:val="single" w:sz="4" w:space="0" w:color="auto"/>
              <w:left w:val="nil"/>
              <w:bottom w:val="single" w:sz="4" w:space="0" w:color="000000"/>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c>
          <w:tcPr>
            <w:tcW w:w="1360" w:type="dxa"/>
            <w:tcBorders>
              <w:top w:val="single" w:sz="4" w:space="0" w:color="auto"/>
              <w:left w:val="nil"/>
              <w:bottom w:val="single" w:sz="4" w:space="0" w:color="000000"/>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c>
          <w:tcPr>
            <w:tcW w:w="1360" w:type="dxa"/>
            <w:tcBorders>
              <w:top w:val="single" w:sz="4" w:space="0" w:color="auto"/>
              <w:left w:val="nil"/>
              <w:bottom w:val="single" w:sz="4" w:space="0" w:color="000000"/>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r>
      <w:tr w:rsidR="00463282" w:rsidTr="004A1DFC">
        <w:trPr>
          <w:trHeight w:val="405"/>
        </w:trPr>
        <w:tc>
          <w:tcPr>
            <w:tcW w:w="3860" w:type="dxa"/>
            <w:tcBorders>
              <w:top w:val="nil"/>
              <w:left w:val="single" w:sz="8" w:space="0" w:color="000000"/>
              <w:bottom w:val="single" w:sz="4" w:space="0" w:color="000000"/>
              <w:right w:val="single" w:sz="4" w:space="0" w:color="000000"/>
            </w:tcBorders>
            <w:noWrap/>
            <w:vAlign w:val="center"/>
          </w:tcPr>
          <w:p w:rsidR="00463282" w:rsidRDefault="001103D9">
            <w:pPr>
              <w:widowControl/>
              <w:jc w:val="left"/>
              <w:rPr>
                <w:rFonts w:cs="Arial"/>
                <w:color w:val="000000"/>
                <w:sz w:val="22"/>
                <w:szCs w:val="22"/>
              </w:rPr>
            </w:pPr>
            <w:r>
              <w:rPr>
                <w:rFonts w:cs="Arial" w:hint="eastAsia"/>
                <w:color w:val="000000"/>
                <w:sz w:val="22"/>
                <w:szCs w:val="22"/>
              </w:rPr>
              <w:t xml:space="preserve">　</w:t>
            </w:r>
          </w:p>
        </w:tc>
        <w:tc>
          <w:tcPr>
            <w:tcW w:w="1544" w:type="dxa"/>
            <w:tcBorders>
              <w:top w:val="nil"/>
              <w:left w:val="nil"/>
              <w:bottom w:val="single" w:sz="4" w:space="0" w:color="000000"/>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c>
          <w:tcPr>
            <w:tcW w:w="3676" w:type="dxa"/>
            <w:tcBorders>
              <w:top w:val="nil"/>
              <w:left w:val="nil"/>
              <w:bottom w:val="single" w:sz="4" w:space="0" w:color="000000"/>
              <w:right w:val="single" w:sz="4" w:space="0" w:color="000000"/>
            </w:tcBorders>
            <w:noWrap/>
            <w:vAlign w:val="center"/>
          </w:tcPr>
          <w:p w:rsidR="00463282" w:rsidRDefault="001103D9">
            <w:pPr>
              <w:widowControl/>
              <w:jc w:val="left"/>
              <w:rPr>
                <w:rFonts w:cs="Arial"/>
                <w:color w:val="000000"/>
                <w:sz w:val="22"/>
                <w:szCs w:val="22"/>
              </w:rPr>
            </w:pPr>
            <w:r>
              <w:rPr>
                <w:rFonts w:cs="Arial" w:hint="eastAsia"/>
                <w:color w:val="000000"/>
                <w:sz w:val="22"/>
                <w:szCs w:val="22"/>
              </w:rPr>
              <w:t>（十一）城乡社区支出</w:t>
            </w:r>
          </w:p>
        </w:tc>
        <w:tc>
          <w:tcPr>
            <w:tcW w:w="1360" w:type="dxa"/>
            <w:tcBorders>
              <w:top w:val="nil"/>
              <w:left w:val="nil"/>
              <w:bottom w:val="single" w:sz="4" w:space="0" w:color="000000"/>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c>
          <w:tcPr>
            <w:tcW w:w="1360" w:type="dxa"/>
            <w:tcBorders>
              <w:top w:val="nil"/>
              <w:left w:val="nil"/>
              <w:bottom w:val="single" w:sz="4" w:space="0" w:color="000000"/>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c>
          <w:tcPr>
            <w:tcW w:w="1360" w:type="dxa"/>
            <w:tcBorders>
              <w:top w:val="nil"/>
              <w:left w:val="nil"/>
              <w:bottom w:val="single" w:sz="4" w:space="0" w:color="000000"/>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r>
      <w:tr w:rsidR="00463282" w:rsidTr="004A1DFC">
        <w:trPr>
          <w:trHeight w:val="405"/>
        </w:trPr>
        <w:tc>
          <w:tcPr>
            <w:tcW w:w="3860" w:type="dxa"/>
            <w:tcBorders>
              <w:top w:val="nil"/>
              <w:left w:val="single" w:sz="8" w:space="0" w:color="000000"/>
              <w:bottom w:val="single" w:sz="4" w:space="0" w:color="000000"/>
              <w:right w:val="single" w:sz="4" w:space="0" w:color="000000"/>
            </w:tcBorders>
            <w:noWrap/>
            <w:vAlign w:val="center"/>
          </w:tcPr>
          <w:p w:rsidR="00463282" w:rsidRDefault="001103D9">
            <w:pPr>
              <w:widowControl/>
              <w:jc w:val="left"/>
              <w:rPr>
                <w:rFonts w:cs="Arial"/>
                <w:color w:val="000000"/>
                <w:sz w:val="22"/>
                <w:szCs w:val="22"/>
              </w:rPr>
            </w:pPr>
            <w:r>
              <w:rPr>
                <w:rFonts w:cs="Arial" w:hint="eastAsia"/>
                <w:color w:val="000000"/>
                <w:sz w:val="22"/>
                <w:szCs w:val="22"/>
              </w:rPr>
              <w:t xml:space="preserve">　</w:t>
            </w:r>
          </w:p>
        </w:tc>
        <w:tc>
          <w:tcPr>
            <w:tcW w:w="1544" w:type="dxa"/>
            <w:tcBorders>
              <w:top w:val="nil"/>
              <w:left w:val="nil"/>
              <w:bottom w:val="single" w:sz="4" w:space="0" w:color="000000"/>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c>
          <w:tcPr>
            <w:tcW w:w="3676" w:type="dxa"/>
            <w:tcBorders>
              <w:top w:val="nil"/>
              <w:left w:val="nil"/>
              <w:bottom w:val="single" w:sz="4" w:space="0" w:color="000000"/>
              <w:right w:val="single" w:sz="4" w:space="0" w:color="000000"/>
            </w:tcBorders>
            <w:noWrap/>
            <w:vAlign w:val="center"/>
          </w:tcPr>
          <w:p w:rsidR="00463282" w:rsidRDefault="001103D9">
            <w:pPr>
              <w:widowControl/>
              <w:jc w:val="left"/>
              <w:rPr>
                <w:rFonts w:cs="Arial"/>
                <w:color w:val="000000"/>
                <w:sz w:val="22"/>
                <w:szCs w:val="22"/>
              </w:rPr>
            </w:pPr>
            <w:r>
              <w:rPr>
                <w:rFonts w:cs="Arial" w:hint="eastAsia"/>
                <w:color w:val="000000"/>
                <w:sz w:val="22"/>
                <w:szCs w:val="22"/>
              </w:rPr>
              <w:t>（十二）农林水支出</w:t>
            </w:r>
          </w:p>
        </w:tc>
        <w:tc>
          <w:tcPr>
            <w:tcW w:w="1360" w:type="dxa"/>
            <w:tcBorders>
              <w:top w:val="nil"/>
              <w:left w:val="nil"/>
              <w:bottom w:val="single" w:sz="4" w:space="0" w:color="000000"/>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c>
          <w:tcPr>
            <w:tcW w:w="1360" w:type="dxa"/>
            <w:tcBorders>
              <w:top w:val="nil"/>
              <w:left w:val="nil"/>
              <w:bottom w:val="single" w:sz="4" w:space="0" w:color="000000"/>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c>
          <w:tcPr>
            <w:tcW w:w="1360" w:type="dxa"/>
            <w:tcBorders>
              <w:top w:val="nil"/>
              <w:left w:val="nil"/>
              <w:bottom w:val="single" w:sz="4" w:space="0" w:color="000000"/>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r>
      <w:tr w:rsidR="00463282" w:rsidTr="004A1DFC">
        <w:trPr>
          <w:trHeight w:val="405"/>
        </w:trPr>
        <w:tc>
          <w:tcPr>
            <w:tcW w:w="3860" w:type="dxa"/>
            <w:tcBorders>
              <w:top w:val="nil"/>
              <w:left w:val="single" w:sz="8" w:space="0" w:color="000000"/>
              <w:bottom w:val="single" w:sz="4" w:space="0" w:color="000000"/>
              <w:right w:val="single" w:sz="4" w:space="0" w:color="000000"/>
            </w:tcBorders>
            <w:noWrap/>
            <w:vAlign w:val="center"/>
          </w:tcPr>
          <w:p w:rsidR="00463282" w:rsidRDefault="001103D9">
            <w:pPr>
              <w:widowControl/>
              <w:jc w:val="left"/>
              <w:rPr>
                <w:rFonts w:cs="Arial"/>
                <w:color w:val="000000"/>
                <w:sz w:val="22"/>
                <w:szCs w:val="22"/>
              </w:rPr>
            </w:pPr>
            <w:r>
              <w:rPr>
                <w:rFonts w:cs="Arial" w:hint="eastAsia"/>
                <w:color w:val="000000"/>
                <w:sz w:val="22"/>
                <w:szCs w:val="22"/>
              </w:rPr>
              <w:t xml:space="preserve">　</w:t>
            </w:r>
          </w:p>
        </w:tc>
        <w:tc>
          <w:tcPr>
            <w:tcW w:w="1544" w:type="dxa"/>
            <w:tcBorders>
              <w:top w:val="nil"/>
              <w:left w:val="nil"/>
              <w:bottom w:val="single" w:sz="4" w:space="0" w:color="000000"/>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c>
          <w:tcPr>
            <w:tcW w:w="3676" w:type="dxa"/>
            <w:tcBorders>
              <w:top w:val="nil"/>
              <w:left w:val="nil"/>
              <w:bottom w:val="single" w:sz="4" w:space="0" w:color="000000"/>
              <w:right w:val="single" w:sz="4" w:space="0" w:color="000000"/>
            </w:tcBorders>
            <w:noWrap/>
            <w:vAlign w:val="center"/>
          </w:tcPr>
          <w:p w:rsidR="00463282" w:rsidRDefault="001103D9">
            <w:pPr>
              <w:widowControl/>
              <w:jc w:val="left"/>
              <w:rPr>
                <w:rFonts w:cs="Arial"/>
                <w:color w:val="000000"/>
                <w:sz w:val="22"/>
                <w:szCs w:val="22"/>
              </w:rPr>
            </w:pPr>
            <w:r>
              <w:rPr>
                <w:rFonts w:cs="Arial" w:hint="eastAsia"/>
                <w:color w:val="000000"/>
                <w:sz w:val="22"/>
                <w:szCs w:val="22"/>
              </w:rPr>
              <w:t>（十三）交通运输支出</w:t>
            </w:r>
          </w:p>
        </w:tc>
        <w:tc>
          <w:tcPr>
            <w:tcW w:w="1360" w:type="dxa"/>
            <w:tcBorders>
              <w:top w:val="nil"/>
              <w:left w:val="nil"/>
              <w:bottom w:val="single" w:sz="4" w:space="0" w:color="000000"/>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c>
          <w:tcPr>
            <w:tcW w:w="1360" w:type="dxa"/>
            <w:tcBorders>
              <w:top w:val="nil"/>
              <w:left w:val="nil"/>
              <w:bottom w:val="single" w:sz="4" w:space="0" w:color="000000"/>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c>
          <w:tcPr>
            <w:tcW w:w="1360" w:type="dxa"/>
            <w:tcBorders>
              <w:top w:val="nil"/>
              <w:left w:val="nil"/>
              <w:bottom w:val="single" w:sz="4" w:space="0" w:color="000000"/>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r>
      <w:tr w:rsidR="00463282" w:rsidTr="004A1DFC">
        <w:trPr>
          <w:trHeight w:val="405"/>
        </w:trPr>
        <w:tc>
          <w:tcPr>
            <w:tcW w:w="3860" w:type="dxa"/>
            <w:tcBorders>
              <w:top w:val="nil"/>
              <w:left w:val="single" w:sz="8" w:space="0" w:color="000000"/>
              <w:bottom w:val="single" w:sz="4" w:space="0" w:color="000000"/>
              <w:right w:val="single" w:sz="4" w:space="0" w:color="000000"/>
            </w:tcBorders>
            <w:noWrap/>
            <w:vAlign w:val="center"/>
          </w:tcPr>
          <w:p w:rsidR="00463282" w:rsidRDefault="001103D9">
            <w:pPr>
              <w:widowControl/>
              <w:jc w:val="left"/>
              <w:rPr>
                <w:rFonts w:cs="Arial"/>
                <w:color w:val="000000"/>
                <w:sz w:val="22"/>
                <w:szCs w:val="22"/>
              </w:rPr>
            </w:pPr>
            <w:r>
              <w:rPr>
                <w:rFonts w:cs="Arial" w:hint="eastAsia"/>
                <w:color w:val="000000"/>
                <w:sz w:val="22"/>
                <w:szCs w:val="22"/>
              </w:rPr>
              <w:t xml:space="preserve">　</w:t>
            </w:r>
          </w:p>
        </w:tc>
        <w:tc>
          <w:tcPr>
            <w:tcW w:w="1544" w:type="dxa"/>
            <w:tcBorders>
              <w:top w:val="nil"/>
              <w:left w:val="nil"/>
              <w:bottom w:val="single" w:sz="4" w:space="0" w:color="000000"/>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c>
          <w:tcPr>
            <w:tcW w:w="3676" w:type="dxa"/>
            <w:tcBorders>
              <w:top w:val="nil"/>
              <w:left w:val="nil"/>
              <w:bottom w:val="single" w:sz="4" w:space="0" w:color="000000"/>
              <w:right w:val="single" w:sz="4" w:space="0" w:color="000000"/>
            </w:tcBorders>
            <w:noWrap/>
            <w:vAlign w:val="center"/>
          </w:tcPr>
          <w:p w:rsidR="00463282" w:rsidRDefault="001103D9">
            <w:pPr>
              <w:widowControl/>
              <w:jc w:val="left"/>
              <w:rPr>
                <w:rFonts w:cs="Arial"/>
                <w:color w:val="000000"/>
                <w:sz w:val="22"/>
                <w:szCs w:val="22"/>
              </w:rPr>
            </w:pPr>
            <w:r>
              <w:rPr>
                <w:rFonts w:cs="Arial" w:hint="eastAsia"/>
                <w:color w:val="000000"/>
                <w:sz w:val="22"/>
                <w:szCs w:val="22"/>
              </w:rPr>
              <w:t>（十四）资源勘探信息等支出</w:t>
            </w:r>
          </w:p>
        </w:tc>
        <w:tc>
          <w:tcPr>
            <w:tcW w:w="1360" w:type="dxa"/>
            <w:tcBorders>
              <w:top w:val="nil"/>
              <w:left w:val="nil"/>
              <w:bottom w:val="single" w:sz="4" w:space="0" w:color="000000"/>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c>
          <w:tcPr>
            <w:tcW w:w="1360" w:type="dxa"/>
            <w:tcBorders>
              <w:top w:val="nil"/>
              <w:left w:val="nil"/>
              <w:bottom w:val="single" w:sz="4" w:space="0" w:color="000000"/>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c>
          <w:tcPr>
            <w:tcW w:w="1360" w:type="dxa"/>
            <w:tcBorders>
              <w:top w:val="nil"/>
              <w:left w:val="nil"/>
              <w:bottom w:val="single" w:sz="4" w:space="0" w:color="000000"/>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r>
      <w:tr w:rsidR="00463282" w:rsidTr="004A1DFC">
        <w:trPr>
          <w:trHeight w:val="405"/>
        </w:trPr>
        <w:tc>
          <w:tcPr>
            <w:tcW w:w="3860" w:type="dxa"/>
            <w:tcBorders>
              <w:top w:val="nil"/>
              <w:left w:val="single" w:sz="8" w:space="0" w:color="000000"/>
              <w:bottom w:val="single" w:sz="4" w:space="0" w:color="000000"/>
              <w:right w:val="single" w:sz="4" w:space="0" w:color="000000"/>
            </w:tcBorders>
            <w:noWrap/>
            <w:vAlign w:val="center"/>
          </w:tcPr>
          <w:p w:rsidR="00463282" w:rsidRDefault="001103D9">
            <w:pPr>
              <w:widowControl/>
              <w:jc w:val="left"/>
              <w:rPr>
                <w:rFonts w:cs="Arial"/>
                <w:color w:val="000000"/>
                <w:sz w:val="22"/>
                <w:szCs w:val="22"/>
              </w:rPr>
            </w:pPr>
            <w:r>
              <w:rPr>
                <w:rFonts w:cs="Arial" w:hint="eastAsia"/>
                <w:color w:val="000000"/>
                <w:sz w:val="22"/>
                <w:szCs w:val="22"/>
              </w:rPr>
              <w:t xml:space="preserve">　</w:t>
            </w:r>
          </w:p>
        </w:tc>
        <w:tc>
          <w:tcPr>
            <w:tcW w:w="1544" w:type="dxa"/>
            <w:tcBorders>
              <w:top w:val="nil"/>
              <w:left w:val="nil"/>
              <w:bottom w:val="single" w:sz="4" w:space="0" w:color="000000"/>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c>
          <w:tcPr>
            <w:tcW w:w="3676" w:type="dxa"/>
            <w:tcBorders>
              <w:top w:val="nil"/>
              <w:left w:val="nil"/>
              <w:bottom w:val="single" w:sz="4" w:space="0" w:color="000000"/>
              <w:right w:val="single" w:sz="4" w:space="0" w:color="000000"/>
            </w:tcBorders>
            <w:noWrap/>
            <w:vAlign w:val="center"/>
          </w:tcPr>
          <w:p w:rsidR="00463282" w:rsidRDefault="001103D9">
            <w:pPr>
              <w:widowControl/>
              <w:jc w:val="left"/>
              <w:rPr>
                <w:rFonts w:cs="Arial"/>
                <w:color w:val="000000"/>
                <w:sz w:val="22"/>
                <w:szCs w:val="22"/>
              </w:rPr>
            </w:pPr>
            <w:r>
              <w:rPr>
                <w:rFonts w:cs="Arial" w:hint="eastAsia"/>
                <w:color w:val="000000"/>
                <w:sz w:val="22"/>
                <w:szCs w:val="22"/>
              </w:rPr>
              <w:t>（十五）商业服务业等支出</w:t>
            </w:r>
          </w:p>
        </w:tc>
        <w:tc>
          <w:tcPr>
            <w:tcW w:w="1360" w:type="dxa"/>
            <w:tcBorders>
              <w:top w:val="nil"/>
              <w:left w:val="nil"/>
              <w:bottom w:val="single" w:sz="4" w:space="0" w:color="000000"/>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c>
          <w:tcPr>
            <w:tcW w:w="1360" w:type="dxa"/>
            <w:tcBorders>
              <w:top w:val="nil"/>
              <w:left w:val="nil"/>
              <w:bottom w:val="single" w:sz="4" w:space="0" w:color="000000"/>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c>
          <w:tcPr>
            <w:tcW w:w="1360" w:type="dxa"/>
            <w:tcBorders>
              <w:top w:val="nil"/>
              <w:left w:val="nil"/>
              <w:bottom w:val="single" w:sz="4" w:space="0" w:color="000000"/>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r>
      <w:tr w:rsidR="00463282" w:rsidTr="004A1DFC">
        <w:trPr>
          <w:trHeight w:val="390"/>
        </w:trPr>
        <w:tc>
          <w:tcPr>
            <w:tcW w:w="3860" w:type="dxa"/>
            <w:tcBorders>
              <w:top w:val="nil"/>
              <w:left w:val="single" w:sz="8" w:space="0" w:color="000000"/>
              <w:bottom w:val="single" w:sz="4" w:space="0" w:color="auto"/>
              <w:right w:val="single" w:sz="4" w:space="0" w:color="000000"/>
            </w:tcBorders>
            <w:noWrap/>
            <w:vAlign w:val="center"/>
          </w:tcPr>
          <w:p w:rsidR="00463282" w:rsidRDefault="001103D9">
            <w:pPr>
              <w:widowControl/>
              <w:jc w:val="left"/>
              <w:rPr>
                <w:rFonts w:cs="Arial"/>
                <w:color w:val="000000"/>
                <w:sz w:val="22"/>
                <w:szCs w:val="22"/>
              </w:rPr>
            </w:pPr>
            <w:r>
              <w:rPr>
                <w:rFonts w:cs="Arial" w:hint="eastAsia"/>
                <w:color w:val="000000"/>
                <w:sz w:val="22"/>
                <w:szCs w:val="22"/>
              </w:rPr>
              <w:t xml:space="preserve">　</w:t>
            </w:r>
          </w:p>
        </w:tc>
        <w:tc>
          <w:tcPr>
            <w:tcW w:w="1544" w:type="dxa"/>
            <w:tcBorders>
              <w:top w:val="nil"/>
              <w:left w:val="nil"/>
              <w:bottom w:val="single" w:sz="4" w:space="0" w:color="auto"/>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c>
          <w:tcPr>
            <w:tcW w:w="3676" w:type="dxa"/>
            <w:tcBorders>
              <w:top w:val="nil"/>
              <w:left w:val="nil"/>
              <w:bottom w:val="single" w:sz="4" w:space="0" w:color="auto"/>
              <w:right w:val="single" w:sz="4" w:space="0" w:color="000000"/>
            </w:tcBorders>
            <w:noWrap/>
            <w:vAlign w:val="center"/>
          </w:tcPr>
          <w:p w:rsidR="00463282" w:rsidRDefault="001103D9">
            <w:pPr>
              <w:widowControl/>
              <w:jc w:val="left"/>
              <w:rPr>
                <w:rFonts w:cs="Arial"/>
                <w:color w:val="000000"/>
                <w:sz w:val="22"/>
                <w:szCs w:val="22"/>
              </w:rPr>
            </w:pPr>
            <w:r>
              <w:rPr>
                <w:rFonts w:cs="Arial" w:hint="eastAsia"/>
                <w:color w:val="000000"/>
                <w:sz w:val="22"/>
                <w:szCs w:val="22"/>
              </w:rPr>
              <w:t>（十六）金融支出</w:t>
            </w:r>
          </w:p>
        </w:tc>
        <w:tc>
          <w:tcPr>
            <w:tcW w:w="1360" w:type="dxa"/>
            <w:tcBorders>
              <w:top w:val="nil"/>
              <w:left w:val="nil"/>
              <w:bottom w:val="single" w:sz="4" w:space="0" w:color="auto"/>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c>
          <w:tcPr>
            <w:tcW w:w="1360" w:type="dxa"/>
            <w:tcBorders>
              <w:top w:val="nil"/>
              <w:left w:val="nil"/>
              <w:bottom w:val="single" w:sz="4" w:space="0" w:color="auto"/>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c>
          <w:tcPr>
            <w:tcW w:w="1360" w:type="dxa"/>
            <w:tcBorders>
              <w:top w:val="nil"/>
              <w:left w:val="nil"/>
              <w:bottom w:val="single" w:sz="4" w:space="0" w:color="auto"/>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r>
      <w:tr w:rsidR="00463282" w:rsidTr="004A1DFC">
        <w:trPr>
          <w:trHeight w:val="405"/>
        </w:trPr>
        <w:tc>
          <w:tcPr>
            <w:tcW w:w="3860" w:type="dxa"/>
            <w:tcBorders>
              <w:top w:val="single" w:sz="4" w:space="0" w:color="auto"/>
              <w:left w:val="single" w:sz="4" w:space="0" w:color="auto"/>
              <w:bottom w:val="single" w:sz="4" w:space="0" w:color="000000"/>
              <w:right w:val="single" w:sz="4" w:space="0" w:color="000000"/>
            </w:tcBorders>
            <w:noWrap/>
            <w:vAlign w:val="center"/>
          </w:tcPr>
          <w:p w:rsidR="00463282" w:rsidRDefault="001103D9">
            <w:pPr>
              <w:widowControl/>
              <w:jc w:val="left"/>
              <w:rPr>
                <w:rFonts w:cs="Arial"/>
                <w:color w:val="000000"/>
                <w:sz w:val="22"/>
                <w:szCs w:val="22"/>
              </w:rPr>
            </w:pPr>
            <w:r>
              <w:rPr>
                <w:rFonts w:cs="Arial" w:hint="eastAsia"/>
                <w:color w:val="000000"/>
                <w:sz w:val="22"/>
                <w:szCs w:val="22"/>
              </w:rPr>
              <w:t xml:space="preserve">　</w:t>
            </w:r>
          </w:p>
        </w:tc>
        <w:tc>
          <w:tcPr>
            <w:tcW w:w="1544" w:type="dxa"/>
            <w:tcBorders>
              <w:top w:val="single" w:sz="4" w:space="0" w:color="auto"/>
              <w:left w:val="nil"/>
              <w:bottom w:val="single" w:sz="4" w:space="0" w:color="000000"/>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c>
          <w:tcPr>
            <w:tcW w:w="3676" w:type="dxa"/>
            <w:tcBorders>
              <w:top w:val="single" w:sz="4" w:space="0" w:color="auto"/>
              <w:left w:val="nil"/>
              <w:bottom w:val="single" w:sz="4" w:space="0" w:color="000000"/>
              <w:right w:val="single" w:sz="4" w:space="0" w:color="000000"/>
            </w:tcBorders>
            <w:noWrap/>
            <w:vAlign w:val="center"/>
          </w:tcPr>
          <w:p w:rsidR="00463282" w:rsidRDefault="001103D9">
            <w:pPr>
              <w:widowControl/>
              <w:jc w:val="left"/>
              <w:rPr>
                <w:rFonts w:cs="Arial"/>
                <w:color w:val="000000"/>
                <w:sz w:val="22"/>
                <w:szCs w:val="22"/>
              </w:rPr>
            </w:pPr>
            <w:r>
              <w:rPr>
                <w:rFonts w:cs="Arial" w:hint="eastAsia"/>
                <w:color w:val="000000"/>
                <w:sz w:val="22"/>
                <w:szCs w:val="22"/>
              </w:rPr>
              <w:t>（十七）自然资源海洋气象等支出</w:t>
            </w:r>
          </w:p>
        </w:tc>
        <w:tc>
          <w:tcPr>
            <w:tcW w:w="1360" w:type="dxa"/>
            <w:tcBorders>
              <w:top w:val="single" w:sz="4" w:space="0" w:color="auto"/>
              <w:left w:val="nil"/>
              <w:bottom w:val="single" w:sz="4" w:space="0" w:color="000000"/>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c>
          <w:tcPr>
            <w:tcW w:w="1360" w:type="dxa"/>
            <w:tcBorders>
              <w:top w:val="single" w:sz="4" w:space="0" w:color="auto"/>
              <w:left w:val="nil"/>
              <w:bottom w:val="single" w:sz="4" w:space="0" w:color="000000"/>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c>
          <w:tcPr>
            <w:tcW w:w="1360" w:type="dxa"/>
            <w:tcBorders>
              <w:top w:val="single" w:sz="4" w:space="0" w:color="auto"/>
              <w:left w:val="nil"/>
              <w:bottom w:val="single" w:sz="4" w:space="0" w:color="000000"/>
              <w:right w:val="single" w:sz="4" w:space="0" w:color="auto"/>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r>
      <w:tr w:rsidR="00463282" w:rsidTr="004A1DFC">
        <w:trPr>
          <w:trHeight w:val="405"/>
        </w:trPr>
        <w:tc>
          <w:tcPr>
            <w:tcW w:w="3860" w:type="dxa"/>
            <w:tcBorders>
              <w:top w:val="nil"/>
              <w:left w:val="single" w:sz="4" w:space="0" w:color="auto"/>
              <w:bottom w:val="single" w:sz="4" w:space="0" w:color="000000"/>
              <w:right w:val="single" w:sz="4" w:space="0" w:color="000000"/>
            </w:tcBorders>
            <w:noWrap/>
            <w:vAlign w:val="center"/>
          </w:tcPr>
          <w:p w:rsidR="00463282" w:rsidRDefault="001103D9">
            <w:pPr>
              <w:widowControl/>
              <w:jc w:val="left"/>
              <w:rPr>
                <w:rFonts w:cs="Arial"/>
                <w:color w:val="000000"/>
                <w:sz w:val="22"/>
                <w:szCs w:val="22"/>
              </w:rPr>
            </w:pPr>
            <w:r>
              <w:rPr>
                <w:rFonts w:cs="Arial" w:hint="eastAsia"/>
                <w:color w:val="000000"/>
                <w:sz w:val="22"/>
                <w:szCs w:val="22"/>
              </w:rPr>
              <w:t xml:space="preserve">　</w:t>
            </w:r>
          </w:p>
        </w:tc>
        <w:tc>
          <w:tcPr>
            <w:tcW w:w="1544" w:type="dxa"/>
            <w:tcBorders>
              <w:top w:val="nil"/>
              <w:left w:val="nil"/>
              <w:bottom w:val="single" w:sz="4" w:space="0" w:color="000000"/>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c>
          <w:tcPr>
            <w:tcW w:w="3676" w:type="dxa"/>
            <w:tcBorders>
              <w:top w:val="nil"/>
              <w:left w:val="nil"/>
              <w:bottom w:val="single" w:sz="4" w:space="0" w:color="000000"/>
              <w:right w:val="single" w:sz="4" w:space="0" w:color="000000"/>
            </w:tcBorders>
            <w:noWrap/>
            <w:vAlign w:val="center"/>
          </w:tcPr>
          <w:p w:rsidR="00463282" w:rsidRDefault="001103D9">
            <w:pPr>
              <w:widowControl/>
              <w:jc w:val="left"/>
              <w:rPr>
                <w:rFonts w:cs="Arial"/>
                <w:color w:val="000000"/>
                <w:sz w:val="22"/>
                <w:szCs w:val="22"/>
              </w:rPr>
            </w:pPr>
            <w:r>
              <w:rPr>
                <w:rFonts w:cs="Arial" w:hint="eastAsia"/>
                <w:color w:val="000000"/>
                <w:sz w:val="22"/>
                <w:szCs w:val="22"/>
              </w:rPr>
              <w:t>（十八）住房保障支出</w:t>
            </w:r>
          </w:p>
        </w:tc>
        <w:tc>
          <w:tcPr>
            <w:tcW w:w="1360" w:type="dxa"/>
            <w:tcBorders>
              <w:top w:val="nil"/>
              <w:left w:val="nil"/>
              <w:bottom w:val="single" w:sz="4" w:space="0" w:color="000000"/>
              <w:right w:val="single" w:sz="4" w:space="0" w:color="000000"/>
            </w:tcBorders>
            <w:noWrap/>
            <w:vAlign w:val="center"/>
          </w:tcPr>
          <w:p w:rsidR="00463282" w:rsidRDefault="004A1DFC">
            <w:pPr>
              <w:widowControl/>
              <w:jc w:val="right"/>
              <w:rPr>
                <w:rFonts w:cs="Arial"/>
                <w:color w:val="000000"/>
                <w:sz w:val="22"/>
                <w:szCs w:val="22"/>
              </w:rPr>
            </w:pPr>
            <w:r>
              <w:rPr>
                <w:rFonts w:cs="Arial" w:hint="eastAsia"/>
                <w:color w:val="000000"/>
                <w:sz w:val="22"/>
                <w:szCs w:val="22"/>
              </w:rPr>
              <w:t>17.943722</w:t>
            </w:r>
            <w:r w:rsidR="001103D9">
              <w:rPr>
                <w:rFonts w:cs="Arial" w:hint="eastAsia"/>
                <w:color w:val="000000"/>
                <w:sz w:val="22"/>
                <w:szCs w:val="22"/>
              </w:rPr>
              <w:t xml:space="preserve">　</w:t>
            </w:r>
          </w:p>
        </w:tc>
        <w:tc>
          <w:tcPr>
            <w:tcW w:w="1360" w:type="dxa"/>
            <w:tcBorders>
              <w:top w:val="nil"/>
              <w:left w:val="nil"/>
              <w:bottom w:val="single" w:sz="4" w:space="0" w:color="000000"/>
              <w:right w:val="single" w:sz="4" w:space="0" w:color="000000"/>
            </w:tcBorders>
            <w:noWrap/>
            <w:vAlign w:val="center"/>
          </w:tcPr>
          <w:p w:rsidR="00463282" w:rsidRDefault="004A1DFC">
            <w:pPr>
              <w:widowControl/>
              <w:jc w:val="right"/>
              <w:rPr>
                <w:rFonts w:cs="Arial"/>
                <w:color w:val="000000"/>
                <w:sz w:val="22"/>
                <w:szCs w:val="22"/>
              </w:rPr>
            </w:pPr>
            <w:r>
              <w:rPr>
                <w:rFonts w:cs="Arial" w:hint="eastAsia"/>
                <w:color w:val="000000"/>
                <w:sz w:val="22"/>
                <w:szCs w:val="22"/>
              </w:rPr>
              <w:t>17.943722</w:t>
            </w:r>
            <w:r w:rsidR="001103D9">
              <w:rPr>
                <w:rFonts w:cs="Arial" w:hint="eastAsia"/>
                <w:color w:val="000000"/>
                <w:sz w:val="22"/>
                <w:szCs w:val="22"/>
              </w:rPr>
              <w:t xml:space="preserve">　</w:t>
            </w:r>
          </w:p>
        </w:tc>
        <w:tc>
          <w:tcPr>
            <w:tcW w:w="1360" w:type="dxa"/>
            <w:tcBorders>
              <w:top w:val="nil"/>
              <w:left w:val="nil"/>
              <w:bottom w:val="single" w:sz="4" w:space="0" w:color="000000"/>
              <w:right w:val="single" w:sz="4" w:space="0" w:color="auto"/>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r>
      <w:tr w:rsidR="00463282" w:rsidTr="004A1DFC">
        <w:trPr>
          <w:trHeight w:val="405"/>
        </w:trPr>
        <w:tc>
          <w:tcPr>
            <w:tcW w:w="3860" w:type="dxa"/>
            <w:tcBorders>
              <w:top w:val="nil"/>
              <w:left w:val="single" w:sz="4" w:space="0" w:color="auto"/>
              <w:bottom w:val="single" w:sz="4" w:space="0" w:color="000000"/>
              <w:right w:val="single" w:sz="4" w:space="0" w:color="000000"/>
            </w:tcBorders>
            <w:noWrap/>
            <w:vAlign w:val="center"/>
          </w:tcPr>
          <w:p w:rsidR="00463282" w:rsidRDefault="001103D9">
            <w:pPr>
              <w:widowControl/>
              <w:jc w:val="left"/>
              <w:rPr>
                <w:rFonts w:cs="Arial"/>
                <w:color w:val="000000"/>
                <w:sz w:val="22"/>
                <w:szCs w:val="22"/>
              </w:rPr>
            </w:pPr>
            <w:r>
              <w:rPr>
                <w:rFonts w:cs="Arial" w:hint="eastAsia"/>
                <w:color w:val="000000"/>
                <w:sz w:val="22"/>
                <w:szCs w:val="22"/>
              </w:rPr>
              <w:t xml:space="preserve">　</w:t>
            </w:r>
          </w:p>
        </w:tc>
        <w:tc>
          <w:tcPr>
            <w:tcW w:w="1544" w:type="dxa"/>
            <w:tcBorders>
              <w:top w:val="nil"/>
              <w:left w:val="nil"/>
              <w:bottom w:val="single" w:sz="4" w:space="0" w:color="000000"/>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c>
          <w:tcPr>
            <w:tcW w:w="3676" w:type="dxa"/>
            <w:tcBorders>
              <w:top w:val="nil"/>
              <w:left w:val="nil"/>
              <w:bottom w:val="single" w:sz="4" w:space="0" w:color="000000"/>
              <w:right w:val="single" w:sz="4" w:space="0" w:color="000000"/>
            </w:tcBorders>
            <w:noWrap/>
            <w:vAlign w:val="center"/>
          </w:tcPr>
          <w:p w:rsidR="00463282" w:rsidRDefault="001103D9">
            <w:pPr>
              <w:widowControl/>
              <w:jc w:val="left"/>
              <w:rPr>
                <w:rFonts w:cs="Arial"/>
                <w:color w:val="000000"/>
                <w:sz w:val="22"/>
                <w:szCs w:val="22"/>
              </w:rPr>
            </w:pPr>
            <w:r>
              <w:rPr>
                <w:rFonts w:cs="Arial" w:hint="eastAsia"/>
                <w:color w:val="000000"/>
                <w:sz w:val="22"/>
                <w:szCs w:val="22"/>
              </w:rPr>
              <w:t>（十九）粮油物资储备支出</w:t>
            </w:r>
          </w:p>
        </w:tc>
        <w:tc>
          <w:tcPr>
            <w:tcW w:w="1360" w:type="dxa"/>
            <w:tcBorders>
              <w:top w:val="nil"/>
              <w:left w:val="nil"/>
              <w:bottom w:val="single" w:sz="4" w:space="0" w:color="000000"/>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c>
          <w:tcPr>
            <w:tcW w:w="1360" w:type="dxa"/>
            <w:tcBorders>
              <w:top w:val="nil"/>
              <w:left w:val="nil"/>
              <w:bottom w:val="single" w:sz="4" w:space="0" w:color="000000"/>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c>
          <w:tcPr>
            <w:tcW w:w="1360" w:type="dxa"/>
            <w:tcBorders>
              <w:top w:val="nil"/>
              <w:left w:val="nil"/>
              <w:bottom w:val="single" w:sz="4" w:space="0" w:color="000000"/>
              <w:right w:val="single" w:sz="4" w:space="0" w:color="auto"/>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r>
      <w:tr w:rsidR="00463282" w:rsidTr="004A1DFC">
        <w:trPr>
          <w:trHeight w:val="405"/>
        </w:trPr>
        <w:tc>
          <w:tcPr>
            <w:tcW w:w="3860" w:type="dxa"/>
            <w:tcBorders>
              <w:top w:val="nil"/>
              <w:left w:val="single" w:sz="4" w:space="0" w:color="auto"/>
              <w:bottom w:val="single" w:sz="4" w:space="0" w:color="000000"/>
              <w:right w:val="single" w:sz="4" w:space="0" w:color="000000"/>
            </w:tcBorders>
            <w:noWrap/>
            <w:vAlign w:val="center"/>
          </w:tcPr>
          <w:p w:rsidR="00463282" w:rsidRDefault="001103D9">
            <w:pPr>
              <w:widowControl/>
              <w:jc w:val="left"/>
              <w:rPr>
                <w:rFonts w:cs="Arial"/>
                <w:color w:val="000000"/>
                <w:sz w:val="22"/>
                <w:szCs w:val="22"/>
              </w:rPr>
            </w:pPr>
            <w:r>
              <w:rPr>
                <w:rFonts w:cs="Arial" w:hint="eastAsia"/>
                <w:color w:val="000000"/>
                <w:sz w:val="22"/>
                <w:szCs w:val="22"/>
              </w:rPr>
              <w:t xml:space="preserve">　</w:t>
            </w:r>
          </w:p>
        </w:tc>
        <w:tc>
          <w:tcPr>
            <w:tcW w:w="1544" w:type="dxa"/>
            <w:tcBorders>
              <w:top w:val="nil"/>
              <w:left w:val="nil"/>
              <w:bottom w:val="single" w:sz="4" w:space="0" w:color="000000"/>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c>
          <w:tcPr>
            <w:tcW w:w="3676" w:type="dxa"/>
            <w:tcBorders>
              <w:top w:val="nil"/>
              <w:left w:val="nil"/>
              <w:bottom w:val="single" w:sz="4" w:space="0" w:color="000000"/>
              <w:right w:val="single" w:sz="4" w:space="0" w:color="000000"/>
            </w:tcBorders>
            <w:noWrap/>
            <w:vAlign w:val="center"/>
          </w:tcPr>
          <w:p w:rsidR="00463282" w:rsidRDefault="001103D9">
            <w:pPr>
              <w:widowControl/>
              <w:jc w:val="left"/>
              <w:rPr>
                <w:rFonts w:cs="Arial"/>
                <w:color w:val="000000"/>
                <w:sz w:val="22"/>
                <w:szCs w:val="22"/>
              </w:rPr>
            </w:pPr>
            <w:r>
              <w:rPr>
                <w:rFonts w:cs="Arial" w:hint="eastAsia"/>
                <w:color w:val="000000"/>
                <w:sz w:val="22"/>
                <w:szCs w:val="22"/>
              </w:rPr>
              <w:t>（二十）灾害防治及应急管理支出</w:t>
            </w:r>
          </w:p>
        </w:tc>
        <w:tc>
          <w:tcPr>
            <w:tcW w:w="1360" w:type="dxa"/>
            <w:tcBorders>
              <w:top w:val="nil"/>
              <w:left w:val="nil"/>
              <w:bottom w:val="single" w:sz="4" w:space="0" w:color="000000"/>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c>
          <w:tcPr>
            <w:tcW w:w="1360" w:type="dxa"/>
            <w:tcBorders>
              <w:top w:val="nil"/>
              <w:left w:val="nil"/>
              <w:bottom w:val="single" w:sz="4" w:space="0" w:color="000000"/>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c>
          <w:tcPr>
            <w:tcW w:w="1360" w:type="dxa"/>
            <w:tcBorders>
              <w:top w:val="nil"/>
              <w:left w:val="nil"/>
              <w:bottom w:val="single" w:sz="4" w:space="0" w:color="000000"/>
              <w:right w:val="single" w:sz="4" w:space="0" w:color="auto"/>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r>
      <w:tr w:rsidR="00463282" w:rsidTr="004A1DFC">
        <w:trPr>
          <w:trHeight w:val="405"/>
        </w:trPr>
        <w:tc>
          <w:tcPr>
            <w:tcW w:w="3860" w:type="dxa"/>
            <w:tcBorders>
              <w:top w:val="nil"/>
              <w:left w:val="single" w:sz="4" w:space="0" w:color="auto"/>
              <w:bottom w:val="single" w:sz="4" w:space="0" w:color="auto"/>
              <w:right w:val="single" w:sz="4" w:space="0" w:color="000000"/>
            </w:tcBorders>
            <w:noWrap/>
            <w:vAlign w:val="center"/>
          </w:tcPr>
          <w:p w:rsidR="00463282" w:rsidRDefault="00463282">
            <w:pPr>
              <w:widowControl/>
              <w:jc w:val="left"/>
              <w:rPr>
                <w:rFonts w:cs="Arial"/>
                <w:color w:val="000000"/>
                <w:sz w:val="22"/>
                <w:szCs w:val="22"/>
              </w:rPr>
            </w:pPr>
          </w:p>
        </w:tc>
        <w:tc>
          <w:tcPr>
            <w:tcW w:w="1544" w:type="dxa"/>
            <w:tcBorders>
              <w:top w:val="nil"/>
              <w:left w:val="nil"/>
              <w:bottom w:val="single" w:sz="4" w:space="0" w:color="auto"/>
              <w:right w:val="single" w:sz="4" w:space="0" w:color="000000"/>
            </w:tcBorders>
            <w:noWrap/>
            <w:vAlign w:val="center"/>
          </w:tcPr>
          <w:p w:rsidR="00463282" w:rsidRDefault="00463282">
            <w:pPr>
              <w:widowControl/>
              <w:jc w:val="right"/>
              <w:rPr>
                <w:rFonts w:cs="Arial"/>
                <w:color w:val="000000"/>
                <w:sz w:val="22"/>
                <w:szCs w:val="22"/>
              </w:rPr>
            </w:pPr>
          </w:p>
        </w:tc>
        <w:tc>
          <w:tcPr>
            <w:tcW w:w="3676" w:type="dxa"/>
            <w:tcBorders>
              <w:top w:val="nil"/>
              <w:left w:val="nil"/>
              <w:bottom w:val="single" w:sz="4" w:space="0" w:color="auto"/>
              <w:right w:val="single" w:sz="4" w:space="0" w:color="000000"/>
            </w:tcBorders>
            <w:noWrap/>
            <w:vAlign w:val="center"/>
          </w:tcPr>
          <w:p w:rsidR="00463282" w:rsidRDefault="001103D9">
            <w:pPr>
              <w:widowControl/>
              <w:jc w:val="left"/>
              <w:rPr>
                <w:rFonts w:cs="Arial"/>
                <w:color w:val="000000"/>
                <w:sz w:val="22"/>
                <w:szCs w:val="22"/>
              </w:rPr>
            </w:pPr>
            <w:r>
              <w:rPr>
                <w:rFonts w:cs="Arial" w:hint="eastAsia"/>
                <w:color w:val="000000"/>
                <w:sz w:val="22"/>
                <w:szCs w:val="22"/>
              </w:rPr>
              <w:t>（二十一）其他支出</w:t>
            </w:r>
          </w:p>
        </w:tc>
        <w:tc>
          <w:tcPr>
            <w:tcW w:w="1360" w:type="dxa"/>
            <w:tcBorders>
              <w:top w:val="nil"/>
              <w:left w:val="nil"/>
              <w:bottom w:val="single" w:sz="4" w:space="0" w:color="auto"/>
              <w:right w:val="single" w:sz="4" w:space="0" w:color="000000"/>
            </w:tcBorders>
            <w:noWrap/>
            <w:vAlign w:val="center"/>
          </w:tcPr>
          <w:p w:rsidR="00463282" w:rsidRDefault="00463282">
            <w:pPr>
              <w:widowControl/>
              <w:jc w:val="right"/>
              <w:rPr>
                <w:rFonts w:cs="Arial"/>
                <w:color w:val="000000"/>
                <w:sz w:val="22"/>
                <w:szCs w:val="22"/>
              </w:rPr>
            </w:pPr>
          </w:p>
        </w:tc>
        <w:tc>
          <w:tcPr>
            <w:tcW w:w="1360" w:type="dxa"/>
            <w:tcBorders>
              <w:top w:val="nil"/>
              <w:left w:val="nil"/>
              <w:bottom w:val="single" w:sz="4" w:space="0" w:color="auto"/>
              <w:right w:val="single" w:sz="4" w:space="0" w:color="000000"/>
            </w:tcBorders>
            <w:noWrap/>
            <w:vAlign w:val="center"/>
          </w:tcPr>
          <w:p w:rsidR="00463282" w:rsidRDefault="00463282">
            <w:pPr>
              <w:widowControl/>
              <w:jc w:val="right"/>
              <w:rPr>
                <w:rFonts w:cs="Arial"/>
                <w:color w:val="000000"/>
                <w:sz w:val="22"/>
                <w:szCs w:val="22"/>
              </w:rPr>
            </w:pPr>
          </w:p>
        </w:tc>
        <w:tc>
          <w:tcPr>
            <w:tcW w:w="1360" w:type="dxa"/>
            <w:tcBorders>
              <w:top w:val="nil"/>
              <w:left w:val="nil"/>
              <w:bottom w:val="single" w:sz="4" w:space="0" w:color="auto"/>
              <w:right w:val="single" w:sz="4" w:space="0" w:color="auto"/>
            </w:tcBorders>
            <w:noWrap/>
            <w:vAlign w:val="center"/>
          </w:tcPr>
          <w:p w:rsidR="00463282" w:rsidRDefault="00463282">
            <w:pPr>
              <w:widowControl/>
              <w:jc w:val="right"/>
              <w:rPr>
                <w:rFonts w:cs="Arial"/>
                <w:color w:val="000000"/>
                <w:sz w:val="22"/>
                <w:szCs w:val="22"/>
              </w:rPr>
            </w:pPr>
          </w:p>
        </w:tc>
      </w:tr>
      <w:tr w:rsidR="00463282" w:rsidTr="004A1DFC">
        <w:trPr>
          <w:trHeight w:val="405"/>
        </w:trPr>
        <w:tc>
          <w:tcPr>
            <w:tcW w:w="3860" w:type="dxa"/>
            <w:tcBorders>
              <w:top w:val="single" w:sz="4" w:space="0" w:color="auto"/>
              <w:left w:val="single" w:sz="8" w:space="0" w:color="000000"/>
              <w:bottom w:val="single" w:sz="4" w:space="0" w:color="000000"/>
              <w:right w:val="single" w:sz="4" w:space="0" w:color="000000"/>
            </w:tcBorders>
            <w:noWrap/>
            <w:vAlign w:val="center"/>
          </w:tcPr>
          <w:p w:rsidR="00463282" w:rsidRDefault="001103D9">
            <w:pPr>
              <w:widowControl/>
              <w:jc w:val="left"/>
              <w:rPr>
                <w:rFonts w:cs="Arial"/>
                <w:b/>
                <w:bCs/>
                <w:color w:val="000000"/>
                <w:sz w:val="22"/>
                <w:szCs w:val="22"/>
              </w:rPr>
            </w:pPr>
            <w:r>
              <w:rPr>
                <w:rFonts w:cs="Arial" w:hint="eastAsia"/>
                <w:b/>
                <w:bCs/>
                <w:color w:val="000000"/>
                <w:sz w:val="22"/>
                <w:szCs w:val="22"/>
              </w:rPr>
              <w:t>二、上年结转结余</w:t>
            </w:r>
          </w:p>
        </w:tc>
        <w:tc>
          <w:tcPr>
            <w:tcW w:w="1544" w:type="dxa"/>
            <w:tcBorders>
              <w:top w:val="single" w:sz="4" w:space="0" w:color="auto"/>
              <w:left w:val="nil"/>
              <w:bottom w:val="single" w:sz="4" w:space="0" w:color="000000"/>
              <w:right w:val="single" w:sz="4" w:space="0" w:color="000000"/>
            </w:tcBorders>
            <w:noWrap/>
            <w:vAlign w:val="center"/>
          </w:tcPr>
          <w:p w:rsidR="00463282" w:rsidRDefault="004A1DFC">
            <w:pPr>
              <w:widowControl/>
              <w:jc w:val="right"/>
              <w:rPr>
                <w:rFonts w:cs="Arial"/>
                <w:color w:val="000000"/>
                <w:sz w:val="22"/>
                <w:szCs w:val="22"/>
              </w:rPr>
            </w:pPr>
            <w:r>
              <w:rPr>
                <w:rFonts w:cs="Arial" w:hint="eastAsia"/>
                <w:color w:val="000000"/>
                <w:sz w:val="22"/>
                <w:szCs w:val="22"/>
              </w:rPr>
              <w:t>386.843104</w:t>
            </w:r>
            <w:r w:rsidR="001103D9">
              <w:rPr>
                <w:rFonts w:cs="Arial" w:hint="eastAsia"/>
                <w:color w:val="000000"/>
                <w:sz w:val="22"/>
                <w:szCs w:val="22"/>
              </w:rPr>
              <w:t xml:space="preserve">　</w:t>
            </w:r>
          </w:p>
        </w:tc>
        <w:tc>
          <w:tcPr>
            <w:tcW w:w="3676" w:type="dxa"/>
            <w:tcBorders>
              <w:top w:val="single" w:sz="4" w:space="0" w:color="auto"/>
              <w:left w:val="nil"/>
              <w:bottom w:val="single" w:sz="4" w:space="0" w:color="000000"/>
              <w:right w:val="single" w:sz="4" w:space="0" w:color="000000"/>
            </w:tcBorders>
            <w:noWrap/>
            <w:vAlign w:val="center"/>
          </w:tcPr>
          <w:p w:rsidR="00463282" w:rsidRDefault="001103D9">
            <w:pPr>
              <w:widowControl/>
              <w:jc w:val="left"/>
              <w:rPr>
                <w:rFonts w:cs="Arial"/>
                <w:b/>
                <w:bCs/>
                <w:color w:val="000000"/>
                <w:sz w:val="22"/>
                <w:szCs w:val="22"/>
              </w:rPr>
            </w:pPr>
            <w:r>
              <w:rPr>
                <w:rFonts w:cs="Arial" w:hint="eastAsia"/>
                <w:b/>
                <w:bCs/>
                <w:color w:val="000000"/>
                <w:sz w:val="22"/>
                <w:szCs w:val="22"/>
              </w:rPr>
              <w:t xml:space="preserve">　二、年末结转结余</w:t>
            </w:r>
          </w:p>
        </w:tc>
        <w:tc>
          <w:tcPr>
            <w:tcW w:w="1360" w:type="dxa"/>
            <w:tcBorders>
              <w:top w:val="single" w:sz="4" w:space="0" w:color="auto"/>
              <w:left w:val="nil"/>
              <w:bottom w:val="single" w:sz="4" w:space="0" w:color="000000"/>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c>
          <w:tcPr>
            <w:tcW w:w="1360" w:type="dxa"/>
            <w:tcBorders>
              <w:top w:val="single" w:sz="4" w:space="0" w:color="auto"/>
              <w:left w:val="nil"/>
              <w:bottom w:val="single" w:sz="4" w:space="0" w:color="000000"/>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c>
          <w:tcPr>
            <w:tcW w:w="1360" w:type="dxa"/>
            <w:tcBorders>
              <w:top w:val="single" w:sz="4" w:space="0" w:color="auto"/>
              <w:left w:val="nil"/>
              <w:bottom w:val="single" w:sz="4" w:space="0" w:color="000000"/>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r>
      <w:tr w:rsidR="00463282" w:rsidTr="004A1DFC">
        <w:trPr>
          <w:trHeight w:val="405"/>
        </w:trPr>
        <w:tc>
          <w:tcPr>
            <w:tcW w:w="3860" w:type="dxa"/>
            <w:tcBorders>
              <w:top w:val="nil"/>
              <w:left w:val="single" w:sz="8" w:space="0" w:color="000000"/>
              <w:bottom w:val="single" w:sz="4" w:space="0" w:color="000000"/>
              <w:right w:val="single" w:sz="4" w:space="0" w:color="000000"/>
            </w:tcBorders>
            <w:noWrap/>
            <w:vAlign w:val="center"/>
          </w:tcPr>
          <w:p w:rsidR="00463282" w:rsidRDefault="001103D9">
            <w:pPr>
              <w:widowControl/>
              <w:jc w:val="left"/>
              <w:rPr>
                <w:rFonts w:cs="Arial"/>
                <w:color w:val="000000"/>
                <w:sz w:val="22"/>
                <w:szCs w:val="22"/>
              </w:rPr>
            </w:pPr>
            <w:r>
              <w:rPr>
                <w:rFonts w:cs="Arial" w:hint="eastAsia"/>
                <w:color w:val="000000"/>
                <w:sz w:val="22"/>
                <w:szCs w:val="22"/>
              </w:rPr>
              <w:t>（一）一般公共预算财政拨款</w:t>
            </w:r>
          </w:p>
        </w:tc>
        <w:tc>
          <w:tcPr>
            <w:tcW w:w="1544" w:type="dxa"/>
            <w:tcBorders>
              <w:top w:val="nil"/>
              <w:left w:val="nil"/>
              <w:bottom w:val="single" w:sz="4" w:space="0" w:color="000000"/>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c>
          <w:tcPr>
            <w:tcW w:w="3676" w:type="dxa"/>
            <w:tcBorders>
              <w:top w:val="nil"/>
              <w:left w:val="nil"/>
              <w:bottom w:val="single" w:sz="4" w:space="0" w:color="000000"/>
              <w:right w:val="single" w:sz="4" w:space="0" w:color="000000"/>
            </w:tcBorders>
            <w:noWrap/>
            <w:vAlign w:val="center"/>
          </w:tcPr>
          <w:p w:rsidR="00463282" w:rsidRDefault="001103D9">
            <w:pPr>
              <w:widowControl/>
              <w:jc w:val="left"/>
              <w:rPr>
                <w:rFonts w:cs="Arial"/>
                <w:color w:val="000000"/>
                <w:sz w:val="22"/>
                <w:szCs w:val="22"/>
              </w:rPr>
            </w:pPr>
            <w:r>
              <w:rPr>
                <w:rFonts w:cs="Arial" w:hint="eastAsia"/>
                <w:color w:val="000000"/>
                <w:sz w:val="22"/>
                <w:szCs w:val="22"/>
              </w:rPr>
              <w:t>（一）一般公共预算财政拨款</w:t>
            </w:r>
          </w:p>
        </w:tc>
        <w:tc>
          <w:tcPr>
            <w:tcW w:w="1360" w:type="dxa"/>
            <w:tcBorders>
              <w:top w:val="nil"/>
              <w:left w:val="nil"/>
              <w:bottom w:val="nil"/>
              <w:right w:val="single" w:sz="4" w:space="0" w:color="000000"/>
            </w:tcBorders>
            <w:noWrap/>
            <w:vAlign w:val="center"/>
          </w:tcPr>
          <w:p w:rsidR="00463282" w:rsidRPr="004A1DFC" w:rsidRDefault="004A1DFC">
            <w:pPr>
              <w:widowControl/>
              <w:jc w:val="right"/>
              <w:rPr>
                <w:rFonts w:cs="Arial"/>
                <w:color w:val="000000"/>
                <w:sz w:val="21"/>
                <w:szCs w:val="22"/>
              </w:rPr>
            </w:pPr>
            <w:r w:rsidRPr="004A1DFC">
              <w:rPr>
                <w:rFonts w:cs="Arial" w:hint="eastAsia"/>
                <w:color w:val="000000"/>
                <w:sz w:val="21"/>
                <w:szCs w:val="22"/>
              </w:rPr>
              <w:t>386.843104</w:t>
            </w:r>
            <w:r w:rsidR="001103D9" w:rsidRPr="004A1DFC">
              <w:rPr>
                <w:rFonts w:cs="Arial" w:hint="eastAsia"/>
                <w:color w:val="000000"/>
                <w:sz w:val="21"/>
                <w:szCs w:val="22"/>
              </w:rPr>
              <w:t xml:space="preserve">　</w:t>
            </w:r>
          </w:p>
        </w:tc>
        <w:tc>
          <w:tcPr>
            <w:tcW w:w="1360" w:type="dxa"/>
            <w:tcBorders>
              <w:top w:val="nil"/>
              <w:left w:val="nil"/>
              <w:bottom w:val="single" w:sz="4" w:space="0" w:color="000000"/>
              <w:right w:val="single" w:sz="4" w:space="0" w:color="000000"/>
            </w:tcBorders>
            <w:noWrap/>
            <w:vAlign w:val="center"/>
          </w:tcPr>
          <w:p w:rsidR="00463282" w:rsidRPr="004A1DFC" w:rsidRDefault="004A1DFC">
            <w:pPr>
              <w:widowControl/>
              <w:jc w:val="right"/>
              <w:rPr>
                <w:rFonts w:cs="Arial"/>
                <w:color w:val="000000"/>
                <w:sz w:val="21"/>
                <w:szCs w:val="22"/>
              </w:rPr>
            </w:pPr>
            <w:r w:rsidRPr="004A1DFC">
              <w:rPr>
                <w:rFonts w:cs="Arial" w:hint="eastAsia"/>
                <w:color w:val="000000"/>
                <w:sz w:val="21"/>
                <w:szCs w:val="22"/>
              </w:rPr>
              <w:t>386.843104</w:t>
            </w:r>
            <w:r w:rsidR="001103D9" w:rsidRPr="004A1DFC">
              <w:rPr>
                <w:rFonts w:cs="Arial" w:hint="eastAsia"/>
                <w:color w:val="000000"/>
                <w:sz w:val="21"/>
                <w:szCs w:val="22"/>
              </w:rPr>
              <w:t xml:space="preserve">　</w:t>
            </w:r>
          </w:p>
        </w:tc>
        <w:tc>
          <w:tcPr>
            <w:tcW w:w="1360" w:type="dxa"/>
            <w:tcBorders>
              <w:top w:val="nil"/>
              <w:left w:val="nil"/>
              <w:bottom w:val="single" w:sz="4" w:space="0" w:color="000000"/>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r>
      <w:tr w:rsidR="00463282" w:rsidTr="004A1DFC">
        <w:trPr>
          <w:trHeight w:val="405"/>
        </w:trPr>
        <w:tc>
          <w:tcPr>
            <w:tcW w:w="3860" w:type="dxa"/>
            <w:tcBorders>
              <w:top w:val="nil"/>
              <w:left w:val="single" w:sz="8" w:space="0" w:color="000000"/>
              <w:bottom w:val="single" w:sz="4" w:space="0" w:color="000000"/>
              <w:right w:val="single" w:sz="4" w:space="0" w:color="000000"/>
            </w:tcBorders>
            <w:noWrap/>
            <w:vAlign w:val="center"/>
          </w:tcPr>
          <w:p w:rsidR="00463282" w:rsidRDefault="001103D9">
            <w:pPr>
              <w:widowControl/>
              <w:jc w:val="left"/>
              <w:rPr>
                <w:rFonts w:cs="Arial"/>
                <w:color w:val="000000"/>
                <w:sz w:val="22"/>
                <w:szCs w:val="22"/>
              </w:rPr>
            </w:pPr>
            <w:r>
              <w:rPr>
                <w:rFonts w:cs="Arial" w:hint="eastAsia"/>
                <w:color w:val="000000"/>
                <w:sz w:val="22"/>
                <w:szCs w:val="22"/>
              </w:rPr>
              <w:t>（二）政府性基金预算财政拨款</w:t>
            </w:r>
          </w:p>
        </w:tc>
        <w:tc>
          <w:tcPr>
            <w:tcW w:w="1544" w:type="dxa"/>
            <w:tcBorders>
              <w:top w:val="nil"/>
              <w:left w:val="nil"/>
              <w:bottom w:val="single" w:sz="4" w:space="0" w:color="000000"/>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c>
          <w:tcPr>
            <w:tcW w:w="3676" w:type="dxa"/>
            <w:tcBorders>
              <w:top w:val="nil"/>
              <w:left w:val="nil"/>
              <w:bottom w:val="single" w:sz="4" w:space="0" w:color="000000"/>
              <w:right w:val="nil"/>
            </w:tcBorders>
            <w:noWrap/>
            <w:vAlign w:val="center"/>
          </w:tcPr>
          <w:p w:rsidR="00463282" w:rsidRDefault="001103D9">
            <w:pPr>
              <w:widowControl/>
              <w:jc w:val="left"/>
              <w:rPr>
                <w:rFonts w:cs="Arial"/>
                <w:color w:val="000000"/>
                <w:sz w:val="22"/>
                <w:szCs w:val="22"/>
              </w:rPr>
            </w:pPr>
            <w:r>
              <w:rPr>
                <w:rFonts w:cs="Arial" w:hint="eastAsia"/>
                <w:color w:val="000000"/>
                <w:sz w:val="22"/>
                <w:szCs w:val="22"/>
              </w:rPr>
              <w:t>（二）政府性基金预算财政拨款</w:t>
            </w:r>
          </w:p>
        </w:tc>
        <w:tc>
          <w:tcPr>
            <w:tcW w:w="1360" w:type="dxa"/>
            <w:tcBorders>
              <w:top w:val="single" w:sz="4" w:space="0" w:color="auto"/>
              <w:left w:val="single" w:sz="4" w:space="0" w:color="auto"/>
              <w:bottom w:val="single" w:sz="4" w:space="0" w:color="auto"/>
              <w:right w:val="single" w:sz="4" w:space="0" w:color="auto"/>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c>
          <w:tcPr>
            <w:tcW w:w="1360" w:type="dxa"/>
            <w:tcBorders>
              <w:top w:val="nil"/>
              <w:left w:val="nil"/>
              <w:bottom w:val="single" w:sz="4" w:space="0" w:color="000000"/>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c>
          <w:tcPr>
            <w:tcW w:w="1360" w:type="dxa"/>
            <w:tcBorders>
              <w:top w:val="nil"/>
              <w:left w:val="nil"/>
              <w:bottom w:val="single" w:sz="4" w:space="0" w:color="000000"/>
              <w:right w:val="single" w:sz="4" w:space="0" w:color="000000"/>
            </w:tcBorders>
            <w:noWrap/>
            <w:vAlign w:val="center"/>
          </w:tcPr>
          <w:p w:rsidR="00463282" w:rsidRDefault="001103D9">
            <w:pPr>
              <w:widowControl/>
              <w:jc w:val="right"/>
              <w:rPr>
                <w:rFonts w:cs="Arial"/>
                <w:color w:val="000000"/>
                <w:sz w:val="22"/>
                <w:szCs w:val="22"/>
              </w:rPr>
            </w:pPr>
            <w:r>
              <w:rPr>
                <w:rFonts w:cs="Arial" w:hint="eastAsia"/>
                <w:color w:val="000000"/>
                <w:sz w:val="22"/>
                <w:szCs w:val="22"/>
              </w:rPr>
              <w:t xml:space="preserve">　</w:t>
            </w:r>
          </w:p>
        </w:tc>
      </w:tr>
      <w:tr w:rsidR="00463282" w:rsidTr="004A1DFC">
        <w:trPr>
          <w:trHeight w:val="405"/>
        </w:trPr>
        <w:tc>
          <w:tcPr>
            <w:tcW w:w="3860" w:type="dxa"/>
            <w:tcBorders>
              <w:top w:val="nil"/>
              <w:left w:val="single" w:sz="8" w:space="0" w:color="000000"/>
              <w:bottom w:val="single" w:sz="8" w:space="0" w:color="000000"/>
              <w:right w:val="single" w:sz="4" w:space="0" w:color="000000"/>
            </w:tcBorders>
            <w:noWrap/>
            <w:vAlign w:val="center"/>
          </w:tcPr>
          <w:p w:rsidR="00463282" w:rsidRDefault="001103D9">
            <w:pPr>
              <w:widowControl/>
              <w:jc w:val="center"/>
              <w:rPr>
                <w:rFonts w:cs="Arial"/>
                <w:b/>
                <w:bCs/>
                <w:color w:val="000000"/>
                <w:sz w:val="22"/>
                <w:szCs w:val="22"/>
              </w:rPr>
            </w:pPr>
            <w:r>
              <w:rPr>
                <w:rFonts w:cs="Arial" w:hint="eastAsia"/>
                <w:b/>
                <w:bCs/>
                <w:color w:val="000000"/>
                <w:sz w:val="22"/>
                <w:szCs w:val="22"/>
              </w:rPr>
              <w:t>收入总计</w:t>
            </w:r>
          </w:p>
        </w:tc>
        <w:tc>
          <w:tcPr>
            <w:tcW w:w="1544" w:type="dxa"/>
            <w:tcBorders>
              <w:top w:val="nil"/>
              <w:left w:val="nil"/>
              <w:bottom w:val="single" w:sz="8" w:space="0" w:color="000000"/>
              <w:right w:val="single" w:sz="4" w:space="0" w:color="000000"/>
            </w:tcBorders>
            <w:noWrap/>
            <w:vAlign w:val="center"/>
          </w:tcPr>
          <w:p w:rsidR="00463282" w:rsidRDefault="004A1DFC">
            <w:pPr>
              <w:widowControl/>
              <w:jc w:val="right"/>
              <w:rPr>
                <w:rFonts w:cs="Arial"/>
                <w:color w:val="000000"/>
                <w:sz w:val="22"/>
                <w:szCs w:val="22"/>
              </w:rPr>
            </w:pPr>
            <w:r>
              <w:rPr>
                <w:rFonts w:cs="Arial" w:hint="eastAsia"/>
                <w:color w:val="000000"/>
                <w:sz w:val="22"/>
                <w:szCs w:val="22"/>
              </w:rPr>
              <w:t>386.843104</w:t>
            </w:r>
            <w:r w:rsidR="001103D9">
              <w:rPr>
                <w:rFonts w:cs="Arial" w:hint="eastAsia"/>
                <w:color w:val="000000"/>
                <w:sz w:val="22"/>
                <w:szCs w:val="22"/>
              </w:rPr>
              <w:t xml:space="preserve">　</w:t>
            </w:r>
          </w:p>
        </w:tc>
        <w:tc>
          <w:tcPr>
            <w:tcW w:w="7756" w:type="dxa"/>
            <w:gridSpan w:val="4"/>
            <w:tcBorders>
              <w:top w:val="single" w:sz="4" w:space="0" w:color="000000"/>
              <w:left w:val="nil"/>
              <w:bottom w:val="single" w:sz="8" w:space="0" w:color="000000"/>
              <w:right w:val="single" w:sz="4" w:space="0" w:color="000000"/>
            </w:tcBorders>
            <w:noWrap/>
            <w:vAlign w:val="center"/>
          </w:tcPr>
          <w:p w:rsidR="00463282" w:rsidRDefault="001103D9">
            <w:pPr>
              <w:widowControl/>
              <w:jc w:val="center"/>
              <w:rPr>
                <w:rFonts w:cs="Arial"/>
                <w:b/>
                <w:bCs/>
                <w:color w:val="000000"/>
                <w:sz w:val="22"/>
                <w:szCs w:val="22"/>
              </w:rPr>
            </w:pPr>
            <w:r>
              <w:rPr>
                <w:rFonts w:cs="Arial" w:hint="eastAsia"/>
                <w:b/>
                <w:bCs/>
                <w:color w:val="000000"/>
                <w:sz w:val="22"/>
                <w:szCs w:val="22"/>
              </w:rPr>
              <w:t>支出总计</w:t>
            </w:r>
            <w:r w:rsidR="004A1DFC">
              <w:rPr>
                <w:rFonts w:cs="Arial" w:hint="eastAsia"/>
                <w:color w:val="000000"/>
                <w:sz w:val="22"/>
                <w:szCs w:val="22"/>
              </w:rPr>
              <w:t>386.843104</w:t>
            </w:r>
          </w:p>
        </w:tc>
      </w:tr>
    </w:tbl>
    <w:p w:rsidR="00463282" w:rsidRDefault="001103D9">
      <w:pPr>
        <w:widowControl/>
        <w:outlineLvl w:val="1"/>
        <w:rPr>
          <w:rFonts w:ascii="黑体" w:eastAsia="黑体"/>
          <w:b/>
          <w:sz w:val="32"/>
          <w:szCs w:val="32"/>
        </w:rPr>
      </w:pPr>
      <w:r>
        <w:rPr>
          <w:rFonts w:ascii="仿宋_GB2312" w:eastAsia="仿宋_GB2312" w:hint="eastAsia"/>
          <w:sz w:val="32"/>
          <w:szCs w:val="32"/>
        </w:rPr>
        <w:t>注：支出预算功能科目各单位根据本单位实际据实填写，其他科目删除。</w:t>
      </w:r>
    </w:p>
    <w:p w:rsidR="00463282" w:rsidRDefault="001103D9">
      <w:pPr>
        <w:widowControl/>
        <w:spacing w:line="560" w:lineRule="exact"/>
        <w:ind w:firstLineChars="200" w:firstLine="672"/>
        <w:outlineLvl w:val="1"/>
        <w:rPr>
          <w:rFonts w:ascii="黑体" w:eastAsia="黑体"/>
          <w:bCs/>
          <w:sz w:val="32"/>
          <w:szCs w:val="32"/>
        </w:rPr>
      </w:pPr>
      <w:r>
        <w:rPr>
          <w:rFonts w:ascii="黑体" w:eastAsia="黑体" w:hint="eastAsia"/>
          <w:bCs/>
          <w:sz w:val="32"/>
          <w:szCs w:val="32"/>
        </w:rPr>
        <w:lastRenderedPageBreak/>
        <w:t>二、一般公共预算财政拨款支出表</w:t>
      </w:r>
    </w:p>
    <w:p w:rsidR="00463282" w:rsidRDefault="00463282">
      <w:pPr>
        <w:widowControl/>
        <w:spacing w:line="560" w:lineRule="exact"/>
        <w:ind w:firstLineChars="200" w:firstLine="752"/>
        <w:jc w:val="center"/>
        <w:outlineLvl w:val="1"/>
        <w:rPr>
          <w:rFonts w:ascii="方正小标宋简体" w:eastAsia="方正小标宋简体" w:hAnsi="方正小标宋简体" w:cs="方正小标宋简体"/>
          <w:bCs/>
          <w:sz w:val="36"/>
          <w:szCs w:val="36"/>
        </w:rPr>
      </w:pPr>
    </w:p>
    <w:p w:rsidR="00463282" w:rsidRDefault="001103D9">
      <w:pPr>
        <w:widowControl/>
        <w:spacing w:line="560" w:lineRule="exact"/>
        <w:ind w:firstLineChars="200" w:firstLine="912"/>
        <w:jc w:val="center"/>
        <w:outlineLvl w:val="1"/>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一般公共预算财政拨款支出表</w:t>
      </w:r>
    </w:p>
    <w:p w:rsidR="00463282" w:rsidRDefault="001103D9">
      <w:pPr>
        <w:widowControl/>
        <w:ind w:firstLine="735"/>
        <w:jc w:val="left"/>
        <w:outlineLvl w:val="1"/>
        <w:rPr>
          <w:rFonts w:ascii="仿宋_GB2312" w:eastAsia="仿宋_GB2312"/>
          <w:sz w:val="32"/>
          <w:szCs w:val="32"/>
        </w:rPr>
      </w:pPr>
      <w:r>
        <w:rPr>
          <w:rFonts w:ascii="仿宋_GB2312" w:eastAsia="仿宋_GB2312" w:hint="eastAsia"/>
          <w:sz w:val="30"/>
          <w:szCs w:val="30"/>
        </w:rPr>
        <w:t xml:space="preserve"> 单位：万元</w:t>
      </w:r>
    </w:p>
    <w:tbl>
      <w:tblPr>
        <w:tblW w:w="0" w:type="auto"/>
        <w:tblInd w:w="91" w:type="dxa"/>
        <w:tblLayout w:type="fixed"/>
        <w:tblLook w:val="04A0"/>
      </w:tblPr>
      <w:tblGrid>
        <w:gridCol w:w="1637"/>
        <w:gridCol w:w="1980"/>
        <w:gridCol w:w="1779"/>
        <w:gridCol w:w="1620"/>
        <w:gridCol w:w="1800"/>
        <w:gridCol w:w="1980"/>
        <w:gridCol w:w="236"/>
        <w:gridCol w:w="1024"/>
        <w:gridCol w:w="1454"/>
      </w:tblGrid>
      <w:tr w:rsidR="00463282">
        <w:trPr>
          <w:trHeight w:val="555"/>
        </w:trPr>
        <w:tc>
          <w:tcPr>
            <w:tcW w:w="3617" w:type="dxa"/>
            <w:gridSpan w:val="2"/>
            <w:tcBorders>
              <w:top w:val="single" w:sz="4" w:space="0" w:color="auto"/>
              <w:left w:val="single" w:sz="4" w:space="0" w:color="auto"/>
              <w:bottom w:val="single" w:sz="4" w:space="0" w:color="auto"/>
              <w:right w:val="single" w:sz="4" w:space="0" w:color="auto"/>
            </w:tcBorders>
            <w:noWrap/>
            <w:vAlign w:val="center"/>
          </w:tcPr>
          <w:p w:rsidR="00463282" w:rsidRDefault="001103D9">
            <w:pPr>
              <w:widowControl/>
              <w:spacing w:line="240" w:lineRule="exact"/>
              <w:jc w:val="center"/>
              <w:rPr>
                <w:b/>
                <w:bCs/>
                <w:sz w:val="22"/>
                <w:szCs w:val="22"/>
              </w:rPr>
            </w:pPr>
            <w:r>
              <w:rPr>
                <w:rFonts w:hint="eastAsia"/>
                <w:b/>
                <w:bCs/>
                <w:sz w:val="22"/>
                <w:szCs w:val="22"/>
              </w:rPr>
              <w:t>功能分类科目</w:t>
            </w:r>
          </w:p>
        </w:tc>
        <w:tc>
          <w:tcPr>
            <w:tcW w:w="1779" w:type="dxa"/>
            <w:vMerge w:val="restart"/>
            <w:tcBorders>
              <w:top w:val="single" w:sz="4" w:space="0" w:color="auto"/>
              <w:left w:val="nil"/>
              <w:right w:val="single" w:sz="4" w:space="0" w:color="auto"/>
            </w:tcBorders>
            <w:noWrap/>
            <w:vAlign w:val="center"/>
          </w:tcPr>
          <w:p w:rsidR="00463282" w:rsidRDefault="001103D9">
            <w:pPr>
              <w:widowControl/>
              <w:spacing w:line="240" w:lineRule="exact"/>
              <w:rPr>
                <w:b/>
                <w:bCs/>
                <w:sz w:val="22"/>
                <w:szCs w:val="22"/>
              </w:rPr>
            </w:pPr>
            <w:r>
              <w:rPr>
                <w:rFonts w:hint="eastAsia"/>
                <w:b/>
                <w:bCs/>
                <w:sz w:val="22"/>
                <w:szCs w:val="22"/>
              </w:rPr>
              <w:t>202</w:t>
            </w:r>
            <w:r>
              <w:rPr>
                <w:b/>
                <w:bCs/>
                <w:sz w:val="22"/>
                <w:szCs w:val="22"/>
              </w:rPr>
              <w:t>2</w:t>
            </w:r>
            <w:r>
              <w:rPr>
                <w:rFonts w:hint="eastAsia"/>
                <w:b/>
                <w:bCs/>
                <w:sz w:val="22"/>
                <w:szCs w:val="22"/>
              </w:rPr>
              <w:t>年执行数（决算数）</w:t>
            </w:r>
          </w:p>
          <w:p w:rsidR="00463282" w:rsidRDefault="00463282">
            <w:pPr>
              <w:spacing w:line="240" w:lineRule="exact"/>
              <w:rPr>
                <w:b/>
                <w:bCs/>
                <w:sz w:val="22"/>
                <w:szCs w:val="22"/>
              </w:rPr>
            </w:pPr>
          </w:p>
        </w:tc>
        <w:tc>
          <w:tcPr>
            <w:tcW w:w="5400" w:type="dxa"/>
            <w:gridSpan w:val="3"/>
            <w:tcBorders>
              <w:top w:val="single" w:sz="4" w:space="0" w:color="auto"/>
              <w:left w:val="nil"/>
              <w:bottom w:val="single" w:sz="4" w:space="0" w:color="auto"/>
              <w:right w:val="single" w:sz="4" w:space="0" w:color="auto"/>
            </w:tcBorders>
            <w:noWrap/>
            <w:vAlign w:val="center"/>
          </w:tcPr>
          <w:p w:rsidR="00463282" w:rsidRDefault="001103D9">
            <w:pPr>
              <w:widowControl/>
              <w:spacing w:line="240" w:lineRule="exact"/>
              <w:jc w:val="center"/>
              <w:rPr>
                <w:b/>
                <w:bCs/>
                <w:sz w:val="22"/>
                <w:szCs w:val="22"/>
              </w:rPr>
            </w:pPr>
            <w:r>
              <w:rPr>
                <w:rFonts w:hint="eastAsia"/>
                <w:b/>
                <w:bCs/>
                <w:sz w:val="22"/>
                <w:szCs w:val="22"/>
              </w:rPr>
              <w:t>202</w:t>
            </w:r>
            <w:r>
              <w:rPr>
                <w:b/>
                <w:bCs/>
                <w:sz w:val="22"/>
                <w:szCs w:val="22"/>
              </w:rPr>
              <w:t>3</w:t>
            </w:r>
            <w:r>
              <w:rPr>
                <w:rFonts w:hint="eastAsia"/>
                <w:b/>
                <w:bCs/>
                <w:sz w:val="22"/>
                <w:szCs w:val="22"/>
              </w:rPr>
              <w:t>年预算数</w:t>
            </w:r>
          </w:p>
        </w:tc>
        <w:tc>
          <w:tcPr>
            <w:tcW w:w="2714" w:type="dxa"/>
            <w:gridSpan w:val="3"/>
            <w:tcBorders>
              <w:top w:val="single" w:sz="4" w:space="0" w:color="auto"/>
              <w:bottom w:val="single" w:sz="4" w:space="0" w:color="auto"/>
              <w:right w:val="single" w:sz="4" w:space="0" w:color="auto"/>
            </w:tcBorders>
            <w:noWrap/>
            <w:vAlign w:val="center"/>
          </w:tcPr>
          <w:p w:rsidR="00463282" w:rsidRDefault="001103D9">
            <w:pPr>
              <w:widowControl/>
              <w:spacing w:line="240" w:lineRule="exact"/>
              <w:jc w:val="center"/>
              <w:rPr>
                <w:sz w:val="20"/>
                <w:szCs w:val="20"/>
              </w:rPr>
            </w:pPr>
            <w:r>
              <w:rPr>
                <w:rFonts w:hint="eastAsia"/>
                <w:b/>
                <w:bCs/>
                <w:sz w:val="22"/>
                <w:szCs w:val="22"/>
              </w:rPr>
              <w:t>202</w:t>
            </w:r>
            <w:r>
              <w:rPr>
                <w:b/>
                <w:bCs/>
                <w:sz w:val="22"/>
                <w:szCs w:val="22"/>
              </w:rPr>
              <w:t>3</w:t>
            </w:r>
            <w:r>
              <w:rPr>
                <w:rFonts w:hint="eastAsia"/>
                <w:b/>
                <w:bCs/>
                <w:sz w:val="22"/>
                <w:szCs w:val="22"/>
              </w:rPr>
              <w:t>年预算数与202</w:t>
            </w:r>
            <w:r>
              <w:rPr>
                <w:b/>
                <w:bCs/>
                <w:sz w:val="22"/>
                <w:szCs w:val="22"/>
              </w:rPr>
              <w:t>2</w:t>
            </w:r>
            <w:r>
              <w:rPr>
                <w:rFonts w:hint="eastAsia"/>
                <w:b/>
                <w:bCs/>
                <w:sz w:val="22"/>
                <w:szCs w:val="22"/>
              </w:rPr>
              <w:t>年执行数（决算数）</w:t>
            </w:r>
          </w:p>
        </w:tc>
      </w:tr>
      <w:tr w:rsidR="00463282">
        <w:trPr>
          <w:trHeight w:val="757"/>
        </w:trPr>
        <w:tc>
          <w:tcPr>
            <w:tcW w:w="1637" w:type="dxa"/>
            <w:tcBorders>
              <w:top w:val="nil"/>
              <w:left w:val="single" w:sz="4" w:space="0" w:color="auto"/>
              <w:bottom w:val="single" w:sz="4" w:space="0" w:color="auto"/>
              <w:right w:val="single" w:sz="4" w:space="0" w:color="auto"/>
            </w:tcBorders>
            <w:noWrap/>
            <w:vAlign w:val="center"/>
          </w:tcPr>
          <w:p w:rsidR="00463282" w:rsidRDefault="001103D9">
            <w:pPr>
              <w:widowControl/>
              <w:spacing w:line="240" w:lineRule="exact"/>
              <w:jc w:val="center"/>
              <w:rPr>
                <w:b/>
                <w:bCs/>
                <w:sz w:val="22"/>
                <w:szCs w:val="22"/>
              </w:rPr>
            </w:pPr>
            <w:r>
              <w:rPr>
                <w:rFonts w:hint="eastAsia"/>
                <w:b/>
                <w:bCs/>
                <w:sz w:val="22"/>
                <w:szCs w:val="22"/>
              </w:rPr>
              <w:t>科目编码</w:t>
            </w:r>
          </w:p>
        </w:tc>
        <w:tc>
          <w:tcPr>
            <w:tcW w:w="1980" w:type="dxa"/>
            <w:tcBorders>
              <w:top w:val="nil"/>
              <w:left w:val="nil"/>
              <w:bottom w:val="single" w:sz="4" w:space="0" w:color="auto"/>
              <w:right w:val="single" w:sz="4" w:space="0" w:color="auto"/>
            </w:tcBorders>
            <w:noWrap/>
            <w:vAlign w:val="center"/>
          </w:tcPr>
          <w:p w:rsidR="00463282" w:rsidRDefault="001103D9">
            <w:pPr>
              <w:widowControl/>
              <w:spacing w:line="240" w:lineRule="exact"/>
              <w:jc w:val="center"/>
              <w:rPr>
                <w:b/>
                <w:bCs/>
                <w:sz w:val="22"/>
                <w:szCs w:val="22"/>
              </w:rPr>
            </w:pPr>
            <w:r>
              <w:rPr>
                <w:rFonts w:hint="eastAsia"/>
                <w:b/>
                <w:bCs/>
                <w:sz w:val="22"/>
                <w:szCs w:val="22"/>
              </w:rPr>
              <w:t>科目名称</w:t>
            </w:r>
          </w:p>
        </w:tc>
        <w:tc>
          <w:tcPr>
            <w:tcW w:w="1779" w:type="dxa"/>
            <w:vMerge/>
            <w:tcBorders>
              <w:left w:val="nil"/>
              <w:bottom w:val="single" w:sz="4" w:space="0" w:color="auto"/>
              <w:right w:val="single" w:sz="4" w:space="0" w:color="auto"/>
            </w:tcBorders>
            <w:noWrap/>
            <w:vAlign w:val="center"/>
          </w:tcPr>
          <w:p w:rsidR="00463282" w:rsidRDefault="00463282">
            <w:pPr>
              <w:widowControl/>
              <w:spacing w:line="240" w:lineRule="exact"/>
              <w:jc w:val="center"/>
              <w:rPr>
                <w:b/>
                <w:bCs/>
                <w:sz w:val="22"/>
                <w:szCs w:val="22"/>
              </w:rPr>
            </w:pPr>
          </w:p>
        </w:tc>
        <w:tc>
          <w:tcPr>
            <w:tcW w:w="1620" w:type="dxa"/>
            <w:tcBorders>
              <w:top w:val="nil"/>
              <w:left w:val="nil"/>
              <w:bottom w:val="single" w:sz="4" w:space="0" w:color="auto"/>
              <w:right w:val="single" w:sz="4" w:space="0" w:color="auto"/>
            </w:tcBorders>
            <w:noWrap/>
            <w:vAlign w:val="center"/>
          </w:tcPr>
          <w:p w:rsidR="00463282" w:rsidRDefault="001103D9">
            <w:pPr>
              <w:widowControl/>
              <w:spacing w:line="240" w:lineRule="exact"/>
              <w:jc w:val="center"/>
              <w:rPr>
                <w:b/>
                <w:bCs/>
                <w:sz w:val="22"/>
                <w:szCs w:val="22"/>
              </w:rPr>
            </w:pPr>
            <w:r>
              <w:rPr>
                <w:rFonts w:hint="eastAsia"/>
                <w:b/>
                <w:bCs/>
                <w:sz w:val="22"/>
                <w:szCs w:val="22"/>
              </w:rPr>
              <w:t>合计</w:t>
            </w:r>
          </w:p>
        </w:tc>
        <w:tc>
          <w:tcPr>
            <w:tcW w:w="1800" w:type="dxa"/>
            <w:tcBorders>
              <w:top w:val="nil"/>
              <w:left w:val="nil"/>
              <w:bottom w:val="single" w:sz="4" w:space="0" w:color="auto"/>
              <w:right w:val="single" w:sz="4" w:space="0" w:color="auto"/>
            </w:tcBorders>
            <w:noWrap/>
            <w:vAlign w:val="center"/>
          </w:tcPr>
          <w:p w:rsidR="00463282" w:rsidRDefault="001103D9">
            <w:pPr>
              <w:widowControl/>
              <w:spacing w:line="240" w:lineRule="exact"/>
              <w:jc w:val="center"/>
              <w:rPr>
                <w:b/>
                <w:bCs/>
                <w:sz w:val="22"/>
                <w:szCs w:val="22"/>
              </w:rPr>
            </w:pPr>
            <w:r>
              <w:rPr>
                <w:rFonts w:hint="eastAsia"/>
                <w:b/>
                <w:bCs/>
                <w:sz w:val="22"/>
                <w:szCs w:val="22"/>
              </w:rPr>
              <w:t>基本支出</w:t>
            </w:r>
          </w:p>
        </w:tc>
        <w:tc>
          <w:tcPr>
            <w:tcW w:w="1980" w:type="dxa"/>
            <w:tcBorders>
              <w:top w:val="single" w:sz="4" w:space="0" w:color="auto"/>
              <w:left w:val="single" w:sz="4" w:space="0" w:color="auto"/>
              <w:bottom w:val="single" w:sz="4" w:space="0" w:color="auto"/>
              <w:right w:val="single" w:sz="4" w:space="0" w:color="auto"/>
            </w:tcBorders>
            <w:noWrap/>
            <w:vAlign w:val="center"/>
          </w:tcPr>
          <w:p w:rsidR="00463282" w:rsidRDefault="001103D9">
            <w:pPr>
              <w:widowControl/>
              <w:spacing w:line="240" w:lineRule="exact"/>
              <w:jc w:val="center"/>
              <w:rPr>
                <w:b/>
                <w:bCs/>
                <w:sz w:val="22"/>
                <w:szCs w:val="22"/>
              </w:rPr>
            </w:pPr>
            <w:r>
              <w:rPr>
                <w:rFonts w:hint="eastAsia"/>
                <w:b/>
                <w:bCs/>
                <w:sz w:val="22"/>
                <w:szCs w:val="22"/>
              </w:rPr>
              <w:t>项目支出</w:t>
            </w:r>
          </w:p>
        </w:tc>
        <w:tc>
          <w:tcPr>
            <w:tcW w:w="236" w:type="dxa"/>
            <w:tcBorders>
              <w:top w:val="single" w:sz="4" w:space="0" w:color="auto"/>
              <w:bottom w:val="single" w:sz="4" w:space="0" w:color="auto"/>
            </w:tcBorders>
            <w:noWrap/>
            <w:vAlign w:val="center"/>
          </w:tcPr>
          <w:p w:rsidR="00463282" w:rsidRDefault="00463282">
            <w:pPr>
              <w:widowControl/>
              <w:spacing w:line="240" w:lineRule="exact"/>
              <w:jc w:val="center"/>
              <w:rPr>
                <w:sz w:val="20"/>
                <w:szCs w:val="20"/>
              </w:rPr>
            </w:pPr>
          </w:p>
        </w:tc>
        <w:tc>
          <w:tcPr>
            <w:tcW w:w="1024" w:type="dxa"/>
            <w:tcBorders>
              <w:top w:val="single" w:sz="4" w:space="0" w:color="auto"/>
              <w:bottom w:val="single" w:sz="4" w:space="0" w:color="auto"/>
              <w:right w:val="single" w:sz="4" w:space="0" w:color="auto"/>
            </w:tcBorders>
            <w:noWrap/>
            <w:vAlign w:val="center"/>
          </w:tcPr>
          <w:p w:rsidR="00463282" w:rsidRDefault="001103D9">
            <w:pPr>
              <w:widowControl/>
              <w:spacing w:line="240" w:lineRule="exact"/>
              <w:jc w:val="center"/>
              <w:rPr>
                <w:b/>
                <w:bCs/>
                <w:sz w:val="22"/>
                <w:szCs w:val="22"/>
              </w:rPr>
            </w:pPr>
            <w:r>
              <w:rPr>
                <w:rFonts w:hint="eastAsia"/>
                <w:b/>
                <w:bCs/>
                <w:sz w:val="22"/>
                <w:szCs w:val="22"/>
              </w:rPr>
              <w:t>增减额</w:t>
            </w:r>
          </w:p>
        </w:tc>
        <w:tc>
          <w:tcPr>
            <w:tcW w:w="1454" w:type="dxa"/>
            <w:tcBorders>
              <w:top w:val="single" w:sz="4" w:space="0" w:color="auto"/>
              <w:bottom w:val="single" w:sz="4" w:space="0" w:color="auto"/>
              <w:right w:val="single" w:sz="4" w:space="0" w:color="auto"/>
            </w:tcBorders>
            <w:noWrap/>
            <w:vAlign w:val="center"/>
          </w:tcPr>
          <w:p w:rsidR="00463282" w:rsidRDefault="001103D9">
            <w:pPr>
              <w:widowControl/>
              <w:spacing w:line="240" w:lineRule="exact"/>
              <w:jc w:val="center"/>
              <w:rPr>
                <w:b/>
                <w:bCs/>
                <w:sz w:val="22"/>
                <w:szCs w:val="22"/>
              </w:rPr>
            </w:pPr>
            <w:r>
              <w:rPr>
                <w:rFonts w:hint="eastAsia"/>
                <w:b/>
                <w:bCs/>
                <w:sz w:val="22"/>
                <w:szCs w:val="22"/>
              </w:rPr>
              <w:t>增减%</w:t>
            </w:r>
          </w:p>
        </w:tc>
      </w:tr>
      <w:tr w:rsidR="00463282">
        <w:trPr>
          <w:trHeight w:val="555"/>
        </w:trPr>
        <w:tc>
          <w:tcPr>
            <w:tcW w:w="1637" w:type="dxa"/>
            <w:tcBorders>
              <w:top w:val="nil"/>
              <w:left w:val="single" w:sz="4" w:space="0" w:color="auto"/>
              <w:bottom w:val="single" w:sz="4" w:space="0" w:color="auto"/>
              <w:right w:val="single" w:sz="4" w:space="0" w:color="auto"/>
            </w:tcBorders>
            <w:noWrap/>
            <w:vAlign w:val="center"/>
          </w:tcPr>
          <w:p w:rsidR="00463282" w:rsidRDefault="004A1DFC">
            <w:pPr>
              <w:widowControl/>
              <w:jc w:val="left"/>
              <w:rPr>
                <w:sz w:val="20"/>
                <w:szCs w:val="20"/>
              </w:rPr>
            </w:pPr>
            <w:r>
              <w:rPr>
                <w:rFonts w:hint="eastAsia"/>
                <w:sz w:val="20"/>
                <w:szCs w:val="20"/>
              </w:rPr>
              <w:t>2010550</w:t>
            </w:r>
          </w:p>
        </w:tc>
        <w:tc>
          <w:tcPr>
            <w:tcW w:w="1980" w:type="dxa"/>
            <w:tcBorders>
              <w:top w:val="nil"/>
              <w:left w:val="nil"/>
              <w:bottom w:val="single" w:sz="4" w:space="0" w:color="auto"/>
              <w:right w:val="single" w:sz="4" w:space="0" w:color="auto"/>
            </w:tcBorders>
            <w:noWrap/>
            <w:vAlign w:val="center"/>
          </w:tcPr>
          <w:p w:rsidR="00463282" w:rsidRDefault="00D00043">
            <w:pPr>
              <w:widowControl/>
              <w:jc w:val="left"/>
              <w:rPr>
                <w:sz w:val="20"/>
                <w:szCs w:val="20"/>
              </w:rPr>
            </w:pPr>
            <w:r w:rsidRPr="00D00043">
              <w:rPr>
                <w:rFonts w:hint="eastAsia"/>
                <w:sz w:val="18"/>
                <w:szCs w:val="20"/>
              </w:rPr>
              <w:t>信息统计事务</w:t>
            </w:r>
            <w:r w:rsidR="004A1DFC" w:rsidRPr="00D00043">
              <w:rPr>
                <w:rFonts w:hint="eastAsia"/>
                <w:sz w:val="18"/>
                <w:szCs w:val="20"/>
              </w:rPr>
              <w:t>事业运行</w:t>
            </w:r>
          </w:p>
        </w:tc>
        <w:tc>
          <w:tcPr>
            <w:tcW w:w="1779" w:type="dxa"/>
            <w:tcBorders>
              <w:top w:val="nil"/>
              <w:left w:val="nil"/>
              <w:bottom w:val="single" w:sz="4" w:space="0" w:color="auto"/>
              <w:right w:val="single" w:sz="4" w:space="0" w:color="auto"/>
            </w:tcBorders>
            <w:noWrap/>
            <w:vAlign w:val="center"/>
          </w:tcPr>
          <w:p w:rsidR="00463282" w:rsidRDefault="00D00043">
            <w:pPr>
              <w:widowControl/>
              <w:jc w:val="right"/>
              <w:rPr>
                <w:sz w:val="20"/>
                <w:szCs w:val="20"/>
              </w:rPr>
            </w:pPr>
            <w:r>
              <w:rPr>
                <w:rFonts w:hint="eastAsia"/>
                <w:sz w:val="20"/>
                <w:szCs w:val="20"/>
              </w:rPr>
              <w:t>0</w:t>
            </w:r>
            <w:r w:rsidR="001103D9">
              <w:rPr>
                <w:rFonts w:hint="eastAsia"/>
                <w:sz w:val="20"/>
                <w:szCs w:val="20"/>
              </w:rPr>
              <w:t xml:space="preserve">　</w:t>
            </w:r>
          </w:p>
        </w:tc>
        <w:tc>
          <w:tcPr>
            <w:tcW w:w="1620" w:type="dxa"/>
            <w:tcBorders>
              <w:top w:val="nil"/>
              <w:left w:val="nil"/>
              <w:bottom w:val="single" w:sz="4" w:space="0" w:color="auto"/>
              <w:right w:val="single" w:sz="4" w:space="0" w:color="auto"/>
            </w:tcBorders>
            <w:noWrap/>
            <w:vAlign w:val="center"/>
          </w:tcPr>
          <w:p w:rsidR="00463282" w:rsidRDefault="004A1DFC">
            <w:pPr>
              <w:widowControl/>
              <w:jc w:val="right"/>
              <w:rPr>
                <w:sz w:val="20"/>
                <w:szCs w:val="20"/>
              </w:rPr>
            </w:pPr>
            <w:r>
              <w:rPr>
                <w:rFonts w:hint="eastAsia"/>
                <w:sz w:val="20"/>
                <w:szCs w:val="20"/>
              </w:rPr>
              <w:t>0.12</w:t>
            </w:r>
            <w:r w:rsidR="001103D9">
              <w:rPr>
                <w:rFonts w:hint="eastAsia"/>
                <w:sz w:val="20"/>
                <w:szCs w:val="20"/>
              </w:rPr>
              <w:t xml:space="preserve">　</w:t>
            </w:r>
          </w:p>
        </w:tc>
        <w:tc>
          <w:tcPr>
            <w:tcW w:w="1800" w:type="dxa"/>
            <w:tcBorders>
              <w:top w:val="nil"/>
              <w:left w:val="nil"/>
              <w:bottom w:val="single" w:sz="4" w:space="0" w:color="auto"/>
              <w:right w:val="single" w:sz="4" w:space="0" w:color="auto"/>
            </w:tcBorders>
            <w:noWrap/>
            <w:vAlign w:val="center"/>
          </w:tcPr>
          <w:p w:rsidR="00463282" w:rsidRDefault="004A1DFC">
            <w:pPr>
              <w:widowControl/>
              <w:jc w:val="right"/>
              <w:rPr>
                <w:sz w:val="20"/>
                <w:szCs w:val="20"/>
              </w:rPr>
            </w:pPr>
            <w:r>
              <w:rPr>
                <w:rFonts w:hint="eastAsia"/>
                <w:sz w:val="20"/>
                <w:szCs w:val="20"/>
              </w:rPr>
              <w:t>0.12</w:t>
            </w:r>
            <w:r w:rsidR="001103D9">
              <w:rPr>
                <w:rFonts w:hint="eastAsia"/>
                <w:sz w:val="20"/>
                <w:szCs w:val="20"/>
              </w:rPr>
              <w:t xml:space="preserve">　</w:t>
            </w:r>
          </w:p>
        </w:tc>
        <w:tc>
          <w:tcPr>
            <w:tcW w:w="1980" w:type="dxa"/>
            <w:tcBorders>
              <w:top w:val="nil"/>
              <w:left w:val="nil"/>
              <w:bottom w:val="single" w:sz="4" w:space="0" w:color="auto"/>
              <w:right w:val="single" w:sz="4" w:space="0" w:color="auto"/>
            </w:tcBorders>
            <w:noWrap/>
            <w:vAlign w:val="center"/>
          </w:tcPr>
          <w:p w:rsidR="00463282" w:rsidRDefault="001103D9">
            <w:pPr>
              <w:widowControl/>
              <w:jc w:val="right"/>
              <w:rPr>
                <w:sz w:val="20"/>
                <w:szCs w:val="20"/>
              </w:rPr>
            </w:pPr>
            <w:r>
              <w:rPr>
                <w:rFonts w:hint="eastAsia"/>
                <w:sz w:val="20"/>
                <w:szCs w:val="20"/>
              </w:rPr>
              <w:t xml:space="preserve">　</w:t>
            </w:r>
          </w:p>
        </w:tc>
        <w:tc>
          <w:tcPr>
            <w:tcW w:w="1260" w:type="dxa"/>
            <w:gridSpan w:val="2"/>
            <w:tcBorders>
              <w:bottom w:val="single" w:sz="4" w:space="0" w:color="auto"/>
              <w:right w:val="single" w:sz="4" w:space="0" w:color="auto"/>
            </w:tcBorders>
            <w:noWrap/>
          </w:tcPr>
          <w:p w:rsidR="00463282" w:rsidRDefault="00D00043">
            <w:pPr>
              <w:widowControl/>
              <w:jc w:val="left"/>
              <w:rPr>
                <w:sz w:val="20"/>
                <w:szCs w:val="20"/>
              </w:rPr>
            </w:pPr>
            <w:r>
              <w:rPr>
                <w:rFonts w:hint="eastAsia"/>
                <w:sz w:val="20"/>
                <w:szCs w:val="20"/>
              </w:rPr>
              <w:t>0.12</w:t>
            </w:r>
          </w:p>
        </w:tc>
        <w:tc>
          <w:tcPr>
            <w:tcW w:w="1454" w:type="dxa"/>
            <w:tcBorders>
              <w:top w:val="single" w:sz="4" w:space="0" w:color="auto"/>
              <w:bottom w:val="single" w:sz="4" w:space="0" w:color="auto"/>
              <w:right w:val="single" w:sz="4" w:space="0" w:color="auto"/>
            </w:tcBorders>
            <w:noWrap/>
          </w:tcPr>
          <w:p w:rsidR="00463282" w:rsidRDefault="00D00043">
            <w:pPr>
              <w:widowControl/>
              <w:jc w:val="left"/>
              <w:rPr>
                <w:sz w:val="20"/>
                <w:szCs w:val="20"/>
              </w:rPr>
            </w:pPr>
            <w:r>
              <w:rPr>
                <w:rFonts w:hint="eastAsia"/>
                <w:sz w:val="20"/>
                <w:szCs w:val="20"/>
              </w:rPr>
              <w:t>100%</w:t>
            </w:r>
          </w:p>
        </w:tc>
      </w:tr>
      <w:tr w:rsidR="00463282">
        <w:trPr>
          <w:trHeight w:val="605"/>
        </w:trPr>
        <w:tc>
          <w:tcPr>
            <w:tcW w:w="1637" w:type="dxa"/>
            <w:tcBorders>
              <w:top w:val="nil"/>
              <w:left w:val="single" w:sz="4" w:space="0" w:color="auto"/>
              <w:bottom w:val="single" w:sz="4" w:space="0" w:color="auto"/>
              <w:right w:val="single" w:sz="4" w:space="0" w:color="auto"/>
            </w:tcBorders>
            <w:noWrap/>
            <w:vAlign w:val="center"/>
          </w:tcPr>
          <w:p w:rsidR="00463282" w:rsidRDefault="001103D9">
            <w:pPr>
              <w:widowControl/>
              <w:jc w:val="left"/>
              <w:rPr>
                <w:sz w:val="20"/>
                <w:szCs w:val="20"/>
              </w:rPr>
            </w:pPr>
            <w:r>
              <w:rPr>
                <w:rFonts w:hint="eastAsia"/>
                <w:sz w:val="20"/>
                <w:szCs w:val="20"/>
              </w:rPr>
              <w:t xml:space="preserve">　</w:t>
            </w:r>
            <w:r w:rsidR="004A1DFC">
              <w:rPr>
                <w:rFonts w:hint="eastAsia"/>
                <w:sz w:val="20"/>
                <w:szCs w:val="20"/>
              </w:rPr>
              <w:t>2019999</w:t>
            </w:r>
          </w:p>
        </w:tc>
        <w:tc>
          <w:tcPr>
            <w:tcW w:w="1980" w:type="dxa"/>
            <w:tcBorders>
              <w:top w:val="nil"/>
              <w:left w:val="nil"/>
              <w:bottom w:val="single" w:sz="4" w:space="0" w:color="auto"/>
              <w:right w:val="single" w:sz="4" w:space="0" w:color="auto"/>
            </w:tcBorders>
            <w:noWrap/>
            <w:vAlign w:val="center"/>
          </w:tcPr>
          <w:p w:rsidR="00463282" w:rsidRDefault="001103D9">
            <w:pPr>
              <w:widowControl/>
              <w:jc w:val="left"/>
              <w:rPr>
                <w:sz w:val="20"/>
                <w:szCs w:val="20"/>
              </w:rPr>
            </w:pPr>
            <w:r>
              <w:rPr>
                <w:rFonts w:hint="eastAsia"/>
                <w:sz w:val="20"/>
                <w:szCs w:val="20"/>
              </w:rPr>
              <w:t xml:space="preserve">　</w:t>
            </w:r>
            <w:r w:rsidR="004A1DFC">
              <w:rPr>
                <w:rFonts w:hint="eastAsia"/>
                <w:sz w:val="20"/>
                <w:szCs w:val="20"/>
              </w:rPr>
              <w:t>其他一般公共服务支出</w:t>
            </w:r>
          </w:p>
        </w:tc>
        <w:tc>
          <w:tcPr>
            <w:tcW w:w="1779" w:type="dxa"/>
            <w:tcBorders>
              <w:top w:val="nil"/>
              <w:left w:val="nil"/>
              <w:bottom w:val="single" w:sz="4" w:space="0" w:color="auto"/>
              <w:right w:val="single" w:sz="4" w:space="0" w:color="auto"/>
            </w:tcBorders>
            <w:noWrap/>
            <w:vAlign w:val="center"/>
          </w:tcPr>
          <w:p w:rsidR="00463282" w:rsidRDefault="00D00043">
            <w:pPr>
              <w:widowControl/>
              <w:jc w:val="right"/>
              <w:rPr>
                <w:sz w:val="20"/>
                <w:szCs w:val="20"/>
              </w:rPr>
            </w:pPr>
            <w:r>
              <w:rPr>
                <w:rFonts w:hint="eastAsia"/>
                <w:sz w:val="20"/>
                <w:szCs w:val="20"/>
              </w:rPr>
              <w:t>5.05159</w:t>
            </w:r>
            <w:r w:rsidR="001103D9">
              <w:rPr>
                <w:rFonts w:hint="eastAsia"/>
                <w:sz w:val="20"/>
                <w:szCs w:val="20"/>
              </w:rPr>
              <w:t xml:space="preserve">　</w:t>
            </w:r>
          </w:p>
        </w:tc>
        <w:tc>
          <w:tcPr>
            <w:tcW w:w="1620" w:type="dxa"/>
            <w:tcBorders>
              <w:top w:val="nil"/>
              <w:left w:val="nil"/>
              <w:bottom w:val="single" w:sz="4" w:space="0" w:color="auto"/>
              <w:right w:val="single" w:sz="4" w:space="0" w:color="auto"/>
            </w:tcBorders>
            <w:noWrap/>
            <w:vAlign w:val="center"/>
          </w:tcPr>
          <w:p w:rsidR="00463282" w:rsidRDefault="004A1DFC">
            <w:pPr>
              <w:widowControl/>
              <w:jc w:val="right"/>
              <w:rPr>
                <w:sz w:val="20"/>
                <w:szCs w:val="20"/>
              </w:rPr>
            </w:pPr>
            <w:r>
              <w:rPr>
                <w:rFonts w:hint="eastAsia"/>
                <w:sz w:val="20"/>
                <w:szCs w:val="20"/>
              </w:rPr>
              <w:t>6.4</w:t>
            </w:r>
            <w:r w:rsidR="001103D9">
              <w:rPr>
                <w:rFonts w:hint="eastAsia"/>
                <w:sz w:val="20"/>
                <w:szCs w:val="20"/>
              </w:rPr>
              <w:t xml:space="preserve">　</w:t>
            </w:r>
          </w:p>
        </w:tc>
        <w:tc>
          <w:tcPr>
            <w:tcW w:w="1800" w:type="dxa"/>
            <w:tcBorders>
              <w:top w:val="nil"/>
              <w:left w:val="nil"/>
              <w:bottom w:val="single" w:sz="4" w:space="0" w:color="auto"/>
              <w:right w:val="single" w:sz="4" w:space="0" w:color="auto"/>
            </w:tcBorders>
            <w:noWrap/>
            <w:vAlign w:val="center"/>
          </w:tcPr>
          <w:p w:rsidR="00463282" w:rsidRDefault="004A1DFC">
            <w:pPr>
              <w:widowControl/>
              <w:jc w:val="right"/>
              <w:rPr>
                <w:sz w:val="20"/>
                <w:szCs w:val="20"/>
              </w:rPr>
            </w:pPr>
            <w:r>
              <w:rPr>
                <w:rFonts w:hint="eastAsia"/>
                <w:sz w:val="20"/>
                <w:szCs w:val="20"/>
              </w:rPr>
              <w:t>6.4</w:t>
            </w:r>
            <w:r w:rsidR="001103D9">
              <w:rPr>
                <w:rFonts w:hint="eastAsia"/>
                <w:sz w:val="20"/>
                <w:szCs w:val="20"/>
              </w:rPr>
              <w:t xml:space="preserve">　</w:t>
            </w:r>
          </w:p>
        </w:tc>
        <w:tc>
          <w:tcPr>
            <w:tcW w:w="1980" w:type="dxa"/>
            <w:tcBorders>
              <w:top w:val="nil"/>
              <w:left w:val="nil"/>
              <w:bottom w:val="single" w:sz="4" w:space="0" w:color="auto"/>
              <w:right w:val="single" w:sz="4" w:space="0" w:color="auto"/>
            </w:tcBorders>
            <w:noWrap/>
            <w:vAlign w:val="center"/>
          </w:tcPr>
          <w:p w:rsidR="00463282" w:rsidRDefault="001103D9">
            <w:pPr>
              <w:widowControl/>
              <w:jc w:val="right"/>
              <w:rPr>
                <w:sz w:val="20"/>
                <w:szCs w:val="20"/>
              </w:rPr>
            </w:pPr>
            <w:r>
              <w:rPr>
                <w:rFonts w:hint="eastAsia"/>
                <w:sz w:val="20"/>
                <w:szCs w:val="20"/>
              </w:rPr>
              <w:t xml:space="preserve">　</w:t>
            </w:r>
          </w:p>
        </w:tc>
        <w:tc>
          <w:tcPr>
            <w:tcW w:w="1260" w:type="dxa"/>
            <w:gridSpan w:val="2"/>
            <w:tcBorders>
              <w:top w:val="single" w:sz="4" w:space="0" w:color="auto"/>
              <w:bottom w:val="single" w:sz="4" w:space="0" w:color="auto"/>
              <w:right w:val="single" w:sz="4" w:space="0" w:color="auto"/>
            </w:tcBorders>
            <w:noWrap/>
          </w:tcPr>
          <w:p w:rsidR="00463282" w:rsidRDefault="00D00043">
            <w:pPr>
              <w:widowControl/>
              <w:jc w:val="left"/>
              <w:rPr>
                <w:sz w:val="20"/>
                <w:szCs w:val="20"/>
              </w:rPr>
            </w:pPr>
            <w:r>
              <w:rPr>
                <w:rFonts w:hint="eastAsia"/>
                <w:sz w:val="20"/>
                <w:szCs w:val="20"/>
              </w:rPr>
              <w:t>1.34841</w:t>
            </w:r>
          </w:p>
        </w:tc>
        <w:tc>
          <w:tcPr>
            <w:tcW w:w="1454" w:type="dxa"/>
            <w:tcBorders>
              <w:top w:val="single" w:sz="4" w:space="0" w:color="auto"/>
              <w:bottom w:val="single" w:sz="4" w:space="0" w:color="auto"/>
              <w:right w:val="single" w:sz="4" w:space="0" w:color="auto"/>
            </w:tcBorders>
            <w:noWrap/>
          </w:tcPr>
          <w:p w:rsidR="00463282" w:rsidRDefault="00D00043">
            <w:pPr>
              <w:widowControl/>
              <w:jc w:val="left"/>
              <w:rPr>
                <w:sz w:val="20"/>
                <w:szCs w:val="20"/>
              </w:rPr>
            </w:pPr>
            <w:r>
              <w:rPr>
                <w:rFonts w:hint="eastAsia"/>
                <w:sz w:val="20"/>
                <w:szCs w:val="20"/>
              </w:rPr>
              <w:t>26.69%</w:t>
            </w:r>
          </w:p>
        </w:tc>
      </w:tr>
      <w:tr w:rsidR="00463282">
        <w:trPr>
          <w:trHeight w:val="613"/>
        </w:trPr>
        <w:tc>
          <w:tcPr>
            <w:tcW w:w="1637" w:type="dxa"/>
            <w:tcBorders>
              <w:top w:val="nil"/>
              <w:left w:val="single" w:sz="4" w:space="0" w:color="auto"/>
              <w:bottom w:val="single" w:sz="4" w:space="0" w:color="auto"/>
              <w:right w:val="single" w:sz="4" w:space="0" w:color="auto"/>
            </w:tcBorders>
            <w:noWrap/>
            <w:vAlign w:val="center"/>
          </w:tcPr>
          <w:p w:rsidR="00463282" w:rsidRDefault="001103D9">
            <w:pPr>
              <w:widowControl/>
              <w:jc w:val="left"/>
              <w:rPr>
                <w:sz w:val="20"/>
                <w:szCs w:val="20"/>
              </w:rPr>
            </w:pPr>
            <w:r>
              <w:rPr>
                <w:rFonts w:hint="eastAsia"/>
                <w:sz w:val="20"/>
                <w:szCs w:val="20"/>
              </w:rPr>
              <w:t xml:space="preserve">　</w:t>
            </w:r>
            <w:r w:rsidR="004A1DFC">
              <w:rPr>
                <w:rFonts w:hint="eastAsia"/>
                <w:sz w:val="20"/>
                <w:szCs w:val="20"/>
              </w:rPr>
              <w:t>2080505</w:t>
            </w:r>
          </w:p>
        </w:tc>
        <w:tc>
          <w:tcPr>
            <w:tcW w:w="1980" w:type="dxa"/>
            <w:tcBorders>
              <w:top w:val="nil"/>
              <w:left w:val="nil"/>
              <w:bottom w:val="single" w:sz="4" w:space="0" w:color="auto"/>
              <w:right w:val="single" w:sz="4" w:space="0" w:color="auto"/>
            </w:tcBorders>
            <w:noWrap/>
            <w:vAlign w:val="center"/>
          </w:tcPr>
          <w:p w:rsidR="00463282" w:rsidRDefault="001103D9">
            <w:pPr>
              <w:widowControl/>
              <w:jc w:val="left"/>
              <w:rPr>
                <w:sz w:val="20"/>
                <w:szCs w:val="20"/>
              </w:rPr>
            </w:pPr>
            <w:r w:rsidRPr="004A1DFC">
              <w:rPr>
                <w:rFonts w:hint="eastAsia"/>
                <w:sz w:val="18"/>
                <w:szCs w:val="20"/>
              </w:rPr>
              <w:t xml:space="preserve">　</w:t>
            </w:r>
            <w:r w:rsidR="004A1DFC" w:rsidRPr="004A1DFC">
              <w:rPr>
                <w:rFonts w:hint="eastAsia"/>
                <w:sz w:val="18"/>
                <w:szCs w:val="20"/>
              </w:rPr>
              <w:t>机关事业单位基本养老保险缴费支出</w:t>
            </w:r>
          </w:p>
        </w:tc>
        <w:tc>
          <w:tcPr>
            <w:tcW w:w="1779" w:type="dxa"/>
            <w:tcBorders>
              <w:top w:val="nil"/>
              <w:left w:val="nil"/>
              <w:bottom w:val="single" w:sz="4" w:space="0" w:color="auto"/>
              <w:right w:val="single" w:sz="4" w:space="0" w:color="auto"/>
            </w:tcBorders>
            <w:noWrap/>
            <w:vAlign w:val="center"/>
          </w:tcPr>
          <w:p w:rsidR="00463282" w:rsidRDefault="00D00043">
            <w:pPr>
              <w:widowControl/>
              <w:jc w:val="right"/>
              <w:rPr>
                <w:sz w:val="20"/>
                <w:szCs w:val="20"/>
              </w:rPr>
            </w:pPr>
            <w:r>
              <w:rPr>
                <w:rFonts w:hint="eastAsia"/>
                <w:sz w:val="20"/>
                <w:szCs w:val="20"/>
              </w:rPr>
              <w:t>25.42496</w:t>
            </w:r>
            <w:r w:rsidR="001103D9">
              <w:rPr>
                <w:rFonts w:hint="eastAsia"/>
                <w:sz w:val="20"/>
                <w:szCs w:val="20"/>
              </w:rPr>
              <w:t xml:space="preserve">　</w:t>
            </w:r>
          </w:p>
        </w:tc>
        <w:tc>
          <w:tcPr>
            <w:tcW w:w="1620" w:type="dxa"/>
            <w:tcBorders>
              <w:top w:val="nil"/>
              <w:left w:val="nil"/>
              <w:bottom w:val="single" w:sz="4" w:space="0" w:color="auto"/>
              <w:right w:val="single" w:sz="4" w:space="0" w:color="auto"/>
            </w:tcBorders>
            <w:noWrap/>
            <w:vAlign w:val="center"/>
          </w:tcPr>
          <w:p w:rsidR="00463282" w:rsidRDefault="004A1DFC">
            <w:pPr>
              <w:widowControl/>
              <w:jc w:val="right"/>
              <w:rPr>
                <w:sz w:val="20"/>
                <w:szCs w:val="20"/>
              </w:rPr>
            </w:pPr>
            <w:r>
              <w:rPr>
                <w:rFonts w:hint="eastAsia"/>
                <w:sz w:val="20"/>
                <w:szCs w:val="20"/>
              </w:rPr>
              <w:t>22.027363</w:t>
            </w:r>
            <w:r w:rsidR="001103D9">
              <w:rPr>
                <w:rFonts w:hint="eastAsia"/>
                <w:sz w:val="20"/>
                <w:szCs w:val="20"/>
              </w:rPr>
              <w:t xml:space="preserve">　</w:t>
            </w:r>
          </w:p>
        </w:tc>
        <w:tc>
          <w:tcPr>
            <w:tcW w:w="1800" w:type="dxa"/>
            <w:tcBorders>
              <w:top w:val="nil"/>
              <w:left w:val="nil"/>
              <w:bottom w:val="single" w:sz="4" w:space="0" w:color="auto"/>
              <w:right w:val="single" w:sz="4" w:space="0" w:color="auto"/>
            </w:tcBorders>
            <w:noWrap/>
            <w:vAlign w:val="center"/>
          </w:tcPr>
          <w:p w:rsidR="00463282" w:rsidRDefault="004A1DFC">
            <w:pPr>
              <w:widowControl/>
              <w:jc w:val="right"/>
              <w:rPr>
                <w:sz w:val="20"/>
                <w:szCs w:val="20"/>
              </w:rPr>
            </w:pPr>
            <w:r>
              <w:rPr>
                <w:rFonts w:hint="eastAsia"/>
                <w:sz w:val="20"/>
                <w:szCs w:val="20"/>
              </w:rPr>
              <w:t>22.027363</w:t>
            </w:r>
            <w:r w:rsidR="001103D9">
              <w:rPr>
                <w:rFonts w:hint="eastAsia"/>
                <w:sz w:val="20"/>
                <w:szCs w:val="20"/>
              </w:rPr>
              <w:t xml:space="preserve">　</w:t>
            </w:r>
          </w:p>
        </w:tc>
        <w:tc>
          <w:tcPr>
            <w:tcW w:w="1980" w:type="dxa"/>
            <w:tcBorders>
              <w:top w:val="nil"/>
              <w:left w:val="nil"/>
              <w:bottom w:val="single" w:sz="4" w:space="0" w:color="auto"/>
              <w:right w:val="single" w:sz="4" w:space="0" w:color="auto"/>
            </w:tcBorders>
            <w:noWrap/>
            <w:vAlign w:val="center"/>
          </w:tcPr>
          <w:p w:rsidR="00463282" w:rsidRDefault="001103D9">
            <w:pPr>
              <w:widowControl/>
              <w:jc w:val="right"/>
              <w:rPr>
                <w:sz w:val="20"/>
                <w:szCs w:val="20"/>
              </w:rPr>
            </w:pPr>
            <w:r>
              <w:rPr>
                <w:rFonts w:hint="eastAsia"/>
                <w:sz w:val="20"/>
                <w:szCs w:val="20"/>
              </w:rPr>
              <w:t xml:space="preserve">　</w:t>
            </w:r>
          </w:p>
        </w:tc>
        <w:tc>
          <w:tcPr>
            <w:tcW w:w="1260" w:type="dxa"/>
            <w:gridSpan w:val="2"/>
            <w:tcBorders>
              <w:top w:val="single" w:sz="4" w:space="0" w:color="auto"/>
              <w:bottom w:val="single" w:sz="4" w:space="0" w:color="auto"/>
              <w:right w:val="single" w:sz="4" w:space="0" w:color="auto"/>
            </w:tcBorders>
            <w:noWrap/>
          </w:tcPr>
          <w:p w:rsidR="00463282" w:rsidRDefault="00D00043">
            <w:pPr>
              <w:widowControl/>
              <w:jc w:val="left"/>
              <w:rPr>
                <w:sz w:val="20"/>
                <w:szCs w:val="20"/>
              </w:rPr>
            </w:pPr>
            <w:r>
              <w:rPr>
                <w:rFonts w:hint="eastAsia"/>
                <w:sz w:val="20"/>
                <w:szCs w:val="20"/>
              </w:rPr>
              <w:t>-3.397597</w:t>
            </w:r>
          </w:p>
        </w:tc>
        <w:tc>
          <w:tcPr>
            <w:tcW w:w="1454" w:type="dxa"/>
            <w:tcBorders>
              <w:top w:val="single" w:sz="4" w:space="0" w:color="auto"/>
              <w:bottom w:val="single" w:sz="4" w:space="0" w:color="auto"/>
              <w:right w:val="single" w:sz="4" w:space="0" w:color="auto"/>
            </w:tcBorders>
            <w:noWrap/>
          </w:tcPr>
          <w:p w:rsidR="00463282" w:rsidRDefault="001D5EC5">
            <w:pPr>
              <w:widowControl/>
              <w:jc w:val="left"/>
              <w:rPr>
                <w:sz w:val="20"/>
                <w:szCs w:val="20"/>
              </w:rPr>
            </w:pPr>
            <w:r>
              <w:rPr>
                <w:rFonts w:hint="eastAsia"/>
                <w:sz w:val="20"/>
                <w:szCs w:val="20"/>
              </w:rPr>
              <w:t>-13.36%</w:t>
            </w:r>
          </w:p>
        </w:tc>
      </w:tr>
      <w:tr w:rsidR="00463282">
        <w:trPr>
          <w:trHeight w:val="621"/>
        </w:trPr>
        <w:tc>
          <w:tcPr>
            <w:tcW w:w="1637" w:type="dxa"/>
            <w:tcBorders>
              <w:top w:val="nil"/>
              <w:left w:val="single" w:sz="4" w:space="0" w:color="auto"/>
              <w:bottom w:val="single" w:sz="4" w:space="0" w:color="auto"/>
              <w:right w:val="single" w:sz="4" w:space="0" w:color="auto"/>
            </w:tcBorders>
            <w:noWrap/>
            <w:vAlign w:val="center"/>
          </w:tcPr>
          <w:p w:rsidR="00463282" w:rsidRDefault="001103D9">
            <w:pPr>
              <w:widowControl/>
              <w:jc w:val="left"/>
              <w:rPr>
                <w:sz w:val="20"/>
                <w:szCs w:val="20"/>
              </w:rPr>
            </w:pPr>
            <w:r>
              <w:rPr>
                <w:rFonts w:hint="eastAsia"/>
                <w:sz w:val="20"/>
                <w:szCs w:val="20"/>
              </w:rPr>
              <w:t xml:space="preserve">　</w:t>
            </w:r>
            <w:r w:rsidR="004A1DFC">
              <w:rPr>
                <w:rFonts w:hint="eastAsia"/>
                <w:sz w:val="20"/>
                <w:szCs w:val="20"/>
              </w:rPr>
              <w:t>2080506</w:t>
            </w:r>
          </w:p>
        </w:tc>
        <w:tc>
          <w:tcPr>
            <w:tcW w:w="1980" w:type="dxa"/>
            <w:tcBorders>
              <w:top w:val="nil"/>
              <w:left w:val="nil"/>
              <w:bottom w:val="single" w:sz="4" w:space="0" w:color="auto"/>
              <w:right w:val="single" w:sz="4" w:space="0" w:color="auto"/>
            </w:tcBorders>
            <w:noWrap/>
            <w:vAlign w:val="center"/>
          </w:tcPr>
          <w:p w:rsidR="00463282" w:rsidRDefault="001103D9">
            <w:pPr>
              <w:widowControl/>
              <w:jc w:val="left"/>
              <w:rPr>
                <w:sz w:val="20"/>
                <w:szCs w:val="20"/>
              </w:rPr>
            </w:pPr>
            <w:r>
              <w:rPr>
                <w:rFonts w:hint="eastAsia"/>
                <w:sz w:val="20"/>
                <w:szCs w:val="20"/>
              </w:rPr>
              <w:t xml:space="preserve">　</w:t>
            </w:r>
            <w:r w:rsidR="004A1DFC">
              <w:rPr>
                <w:rFonts w:hint="eastAsia"/>
                <w:sz w:val="20"/>
                <w:szCs w:val="20"/>
              </w:rPr>
              <w:t>机关事业单位职业年金缴费支出</w:t>
            </w:r>
          </w:p>
        </w:tc>
        <w:tc>
          <w:tcPr>
            <w:tcW w:w="1779" w:type="dxa"/>
            <w:tcBorders>
              <w:top w:val="nil"/>
              <w:left w:val="nil"/>
              <w:bottom w:val="single" w:sz="4" w:space="0" w:color="auto"/>
              <w:right w:val="single" w:sz="4" w:space="0" w:color="auto"/>
            </w:tcBorders>
            <w:noWrap/>
            <w:vAlign w:val="center"/>
          </w:tcPr>
          <w:p w:rsidR="00463282" w:rsidRDefault="001D5EC5">
            <w:pPr>
              <w:widowControl/>
              <w:jc w:val="right"/>
              <w:rPr>
                <w:sz w:val="20"/>
                <w:szCs w:val="20"/>
              </w:rPr>
            </w:pPr>
            <w:r>
              <w:rPr>
                <w:rFonts w:hint="eastAsia"/>
                <w:sz w:val="20"/>
                <w:szCs w:val="20"/>
              </w:rPr>
              <w:t>22.039154</w:t>
            </w:r>
            <w:r w:rsidR="001103D9">
              <w:rPr>
                <w:rFonts w:hint="eastAsia"/>
                <w:sz w:val="20"/>
                <w:szCs w:val="20"/>
              </w:rPr>
              <w:t xml:space="preserve">　</w:t>
            </w:r>
          </w:p>
        </w:tc>
        <w:tc>
          <w:tcPr>
            <w:tcW w:w="1620" w:type="dxa"/>
            <w:tcBorders>
              <w:top w:val="nil"/>
              <w:left w:val="nil"/>
              <w:bottom w:val="single" w:sz="4" w:space="0" w:color="auto"/>
              <w:right w:val="single" w:sz="4" w:space="0" w:color="auto"/>
            </w:tcBorders>
            <w:noWrap/>
            <w:vAlign w:val="center"/>
          </w:tcPr>
          <w:p w:rsidR="00463282" w:rsidRDefault="004A1DFC">
            <w:pPr>
              <w:widowControl/>
              <w:jc w:val="right"/>
              <w:rPr>
                <w:sz w:val="20"/>
                <w:szCs w:val="20"/>
              </w:rPr>
            </w:pPr>
            <w:r>
              <w:rPr>
                <w:rFonts w:hint="eastAsia"/>
                <w:sz w:val="20"/>
                <w:szCs w:val="20"/>
              </w:rPr>
              <w:t>10.196503</w:t>
            </w:r>
            <w:r w:rsidR="001103D9">
              <w:rPr>
                <w:rFonts w:hint="eastAsia"/>
                <w:sz w:val="20"/>
                <w:szCs w:val="20"/>
              </w:rPr>
              <w:t xml:space="preserve">　</w:t>
            </w:r>
          </w:p>
        </w:tc>
        <w:tc>
          <w:tcPr>
            <w:tcW w:w="1800" w:type="dxa"/>
            <w:tcBorders>
              <w:top w:val="nil"/>
              <w:left w:val="nil"/>
              <w:bottom w:val="single" w:sz="4" w:space="0" w:color="auto"/>
              <w:right w:val="single" w:sz="4" w:space="0" w:color="auto"/>
            </w:tcBorders>
            <w:noWrap/>
            <w:vAlign w:val="center"/>
          </w:tcPr>
          <w:p w:rsidR="00463282" w:rsidRDefault="004A1DFC">
            <w:pPr>
              <w:widowControl/>
              <w:jc w:val="right"/>
              <w:rPr>
                <w:sz w:val="20"/>
                <w:szCs w:val="20"/>
              </w:rPr>
            </w:pPr>
            <w:r>
              <w:rPr>
                <w:rFonts w:hint="eastAsia"/>
                <w:sz w:val="20"/>
                <w:szCs w:val="20"/>
              </w:rPr>
              <w:t>10.196503</w:t>
            </w:r>
            <w:r w:rsidR="001103D9">
              <w:rPr>
                <w:rFonts w:hint="eastAsia"/>
                <w:sz w:val="20"/>
                <w:szCs w:val="20"/>
              </w:rPr>
              <w:t xml:space="preserve">　</w:t>
            </w:r>
          </w:p>
        </w:tc>
        <w:tc>
          <w:tcPr>
            <w:tcW w:w="1980" w:type="dxa"/>
            <w:tcBorders>
              <w:top w:val="nil"/>
              <w:left w:val="nil"/>
              <w:bottom w:val="single" w:sz="4" w:space="0" w:color="auto"/>
              <w:right w:val="single" w:sz="4" w:space="0" w:color="auto"/>
            </w:tcBorders>
            <w:noWrap/>
            <w:vAlign w:val="center"/>
          </w:tcPr>
          <w:p w:rsidR="00463282" w:rsidRDefault="001103D9">
            <w:pPr>
              <w:widowControl/>
              <w:jc w:val="right"/>
              <w:rPr>
                <w:sz w:val="20"/>
                <w:szCs w:val="20"/>
              </w:rPr>
            </w:pPr>
            <w:r>
              <w:rPr>
                <w:rFonts w:hint="eastAsia"/>
                <w:sz w:val="20"/>
                <w:szCs w:val="20"/>
              </w:rPr>
              <w:t xml:space="preserve">　</w:t>
            </w:r>
          </w:p>
        </w:tc>
        <w:tc>
          <w:tcPr>
            <w:tcW w:w="1260" w:type="dxa"/>
            <w:gridSpan w:val="2"/>
            <w:tcBorders>
              <w:top w:val="single" w:sz="4" w:space="0" w:color="auto"/>
              <w:bottom w:val="single" w:sz="4" w:space="0" w:color="auto"/>
              <w:right w:val="single" w:sz="4" w:space="0" w:color="auto"/>
            </w:tcBorders>
            <w:noWrap/>
          </w:tcPr>
          <w:p w:rsidR="00463282" w:rsidRDefault="001D5EC5">
            <w:pPr>
              <w:widowControl/>
              <w:jc w:val="left"/>
              <w:rPr>
                <w:sz w:val="20"/>
                <w:szCs w:val="20"/>
              </w:rPr>
            </w:pPr>
            <w:r w:rsidRPr="001D5EC5">
              <w:rPr>
                <w:rFonts w:hint="eastAsia"/>
                <w:sz w:val="20"/>
                <w:szCs w:val="20"/>
              </w:rPr>
              <w:t>-11.842651</w:t>
            </w:r>
          </w:p>
        </w:tc>
        <w:tc>
          <w:tcPr>
            <w:tcW w:w="1454" w:type="dxa"/>
            <w:tcBorders>
              <w:top w:val="single" w:sz="4" w:space="0" w:color="auto"/>
              <w:bottom w:val="single" w:sz="4" w:space="0" w:color="auto"/>
              <w:right w:val="single" w:sz="4" w:space="0" w:color="auto"/>
            </w:tcBorders>
            <w:noWrap/>
          </w:tcPr>
          <w:p w:rsidR="00463282" w:rsidRDefault="001D5EC5">
            <w:pPr>
              <w:widowControl/>
              <w:jc w:val="left"/>
              <w:rPr>
                <w:sz w:val="20"/>
                <w:szCs w:val="20"/>
              </w:rPr>
            </w:pPr>
            <w:r>
              <w:rPr>
                <w:rFonts w:hint="eastAsia"/>
                <w:sz w:val="20"/>
                <w:szCs w:val="20"/>
              </w:rPr>
              <w:t>-53.73%</w:t>
            </w:r>
          </w:p>
        </w:tc>
      </w:tr>
      <w:tr w:rsidR="00463282">
        <w:trPr>
          <w:trHeight w:val="614"/>
        </w:trPr>
        <w:tc>
          <w:tcPr>
            <w:tcW w:w="1637" w:type="dxa"/>
            <w:tcBorders>
              <w:top w:val="nil"/>
              <w:left w:val="single" w:sz="4" w:space="0" w:color="auto"/>
              <w:bottom w:val="single" w:sz="4" w:space="0" w:color="auto"/>
              <w:right w:val="single" w:sz="4" w:space="0" w:color="auto"/>
            </w:tcBorders>
            <w:noWrap/>
            <w:vAlign w:val="center"/>
          </w:tcPr>
          <w:p w:rsidR="00463282" w:rsidRDefault="004A1DFC">
            <w:pPr>
              <w:widowControl/>
              <w:jc w:val="left"/>
              <w:rPr>
                <w:sz w:val="20"/>
                <w:szCs w:val="20"/>
              </w:rPr>
            </w:pPr>
            <w:r>
              <w:rPr>
                <w:rFonts w:hint="eastAsia"/>
                <w:sz w:val="20"/>
                <w:szCs w:val="20"/>
              </w:rPr>
              <w:t>2101103</w:t>
            </w:r>
          </w:p>
        </w:tc>
        <w:tc>
          <w:tcPr>
            <w:tcW w:w="1980" w:type="dxa"/>
            <w:tcBorders>
              <w:top w:val="nil"/>
              <w:left w:val="nil"/>
              <w:bottom w:val="single" w:sz="4" w:space="0" w:color="auto"/>
              <w:right w:val="single" w:sz="4" w:space="0" w:color="auto"/>
            </w:tcBorders>
            <w:noWrap/>
            <w:vAlign w:val="center"/>
          </w:tcPr>
          <w:p w:rsidR="00463282" w:rsidRDefault="004A1DFC">
            <w:pPr>
              <w:widowControl/>
              <w:jc w:val="left"/>
              <w:rPr>
                <w:sz w:val="20"/>
                <w:szCs w:val="20"/>
              </w:rPr>
            </w:pPr>
            <w:r>
              <w:rPr>
                <w:rFonts w:hint="eastAsia"/>
                <w:sz w:val="20"/>
                <w:szCs w:val="20"/>
              </w:rPr>
              <w:t>公务员医疗补助</w:t>
            </w:r>
          </w:p>
        </w:tc>
        <w:tc>
          <w:tcPr>
            <w:tcW w:w="1779" w:type="dxa"/>
            <w:tcBorders>
              <w:top w:val="nil"/>
              <w:left w:val="nil"/>
              <w:bottom w:val="single" w:sz="4" w:space="0" w:color="auto"/>
              <w:right w:val="single" w:sz="4" w:space="0" w:color="auto"/>
            </w:tcBorders>
            <w:noWrap/>
            <w:vAlign w:val="center"/>
          </w:tcPr>
          <w:p w:rsidR="00463282" w:rsidRDefault="001D5EC5">
            <w:pPr>
              <w:widowControl/>
              <w:jc w:val="right"/>
              <w:rPr>
                <w:sz w:val="20"/>
                <w:szCs w:val="20"/>
              </w:rPr>
            </w:pPr>
            <w:r>
              <w:rPr>
                <w:rFonts w:hint="eastAsia"/>
                <w:sz w:val="20"/>
                <w:szCs w:val="20"/>
              </w:rPr>
              <w:t>1.582116</w:t>
            </w:r>
          </w:p>
        </w:tc>
        <w:tc>
          <w:tcPr>
            <w:tcW w:w="1620" w:type="dxa"/>
            <w:tcBorders>
              <w:top w:val="nil"/>
              <w:left w:val="nil"/>
              <w:bottom w:val="single" w:sz="4" w:space="0" w:color="auto"/>
              <w:right w:val="single" w:sz="4" w:space="0" w:color="auto"/>
            </w:tcBorders>
            <w:noWrap/>
            <w:vAlign w:val="center"/>
          </w:tcPr>
          <w:p w:rsidR="00463282" w:rsidRDefault="004A1DFC">
            <w:pPr>
              <w:widowControl/>
              <w:jc w:val="right"/>
              <w:rPr>
                <w:sz w:val="20"/>
                <w:szCs w:val="20"/>
              </w:rPr>
            </w:pPr>
            <w:r>
              <w:rPr>
                <w:rFonts w:hint="eastAsia"/>
                <w:sz w:val="20"/>
                <w:szCs w:val="20"/>
              </w:rPr>
              <w:t>0.577055</w:t>
            </w:r>
          </w:p>
        </w:tc>
        <w:tc>
          <w:tcPr>
            <w:tcW w:w="1800" w:type="dxa"/>
            <w:tcBorders>
              <w:top w:val="nil"/>
              <w:left w:val="nil"/>
              <w:bottom w:val="single" w:sz="4" w:space="0" w:color="auto"/>
              <w:right w:val="single" w:sz="4" w:space="0" w:color="auto"/>
            </w:tcBorders>
            <w:noWrap/>
            <w:vAlign w:val="center"/>
          </w:tcPr>
          <w:p w:rsidR="00463282" w:rsidRDefault="004A1DFC">
            <w:pPr>
              <w:widowControl/>
              <w:jc w:val="right"/>
              <w:rPr>
                <w:sz w:val="20"/>
                <w:szCs w:val="20"/>
              </w:rPr>
            </w:pPr>
            <w:r>
              <w:rPr>
                <w:rFonts w:hint="eastAsia"/>
                <w:sz w:val="20"/>
                <w:szCs w:val="20"/>
              </w:rPr>
              <w:t>0.577055</w:t>
            </w:r>
          </w:p>
        </w:tc>
        <w:tc>
          <w:tcPr>
            <w:tcW w:w="1980" w:type="dxa"/>
            <w:tcBorders>
              <w:top w:val="nil"/>
              <w:left w:val="nil"/>
              <w:bottom w:val="single" w:sz="4" w:space="0" w:color="auto"/>
              <w:right w:val="single" w:sz="4" w:space="0" w:color="auto"/>
            </w:tcBorders>
            <w:noWrap/>
            <w:vAlign w:val="center"/>
          </w:tcPr>
          <w:p w:rsidR="00463282" w:rsidRDefault="00463282">
            <w:pPr>
              <w:widowControl/>
              <w:jc w:val="right"/>
              <w:rPr>
                <w:sz w:val="20"/>
                <w:szCs w:val="20"/>
              </w:rPr>
            </w:pPr>
          </w:p>
        </w:tc>
        <w:tc>
          <w:tcPr>
            <w:tcW w:w="1260" w:type="dxa"/>
            <w:gridSpan w:val="2"/>
            <w:tcBorders>
              <w:top w:val="single" w:sz="4" w:space="0" w:color="auto"/>
              <w:bottom w:val="single" w:sz="4" w:space="0" w:color="auto"/>
              <w:right w:val="single" w:sz="4" w:space="0" w:color="auto"/>
            </w:tcBorders>
            <w:noWrap/>
          </w:tcPr>
          <w:p w:rsidR="00463282" w:rsidRDefault="001D5EC5">
            <w:pPr>
              <w:widowControl/>
              <w:jc w:val="left"/>
              <w:rPr>
                <w:sz w:val="20"/>
                <w:szCs w:val="20"/>
              </w:rPr>
            </w:pPr>
            <w:r>
              <w:rPr>
                <w:rFonts w:hint="eastAsia"/>
                <w:sz w:val="20"/>
                <w:szCs w:val="20"/>
              </w:rPr>
              <w:t>-1.005061</w:t>
            </w:r>
          </w:p>
        </w:tc>
        <w:tc>
          <w:tcPr>
            <w:tcW w:w="1454" w:type="dxa"/>
            <w:tcBorders>
              <w:top w:val="single" w:sz="4" w:space="0" w:color="auto"/>
              <w:bottom w:val="single" w:sz="4" w:space="0" w:color="auto"/>
              <w:right w:val="single" w:sz="4" w:space="0" w:color="auto"/>
            </w:tcBorders>
            <w:noWrap/>
          </w:tcPr>
          <w:p w:rsidR="00463282" w:rsidRDefault="001D5EC5">
            <w:pPr>
              <w:widowControl/>
              <w:jc w:val="left"/>
              <w:rPr>
                <w:sz w:val="20"/>
                <w:szCs w:val="20"/>
              </w:rPr>
            </w:pPr>
            <w:r>
              <w:rPr>
                <w:rFonts w:hint="eastAsia"/>
                <w:sz w:val="20"/>
                <w:szCs w:val="20"/>
              </w:rPr>
              <w:t>-63.53%</w:t>
            </w:r>
          </w:p>
        </w:tc>
      </w:tr>
      <w:tr w:rsidR="00463282">
        <w:trPr>
          <w:trHeight w:val="608"/>
        </w:trPr>
        <w:tc>
          <w:tcPr>
            <w:tcW w:w="1637" w:type="dxa"/>
            <w:tcBorders>
              <w:top w:val="nil"/>
              <w:left w:val="single" w:sz="4" w:space="0" w:color="auto"/>
              <w:bottom w:val="single" w:sz="4" w:space="0" w:color="auto"/>
              <w:right w:val="single" w:sz="4" w:space="0" w:color="auto"/>
            </w:tcBorders>
            <w:noWrap/>
            <w:vAlign w:val="center"/>
          </w:tcPr>
          <w:p w:rsidR="00463282" w:rsidRDefault="001103D9">
            <w:pPr>
              <w:widowControl/>
              <w:jc w:val="left"/>
              <w:rPr>
                <w:sz w:val="20"/>
                <w:szCs w:val="20"/>
              </w:rPr>
            </w:pPr>
            <w:r>
              <w:rPr>
                <w:rFonts w:hint="eastAsia"/>
                <w:sz w:val="20"/>
                <w:szCs w:val="20"/>
              </w:rPr>
              <w:t xml:space="preserve">　</w:t>
            </w:r>
            <w:r w:rsidR="00D85490">
              <w:rPr>
                <w:rFonts w:hint="eastAsia"/>
                <w:sz w:val="20"/>
                <w:szCs w:val="20"/>
              </w:rPr>
              <w:t>2101199</w:t>
            </w:r>
          </w:p>
        </w:tc>
        <w:tc>
          <w:tcPr>
            <w:tcW w:w="1980" w:type="dxa"/>
            <w:tcBorders>
              <w:top w:val="nil"/>
              <w:left w:val="nil"/>
              <w:bottom w:val="single" w:sz="4" w:space="0" w:color="auto"/>
              <w:right w:val="single" w:sz="4" w:space="0" w:color="auto"/>
            </w:tcBorders>
            <w:noWrap/>
            <w:vAlign w:val="center"/>
          </w:tcPr>
          <w:p w:rsidR="00463282" w:rsidRDefault="001103D9">
            <w:pPr>
              <w:widowControl/>
              <w:jc w:val="left"/>
              <w:rPr>
                <w:sz w:val="20"/>
                <w:szCs w:val="20"/>
              </w:rPr>
            </w:pPr>
            <w:r>
              <w:rPr>
                <w:rFonts w:hint="eastAsia"/>
                <w:sz w:val="20"/>
                <w:szCs w:val="20"/>
              </w:rPr>
              <w:t xml:space="preserve">　</w:t>
            </w:r>
            <w:r w:rsidR="00D85490">
              <w:rPr>
                <w:rFonts w:hint="eastAsia"/>
                <w:sz w:val="20"/>
                <w:szCs w:val="20"/>
              </w:rPr>
              <w:t>其他行政事业单位医疗支出</w:t>
            </w:r>
          </w:p>
        </w:tc>
        <w:tc>
          <w:tcPr>
            <w:tcW w:w="1779" w:type="dxa"/>
            <w:tcBorders>
              <w:top w:val="nil"/>
              <w:left w:val="nil"/>
              <w:bottom w:val="single" w:sz="4" w:space="0" w:color="auto"/>
              <w:right w:val="single" w:sz="4" w:space="0" w:color="auto"/>
            </w:tcBorders>
            <w:noWrap/>
            <w:vAlign w:val="center"/>
          </w:tcPr>
          <w:p w:rsidR="00463282" w:rsidRDefault="001D5EC5">
            <w:pPr>
              <w:widowControl/>
              <w:jc w:val="right"/>
              <w:rPr>
                <w:sz w:val="20"/>
                <w:szCs w:val="20"/>
              </w:rPr>
            </w:pPr>
            <w:r>
              <w:rPr>
                <w:rFonts w:hint="eastAsia"/>
                <w:sz w:val="20"/>
                <w:szCs w:val="20"/>
              </w:rPr>
              <w:t>10.658683</w:t>
            </w:r>
            <w:r w:rsidR="001103D9">
              <w:rPr>
                <w:rFonts w:hint="eastAsia"/>
                <w:sz w:val="20"/>
                <w:szCs w:val="20"/>
              </w:rPr>
              <w:t xml:space="preserve">　</w:t>
            </w:r>
          </w:p>
        </w:tc>
        <w:tc>
          <w:tcPr>
            <w:tcW w:w="1620" w:type="dxa"/>
            <w:tcBorders>
              <w:top w:val="nil"/>
              <w:left w:val="nil"/>
              <w:bottom w:val="single" w:sz="4" w:space="0" w:color="auto"/>
              <w:right w:val="single" w:sz="4" w:space="0" w:color="auto"/>
            </w:tcBorders>
            <w:noWrap/>
            <w:vAlign w:val="center"/>
          </w:tcPr>
          <w:p w:rsidR="00463282" w:rsidRDefault="00D85490">
            <w:pPr>
              <w:widowControl/>
              <w:jc w:val="right"/>
              <w:rPr>
                <w:sz w:val="20"/>
                <w:szCs w:val="20"/>
              </w:rPr>
            </w:pPr>
            <w:r>
              <w:rPr>
                <w:rFonts w:hint="eastAsia"/>
                <w:sz w:val="20"/>
                <w:szCs w:val="20"/>
              </w:rPr>
              <w:t>8.639513</w:t>
            </w:r>
            <w:r w:rsidR="001103D9">
              <w:rPr>
                <w:rFonts w:hint="eastAsia"/>
                <w:sz w:val="20"/>
                <w:szCs w:val="20"/>
              </w:rPr>
              <w:t xml:space="preserve">　</w:t>
            </w:r>
          </w:p>
        </w:tc>
        <w:tc>
          <w:tcPr>
            <w:tcW w:w="1800" w:type="dxa"/>
            <w:tcBorders>
              <w:top w:val="nil"/>
              <w:left w:val="nil"/>
              <w:bottom w:val="single" w:sz="4" w:space="0" w:color="auto"/>
              <w:right w:val="single" w:sz="4" w:space="0" w:color="auto"/>
            </w:tcBorders>
            <w:noWrap/>
            <w:vAlign w:val="center"/>
          </w:tcPr>
          <w:p w:rsidR="00463282" w:rsidRDefault="00D85490">
            <w:pPr>
              <w:widowControl/>
              <w:jc w:val="right"/>
              <w:rPr>
                <w:sz w:val="20"/>
                <w:szCs w:val="20"/>
              </w:rPr>
            </w:pPr>
            <w:r>
              <w:rPr>
                <w:rFonts w:hint="eastAsia"/>
                <w:sz w:val="20"/>
                <w:szCs w:val="20"/>
              </w:rPr>
              <w:t>8.639513</w:t>
            </w:r>
            <w:r w:rsidR="001103D9">
              <w:rPr>
                <w:rFonts w:hint="eastAsia"/>
                <w:sz w:val="20"/>
                <w:szCs w:val="20"/>
              </w:rPr>
              <w:t xml:space="preserve">　</w:t>
            </w:r>
          </w:p>
        </w:tc>
        <w:tc>
          <w:tcPr>
            <w:tcW w:w="1980" w:type="dxa"/>
            <w:tcBorders>
              <w:top w:val="nil"/>
              <w:left w:val="nil"/>
              <w:bottom w:val="single" w:sz="4" w:space="0" w:color="auto"/>
              <w:right w:val="single" w:sz="4" w:space="0" w:color="auto"/>
            </w:tcBorders>
            <w:noWrap/>
            <w:vAlign w:val="center"/>
          </w:tcPr>
          <w:p w:rsidR="00463282" w:rsidRDefault="001103D9">
            <w:pPr>
              <w:widowControl/>
              <w:jc w:val="right"/>
              <w:rPr>
                <w:sz w:val="20"/>
                <w:szCs w:val="20"/>
              </w:rPr>
            </w:pPr>
            <w:r>
              <w:rPr>
                <w:rFonts w:hint="eastAsia"/>
                <w:sz w:val="20"/>
                <w:szCs w:val="20"/>
              </w:rPr>
              <w:t xml:space="preserve">　</w:t>
            </w:r>
          </w:p>
        </w:tc>
        <w:tc>
          <w:tcPr>
            <w:tcW w:w="1260" w:type="dxa"/>
            <w:gridSpan w:val="2"/>
            <w:tcBorders>
              <w:top w:val="single" w:sz="4" w:space="0" w:color="auto"/>
              <w:bottom w:val="single" w:sz="4" w:space="0" w:color="auto"/>
              <w:right w:val="single" w:sz="4" w:space="0" w:color="auto"/>
            </w:tcBorders>
            <w:noWrap/>
          </w:tcPr>
          <w:p w:rsidR="00463282" w:rsidRDefault="001D5EC5">
            <w:pPr>
              <w:widowControl/>
              <w:jc w:val="left"/>
              <w:rPr>
                <w:sz w:val="20"/>
                <w:szCs w:val="20"/>
              </w:rPr>
            </w:pPr>
            <w:r>
              <w:rPr>
                <w:rFonts w:hint="eastAsia"/>
                <w:sz w:val="20"/>
                <w:szCs w:val="20"/>
              </w:rPr>
              <w:t>-2.01917</w:t>
            </w:r>
          </w:p>
        </w:tc>
        <w:tc>
          <w:tcPr>
            <w:tcW w:w="1454" w:type="dxa"/>
            <w:tcBorders>
              <w:top w:val="single" w:sz="4" w:space="0" w:color="auto"/>
              <w:bottom w:val="single" w:sz="4" w:space="0" w:color="auto"/>
              <w:right w:val="single" w:sz="4" w:space="0" w:color="auto"/>
            </w:tcBorders>
            <w:noWrap/>
          </w:tcPr>
          <w:p w:rsidR="00463282" w:rsidRDefault="001D5EC5">
            <w:pPr>
              <w:widowControl/>
              <w:jc w:val="left"/>
              <w:rPr>
                <w:sz w:val="20"/>
                <w:szCs w:val="20"/>
              </w:rPr>
            </w:pPr>
            <w:r>
              <w:rPr>
                <w:rFonts w:hint="eastAsia"/>
                <w:sz w:val="20"/>
                <w:szCs w:val="20"/>
              </w:rPr>
              <w:t>-18.94%</w:t>
            </w:r>
          </w:p>
        </w:tc>
      </w:tr>
      <w:tr w:rsidR="00D85490">
        <w:trPr>
          <w:trHeight w:val="608"/>
        </w:trPr>
        <w:tc>
          <w:tcPr>
            <w:tcW w:w="1637" w:type="dxa"/>
            <w:tcBorders>
              <w:top w:val="nil"/>
              <w:left w:val="single" w:sz="4" w:space="0" w:color="auto"/>
              <w:bottom w:val="single" w:sz="4" w:space="0" w:color="auto"/>
              <w:right w:val="single" w:sz="4" w:space="0" w:color="auto"/>
            </w:tcBorders>
            <w:noWrap/>
            <w:vAlign w:val="center"/>
          </w:tcPr>
          <w:p w:rsidR="00D85490" w:rsidRDefault="00D85490" w:rsidP="00047E8D">
            <w:pPr>
              <w:widowControl/>
              <w:jc w:val="left"/>
              <w:rPr>
                <w:sz w:val="20"/>
                <w:szCs w:val="20"/>
              </w:rPr>
            </w:pPr>
            <w:r>
              <w:rPr>
                <w:rFonts w:hint="eastAsia"/>
                <w:sz w:val="20"/>
                <w:szCs w:val="20"/>
              </w:rPr>
              <w:t xml:space="preserve">　2101202</w:t>
            </w:r>
          </w:p>
        </w:tc>
        <w:tc>
          <w:tcPr>
            <w:tcW w:w="1980" w:type="dxa"/>
            <w:tcBorders>
              <w:top w:val="nil"/>
              <w:left w:val="nil"/>
              <w:bottom w:val="single" w:sz="4" w:space="0" w:color="auto"/>
              <w:right w:val="single" w:sz="4" w:space="0" w:color="auto"/>
            </w:tcBorders>
            <w:noWrap/>
            <w:vAlign w:val="center"/>
          </w:tcPr>
          <w:p w:rsidR="00D85490" w:rsidRDefault="00D85490" w:rsidP="00047E8D">
            <w:pPr>
              <w:widowControl/>
              <w:jc w:val="left"/>
              <w:rPr>
                <w:sz w:val="20"/>
                <w:szCs w:val="20"/>
              </w:rPr>
            </w:pPr>
            <w:r w:rsidRPr="00D85490">
              <w:rPr>
                <w:rFonts w:hint="eastAsia"/>
                <w:sz w:val="16"/>
                <w:szCs w:val="20"/>
              </w:rPr>
              <w:t xml:space="preserve">　财政对城乡居民基本医疗保险基金的补</w:t>
            </w:r>
            <w:r>
              <w:rPr>
                <w:rFonts w:hint="eastAsia"/>
                <w:sz w:val="20"/>
                <w:szCs w:val="20"/>
              </w:rPr>
              <w:t>助</w:t>
            </w:r>
          </w:p>
        </w:tc>
        <w:tc>
          <w:tcPr>
            <w:tcW w:w="1779" w:type="dxa"/>
            <w:tcBorders>
              <w:top w:val="nil"/>
              <w:left w:val="nil"/>
              <w:bottom w:val="single" w:sz="4" w:space="0" w:color="auto"/>
              <w:right w:val="single" w:sz="4" w:space="0" w:color="auto"/>
            </w:tcBorders>
            <w:noWrap/>
            <w:vAlign w:val="center"/>
          </w:tcPr>
          <w:p w:rsidR="00D85490" w:rsidRDefault="00D85490" w:rsidP="00047E8D">
            <w:pPr>
              <w:widowControl/>
              <w:jc w:val="right"/>
              <w:rPr>
                <w:sz w:val="20"/>
                <w:szCs w:val="20"/>
              </w:rPr>
            </w:pPr>
            <w:r>
              <w:rPr>
                <w:rFonts w:hint="eastAsia"/>
                <w:sz w:val="20"/>
                <w:szCs w:val="20"/>
              </w:rPr>
              <w:t xml:space="preserve">　</w:t>
            </w:r>
          </w:p>
        </w:tc>
        <w:tc>
          <w:tcPr>
            <w:tcW w:w="1620" w:type="dxa"/>
            <w:tcBorders>
              <w:top w:val="nil"/>
              <w:left w:val="nil"/>
              <w:bottom w:val="single" w:sz="4" w:space="0" w:color="auto"/>
              <w:right w:val="single" w:sz="4" w:space="0" w:color="auto"/>
            </w:tcBorders>
            <w:noWrap/>
            <w:vAlign w:val="center"/>
          </w:tcPr>
          <w:p w:rsidR="00D85490" w:rsidRDefault="00D85490" w:rsidP="00047E8D">
            <w:pPr>
              <w:widowControl/>
              <w:jc w:val="right"/>
              <w:rPr>
                <w:sz w:val="20"/>
                <w:szCs w:val="20"/>
              </w:rPr>
            </w:pPr>
            <w:r>
              <w:rPr>
                <w:rFonts w:hint="eastAsia"/>
                <w:sz w:val="20"/>
                <w:szCs w:val="20"/>
              </w:rPr>
              <w:t xml:space="preserve">50　</w:t>
            </w:r>
          </w:p>
        </w:tc>
        <w:tc>
          <w:tcPr>
            <w:tcW w:w="1800" w:type="dxa"/>
            <w:tcBorders>
              <w:top w:val="nil"/>
              <w:left w:val="nil"/>
              <w:bottom w:val="single" w:sz="4" w:space="0" w:color="auto"/>
              <w:right w:val="single" w:sz="4" w:space="0" w:color="auto"/>
            </w:tcBorders>
            <w:noWrap/>
            <w:vAlign w:val="center"/>
          </w:tcPr>
          <w:p w:rsidR="00D85490" w:rsidRDefault="00D85490" w:rsidP="00047E8D">
            <w:pPr>
              <w:widowControl/>
              <w:jc w:val="right"/>
              <w:rPr>
                <w:sz w:val="20"/>
                <w:szCs w:val="20"/>
              </w:rPr>
            </w:pPr>
            <w:r>
              <w:rPr>
                <w:rFonts w:hint="eastAsia"/>
                <w:sz w:val="20"/>
                <w:szCs w:val="20"/>
              </w:rPr>
              <w:t xml:space="preserve">　</w:t>
            </w:r>
          </w:p>
        </w:tc>
        <w:tc>
          <w:tcPr>
            <w:tcW w:w="1980" w:type="dxa"/>
            <w:tcBorders>
              <w:top w:val="nil"/>
              <w:left w:val="nil"/>
              <w:bottom w:val="single" w:sz="4" w:space="0" w:color="auto"/>
              <w:right w:val="single" w:sz="4" w:space="0" w:color="auto"/>
            </w:tcBorders>
            <w:noWrap/>
            <w:vAlign w:val="center"/>
          </w:tcPr>
          <w:p w:rsidR="00D85490" w:rsidRDefault="00D85490" w:rsidP="00047E8D">
            <w:pPr>
              <w:widowControl/>
              <w:jc w:val="right"/>
              <w:rPr>
                <w:sz w:val="20"/>
                <w:szCs w:val="20"/>
              </w:rPr>
            </w:pPr>
            <w:r>
              <w:rPr>
                <w:rFonts w:hint="eastAsia"/>
                <w:sz w:val="20"/>
                <w:szCs w:val="20"/>
              </w:rPr>
              <w:t xml:space="preserve">50　</w:t>
            </w:r>
          </w:p>
        </w:tc>
        <w:tc>
          <w:tcPr>
            <w:tcW w:w="1260" w:type="dxa"/>
            <w:gridSpan w:val="2"/>
            <w:tcBorders>
              <w:top w:val="single" w:sz="4" w:space="0" w:color="auto"/>
              <w:bottom w:val="single" w:sz="4" w:space="0" w:color="auto"/>
              <w:right w:val="single" w:sz="4" w:space="0" w:color="auto"/>
            </w:tcBorders>
            <w:noWrap/>
          </w:tcPr>
          <w:p w:rsidR="00D85490" w:rsidRDefault="00D85490">
            <w:pPr>
              <w:widowControl/>
              <w:jc w:val="left"/>
              <w:rPr>
                <w:sz w:val="20"/>
                <w:szCs w:val="20"/>
              </w:rPr>
            </w:pPr>
          </w:p>
        </w:tc>
        <w:tc>
          <w:tcPr>
            <w:tcW w:w="1454" w:type="dxa"/>
            <w:tcBorders>
              <w:top w:val="single" w:sz="4" w:space="0" w:color="auto"/>
              <w:bottom w:val="single" w:sz="4" w:space="0" w:color="auto"/>
              <w:right w:val="single" w:sz="4" w:space="0" w:color="auto"/>
            </w:tcBorders>
            <w:noWrap/>
          </w:tcPr>
          <w:p w:rsidR="00D85490" w:rsidRDefault="00D85490">
            <w:pPr>
              <w:widowControl/>
              <w:jc w:val="left"/>
              <w:rPr>
                <w:sz w:val="20"/>
                <w:szCs w:val="20"/>
              </w:rPr>
            </w:pPr>
          </w:p>
        </w:tc>
      </w:tr>
      <w:tr w:rsidR="00D85490">
        <w:trPr>
          <w:trHeight w:val="608"/>
        </w:trPr>
        <w:tc>
          <w:tcPr>
            <w:tcW w:w="1637" w:type="dxa"/>
            <w:tcBorders>
              <w:top w:val="nil"/>
              <w:left w:val="single" w:sz="4" w:space="0" w:color="auto"/>
              <w:bottom w:val="single" w:sz="4" w:space="0" w:color="auto"/>
              <w:right w:val="single" w:sz="4" w:space="0" w:color="auto"/>
            </w:tcBorders>
            <w:noWrap/>
            <w:vAlign w:val="center"/>
          </w:tcPr>
          <w:p w:rsidR="00D85490" w:rsidRDefault="00D85490">
            <w:pPr>
              <w:widowControl/>
              <w:jc w:val="left"/>
              <w:rPr>
                <w:sz w:val="20"/>
                <w:szCs w:val="20"/>
              </w:rPr>
            </w:pPr>
            <w:r>
              <w:rPr>
                <w:rFonts w:hint="eastAsia"/>
                <w:sz w:val="20"/>
                <w:szCs w:val="20"/>
              </w:rPr>
              <w:lastRenderedPageBreak/>
              <w:t>2101505</w:t>
            </w:r>
          </w:p>
        </w:tc>
        <w:tc>
          <w:tcPr>
            <w:tcW w:w="1980" w:type="dxa"/>
            <w:tcBorders>
              <w:top w:val="nil"/>
              <w:left w:val="nil"/>
              <w:bottom w:val="single" w:sz="4" w:space="0" w:color="auto"/>
              <w:right w:val="single" w:sz="4" w:space="0" w:color="auto"/>
            </w:tcBorders>
            <w:noWrap/>
            <w:vAlign w:val="center"/>
          </w:tcPr>
          <w:p w:rsidR="00D85490" w:rsidRDefault="00D85490">
            <w:pPr>
              <w:widowControl/>
              <w:jc w:val="left"/>
              <w:rPr>
                <w:sz w:val="20"/>
                <w:szCs w:val="20"/>
              </w:rPr>
            </w:pPr>
            <w:r>
              <w:rPr>
                <w:rFonts w:hint="eastAsia"/>
                <w:sz w:val="20"/>
                <w:szCs w:val="20"/>
              </w:rPr>
              <w:t>医疗保障政策管理</w:t>
            </w:r>
          </w:p>
        </w:tc>
        <w:tc>
          <w:tcPr>
            <w:tcW w:w="1779" w:type="dxa"/>
            <w:tcBorders>
              <w:top w:val="nil"/>
              <w:left w:val="nil"/>
              <w:bottom w:val="single" w:sz="4" w:space="0" w:color="auto"/>
              <w:right w:val="single" w:sz="4" w:space="0" w:color="auto"/>
            </w:tcBorders>
            <w:noWrap/>
            <w:vAlign w:val="center"/>
          </w:tcPr>
          <w:p w:rsidR="00D85490" w:rsidRDefault="001D5EC5">
            <w:pPr>
              <w:widowControl/>
              <w:jc w:val="right"/>
              <w:rPr>
                <w:sz w:val="20"/>
                <w:szCs w:val="20"/>
              </w:rPr>
            </w:pPr>
            <w:r>
              <w:rPr>
                <w:rFonts w:hint="eastAsia"/>
                <w:sz w:val="20"/>
                <w:szCs w:val="20"/>
              </w:rPr>
              <w:t>0</w:t>
            </w:r>
          </w:p>
        </w:tc>
        <w:tc>
          <w:tcPr>
            <w:tcW w:w="1620" w:type="dxa"/>
            <w:tcBorders>
              <w:top w:val="nil"/>
              <w:left w:val="nil"/>
              <w:bottom w:val="single" w:sz="4" w:space="0" w:color="auto"/>
              <w:right w:val="single" w:sz="4" w:space="0" w:color="auto"/>
            </w:tcBorders>
            <w:noWrap/>
            <w:vAlign w:val="center"/>
          </w:tcPr>
          <w:p w:rsidR="00D85490" w:rsidRDefault="00D85490">
            <w:pPr>
              <w:widowControl/>
              <w:jc w:val="right"/>
              <w:rPr>
                <w:sz w:val="20"/>
                <w:szCs w:val="20"/>
              </w:rPr>
            </w:pPr>
            <w:r>
              <w:rPr>
                <w:rFonts w:hint="eastAsia"/>
                <w:sz w:val="20"/>
                <w:szCs w:val="20"/>
              </w:rPr>
              <w:t>19</w:t>
            </w:r>
          </w:p>
        </w:tc>
        <w:tc>
          <w:tcPr>
            <w:tcW w:w="1800" w:type="dxa"/>
            <w:tcBorders>
              <w:top w:val="nil"/>
              <w:left w:val="nil"/>
              <w:bottom w:val="single" w:sz="4" w:space="0" w:color="auto"/>
              <w:right w:val="single" w:sz="4" w:space="0" w:color="auto"/>
            </w:tcBorders>
            <w:noWrap/>
            <w:vAlign w:val="center"/>
          </w:tcPr>
          <w:p w:rsidR="00D85490" w:rsidRDefault="00D85490">
            <w:pPr>
              <w:widowControl/>
              <w:jc w:val="right"/>
              <w:rPr>
                <w:sz w:val="20"/>
                <w:szCs w:val="20"/>
              </w:rPr>
            </w:pPr>
          </w:p>
        </w:tc>
        <w:tc>
          <w:tcPr>
            <w:tcW w:w="1980" w:type="dxa"/>
            <w:tcBorders>
              <w:top w:val="nil"/>
              <w:left w:val="nil"/>
              <w:bottom w:val="single" w:sz="4" w:space="0" w:color="auto"/>
              <w:right w:val="single" w:sz="4" w:space="0" w:color="auto"/>
            </w:tcBorders>
            <w:noWrap/>
            <w:vAlign w:val="center"/>
          </w:tcPr>
          <w:p w:rsidR="00D85490" w:rsidRDefault="00D85490">
            <w:pPr>
              <w:widowControl/>
              <w:jc w:val="right"/>
              <w:rPr>
                <w:sz w:val="20"/>
                <w:szCs w:val="20"/>
              </w:rPr>
            </w:pPr>
            <w:r>
              <w:rPr>
                <w:rFonts w:hint="eastAsia"/>
                <w:sz w:val="20"/>
                <w:szCs w:val="20"/>
              </w:rPr>
              <w:t>19</w:t>
            </w:r>
          </w:p>
        </w:tc>
        <w:tc>
          <w:tcPr>
            <w:tcW w:w="1260" w:type="dxa"/>
            <w:gridSpan w:val="2"/>
            <w:tcBorders>
              <w:top w:val="single" w:sz="4" w:space="0" w:color="auto"/>
              <w:bottom w:val="single" w:sz="4" w:space="0" w:color="auto"/>
              <w:right w:val="single" w:sz="4" w:space="0" w:color="auto"/>
            </w:tcBorders>
            <w:noWrap/>
          </w:tcPr>
          <w:p w:rsidR="00D85490" w:rsidRDefault="001D5EC5">
            <w:pPr>
              <w:widowControl/>
              <w:jc w:val="left"/>
              <w:rPr>
                <w:sz w:val="20"/>
                <w:szCs w:val="20"/>
              </w:rPr>
            </w:pPr>
            <w:r>
              <w:rPr>
                <w:rFonts w:hint="eastAsia"/>
                <w:sz w:val="20"/>
                <w:szCs w:val="20"/>
              </w:rPr>
              <w:t>19</w:t>
            </w:r>
          </w:p>
        </w:tc>
        <w:tc>
          <w:tcPr>
            <w:tcW w:w="1454" w:type="dxa"/>
            <w:tcBorders>
              <w:top w:val="single" w:sz="4" w:space="0" w:color="auto"/>
              <w:bottom w:val="single" w:sz="4" w:space="0" w:color="auto"/>
              <w:right w:val="single" w:sz="4" w:space="0" w:color="auto"/>
            </w:tcBorders>
            <w:noWrap/>
          </w:tcPr>
          <w:p w:rsidR="00D85490" w:rsidRDefault="00D85490">
            <w:pPr>
              <w:widowControl/>
              <w:jc w:val="left"/>
              <w:rPr>
                <w:sz w:val="20"/>
                <w:szCs w:val="20"/>
              </w:rPr>
            </w:pPr>
          </w:p>
        </w:tc>
      </w:tr>
      <w:tr w:rsidR="00D85490">
        <w:trPr>
          <w:trHeight w:val="608"/>
        </w:trPr>
        <w:tc>
          <w:tcPr>
            <w:tcW w:w="1637" w:type="dxa"/>
            <w:tcBorders>
              <w:top w:val="nil"/>
              <w:left w:val="single" w:sz="4" w:space="0" w:color="auto"/>
              <w:bottom w:val="single" w:sz="4" w:space="0" w:color="auto"/>
              <w:right w:val="single" w:sz="4" w:space="0" w:color="auto"/>
            </w:tcBorders>
            <w:noWrap/>
            <w:vAlign w:val="center"/>
          </w:tcPr>
          <w:p w:rsidR="00D85490" w:rsidRDefault="00D85490">
            <w:pPr>
              <w:widowControl/>
              <w:jc w:val="left"/>
              <w:rPr>
                <w:sz w:val="20"/>
                <w:szCs w:val="20"/>
              </w:rPr>
            </w:pPr>
            <w:r>
              <w:rPr>
                <w:rFonts w:hint="eastAsia"/>
                <w:sz w:val="20"/>
                <w:szCs w:val="20"/>
              </w:rPr>
              <w:t>2101506</w:t>
            </w:r>
          </w:p>
        </w:tc>
        <w:tc>
          <w:tcPr>
            <w:tcW w:w="1980" w:type="dxa"/>
            <w:tcBorders>
              <w:top w:val="nil"/>
              <w:left w:val="nil"/>
              <w:bottom w:val="single" w:sz="4" w:space="0" w:color="auto"/>
              <w:right w:val="single" w:sz="4" w:space="0" w:color="auto"/>
            </w:tcBorders>
            <w:noWrap/>
            <w:vAlign w:val="center"/>
          </w:tcPr>
          <w:p w:rsidR="00D85490" w:rsidRDefault="00D85490">
            <w:pPr>
              <w:widowControl/>
              <w:jc w:val="left"/>
              <w:rPr>
                <w:sz w:val="20"/>
                <w:szCs w:val="20"/>
              </w:rPr>
            </w:pPr>
            <w:r>
              <w:rPr>
                <w:rFonts w:hint="eastAsia"/>
                <w:sz w:val="20"/>
                <w:szCs w:val="20"/>
              </w:rPr>
              <w:t>医疗保障经办事务</w:t>
            </w:r>
          </w:p>
        </w:tc>
        <w:tc>
          <w:tcPr>
            <w:tcW w:w="1779" w:type="dxa"/>
            <w:tcBorders>
              <w:top w:val="nil"/>
              <w:left w:val="nil"/>
              <w:bottom w:val="single" w:sz="4" w:space="0" w:color="auto"/>
              <w:right w:val="single" w:sz="4" w:space="0" w:color="auto"/>
            </w:tcBorders>
            <w:noWrap/>
            <w:vAlign w:val="center"/>
          </w:tcPr>
          <w:p w:rsidR="00D85490" w:rsidRDefault="001D5EC5">
            <w:pPr>
              <w:widowControl/>
              <w:jc w:val="right"/>
              <w:rPr>
                <w:sz w:val="20"/>
                <w:szCs w:val="20"/>
              </w:rPr>
            </w:pPr>
            <w:r>
              <w:rPr>
                <w:rFonts w:hint="eastAsia"/>
                <w:sz w:val="20"/>
                <w:szCs w:val="20"/>
              </w:rPr>
              <w:t>23.300823</w:t>
            </w:r>
          </w:p>
        </w:tc>
        <w:tc>
          <w:tcPr>
            <w:tcW w:w="1620" w:type="dxa"/>
            <w:tcBorders>
              <w:top w:val="nil"/>
              <w:left w:val="nil"/>
              <w:bottom w:val="single" w:sz="4" w:space="0" w:color="auto"/>
              <w:right w:val="single" w:sz="4" w:space="0" w:color="auto"/>
            </w:tcBorders>
            <w:noWrap/>
            <w:vAlign w:val="center"/>
          </w:tcPr>
          <w:p w:rsidR="00D85490" w:rsidRDefault="00D85490">
            <w:pPr>
              <w:widowControl/>
              <w:jc w:val="right"/>
              <w:rPr>
                <w:sz w:val="20"/>
                <w:szCs w:val="20"/>
              </w:rPr>
            </w:pPr>
            <w:r>
              <w:rPr>
                <w:rFonts w:hint="eastAsia"/>
                <w:sz w:val="20"/>
                <w:szCs w:val="20"/>
              </w:rPr>
              <w:t>35</w:t>
            </w:r>
          </w:p>
        </w:tc>
        <w:tc>
          <w:tcPr>
            <w:tcW w:w="1800" w:type="dxa"/>
            <w:tcBorders>
              <w:top w:val="nil"/>
              <w:left w:val="nil"/>
              <w:bottom w:val="single" w:sz="4" w:space="0" w:color="auto"/>
              <w:right w:val="single" w:sz="4" w:space="0" w:color="auto"/>
            </w:tcBorders>
            <w:noWrap/>
            <w:vAlign w:val="center"/>
          </w:tcPr>
          <w:p w:rsidR="00D85490" w:rsidRDefault="00D85490">
            <w:pPr>
              <w:widowControl/>
              <w:jc w:val="right"/>
              <w:rPr>
                <w:sz w:val="20"/>
                <w:szCs w:val="20"/>
              </w:rPr>
            </w:pPr>
          </w:p>
        </w:tc>
        <w:tc>
          <w:tcPr>
            <w:tcW w:w="1980" w:type="dxa"/>
            <w:tcBorders>
              <w:top w:val="nil"/>
              <w:left w:val="nil"/>
              <w:bottom w:val="single" w:sz="4" w:space="0" w:color="auto"/>
              <w:right w:val="single" w:sz="4" w:space="0" w:color="auto"/>
            </w:tcBorders>
            <w:noWrap/>
            <w:vAlign w:val="center"/>
          </w:tcPr>
          <w:p w:rsidR="00D85490" w:rsidRDefault="00D85490">
            <w:pPr>
              <w:widowControl/>
              <w:jc w:val="right"/>
              <w:rPr>
                <w:sz w:val="20"/>
                <w:szCs w:val="20"/>
              </w:rPr>
            </w:pPr>
            <w:r>
              <w:rPr>
                <w:rFonts w:hint="eastAsia"/>
                <w:sz w:val="20"/>
                <w:szCs w:val="20"/>
              </w:rPr>
              <w:t>35</w:t>
            </w:r>
          </w:p>
        </w:tc>
        <w:tc>
          <w:tcPr>
            <w:tcW w:w="1260" w:type="dxa"/>
            <w:gridSpan w:val="2"/>
            <w:tcBorders>
              <w:top w:val="single" w:sz="4" w:space="0" w:color="auto"/>
              <w:bottom w:val="single" w:sz="4" w:space="0" w:color="auto"/>
              <w:right w:val="single" w:sz="4" w:space="0" w:color="auto"/>
            </w:tcBorders>
            <w:noWrap/>
          </w:tcPr>
          <w:p w:rsidR="00D85490" w:rsidRDefault="001D5EC5" w:rsidP="001D5EC5">
            <w:pPr>
              <w:widowControl/>
              <w:jc w:val="left"/>
              <w:rPr>
                <w:sz w:val="20"/>
                <w:szCs w:val="20"/>
              </w:rPr>
            </w:pPr>
            <w:r>
              <w:rPr>
                <w:rFonts w:hint="eastAsia"/>
                <w:sz w:val="20"/>
                <w:szCs w:val="20"/>
              </w:rPr>
              <w:t>11.699177</w:t>
            </w:r>
          </w:p>
        </w:tc>
        <w:tc>
          <w:tcPr>
            <w:tcW w:w="1454" w:type="dxa"/>
            <w:tcBorders>
              <w:top w:val="single" w:sz="4" w:space="0" w:color="auto"/>
              <w:bottom w:val="single" w:sz="4" w:space="0" w:color="auto"/>
              <w:right w:val="single" w:sz="4" w:space="0" w:color="auto"/>
            </w:tcBorders>
            <w:noWrap/>
          </w:tcPr>
          <w:p w:rsidR="00D85490" w:rsidRDefault="001D5EC5">
            <w:pPr>
              <w:widowControl/>
              <w:jc w:val="left"/>
              <w:rPr>
                <w:sz w:val="20"/>
                <w:szCs w:val="20"/>
              </w:rPr>
            </w:pPr>
            <w:r>
              <w:rPr>
                <w:rFonts w:hint="eastAsia"/>
                <w:sz w:val="20"/>
                <w:szCs w:val="20"/>
              </w:rPr>
              <w:t>50.21%</w:t>
            </w:r>
          </w:p>
        </w:tc>
      </w:tr>
      <w:tr w:rsidR="00D85490">
        <w:trPr>
          <w:trHeight w:val="608"/>
        </w:trPr>
        <w:tc>
          <w:tcPr>
            <w:tcW w:w="1637" w:type="dxa"/>
            <w:tcBorders>
              <w:top w:val="nil"/>
              <w:left w:val="single" w:sz="4" w:space="0" w:color="auto"/>
              <w:bottom w:val="single" w:sz="4" w:space="0" w:color="auto"/>
              <w:right w:val="single" w:sz="4" w:space="0" w:color="auto"/>
            </w:tcBorders>
            <w:noWrap/>
            <w:vAlign w:val="center"/>
          </w:tcPr>
          <w:p w:rsidR="00D85490" w:rsidRDefault="00D85490">
            <w:pPr>
              <w:widowControl/>
              <w:jc w:val="left"/>
              <w:rPr>
                <w:sz w:val="20"/>
                <w:szCs w:val="20"/>
              </w:rPr>
            </w:pPr>
            <w:r>
              <w:rPr>
                <w:rFonts w:hint="eastAsia"/>
                <w:sz w:val="20"/>
                <w:szCs w:val="20"/>
              </w:rPr>
              <w:t>2101550</w:t>
            </w:r>
          </w:p>
        </w:tc>
        <w:tc>
          <w:tcPr>
            <w:tcW w:w="1980" w:type="dxa"/>
            <w:tcBorders>
              <w:top w:val="nil"/>
              <w:left w:val="nil"/>
              <w:bottom w:val="single" w:sz="4" w:space="0" w:color="auto"/>
              <w:right w:val="single" w:sz="4" w:space="0" w:color="auto"/>
            </w:tcBorders>
            <w:noWrap/>
            <w:vAlign w:val="center"/>
          </w:tcPr>
          <w:p w:rsidR="00D85490" w:rsidRDefault="00D85490">
            <w:pPr>
              <w:widowControl/>
              <w:jc w:val="left"/>
              <w:rPr>
                <w:sz w:val="20"/>
                <w:szCs w:val="20"/>
              </w:rPr>
            </w:pPr>
            <w:r>
              <w:rPr>
                <w:rFonts w:hint="eastAsia"/>
                <w:sz w:val="20"/>
                <w:szCs w:val="20"/>
              </w:rPr>
              <w:t>事业运行</w:t>
            </w:r>
          </w:p>
        </w:tc>
        <w:tc>
          <w:tcPr>
            <w:tcW w:w="1779" w:type="dxa"/>
            <w:tcBorders>
              <w:top w:val="nil"/>
              <w:left w:val="nil"/>
              <w:bottom w:val="single" w:sz="4" w:space="0" w:color="auto"/>
              <w:right w:val="single" w:sz="4" w:space="0" w:color="auto"/>
            </w:tcBorders>
            <w:noWrap/>
            <w:vAlign w:val="center"/>
          </w:tcPr>
          <w:p w:rsidR="00D85490" w:rsidRDefault="001D5EC5">
            <w:pPr>
              <w:widowControl/>
              <w:jc w:val="right"/>
              <w:rPr>
                <w:sz w:val="20"/>
                <w:szCs w:val="20"/>
              </w:rPr>
            </w:pPr>
            <w:r>
              <w:rPr>
                <w:rFonts w:hint="eastAsia"/>
                <w:sz w:val="20"/>
                <w:szCs w:val="20"/>
              </w:rPr>
              <w:t>183.820898</w:t>
            </w:r>
          </w:p>
        </w:tc>
        <w:tc>
          <w:tcPr>
            <w:tcW w:w="1620" w:type="dxa"/>
            <w:tcBorders>
              <w:top w:val="nil"/>
              <w:left w:val="nil"/>
              <w:bottom w:val="single" w:sz="4" w:space="0" w:color="auto"/>
              <w:right w:val="single" w:sz="4" w:space="0" w:color="auto"/>
            </w:tcBorders>
            <w:noWrap/>
            <w:vAlign w:val="center"/>
          </w:tcPr>
          <w:p w:rsidR="00D85490" w:rsidRDefault="00D85490">
            <w:pPr>
              <w:widowControl/>
              <w:jc w:val="right"/>
              <w:rPr>
                <w:sz w:val="20"/>
                <w:szCs w:val="20"/>
              </w:rPr>
            </w:pPr>
            <w:r>
              <w:rPr>
                <w:rFonts w:hint="eastAsia"/>
                <w:sz w:val="20"/>
                <w:szCs w:val="20"/>
              </w:rPr>
              <w:t>174.938948</w:t>
            </w:r>
          </w:p>
        </w:tc>
        <w:tc>
          <w:tcPr>
            <w:tcW w:w="1800" w:type="dxa"/>
            <w:tcBorders>
              <w:top w:val="nil"/>
              <w:left w:val="nil"/>
              <w:bottom w:val="single" w:sz="4" w:space="0" w:color="auto"/>
              <w:right w:val="single" w:sz="4" w:space="0" w:color="auto"/>
            </w:tcBorders>
            <w:noWrap/>
            <w:vAlign w:val="center"/>
          </w:tcPr>
          <w:p w:rsidR="00D85490" w:rsidRDefault="00D85490">
            <w:pPr>
              <w:widowControl/>
              <w:jc w:val="right"/>
              <w:rPr>
                <w:sz w:val="20"/>
                <w:szCs w:val="20"/>
              </w:rPr>
            </w:pPr>
            <w:r>
              <w:rPr>
                <w:rFonts w:hint="eastAsia"/>
                <w:sz w:val="20"/>
                <w:szCs w:val="20"/>
              </w:rPr>
              <w:t>174.938948</w:t>
            </w:r>
          </w:p>
        </w:tc>
        <w:tc>
          <w:tcPr>
            <w:tcW w:w="1980" w:type="dxa"/>
            <w:tcBorders>
              <w:top w:val="nil"/>
              <w:left w:val="nil"/>
              <w:bottom w:val="single" w:sz="4" w:space="0" w:color="auto"/>
              <w:right w:val="single" w:sz="4" w:space="0" w:color="auto"/>
            </w:tcBorders>
            <w:noWrap/>
            <w:vAlign w:val="center"/>
          </w:tcPr>
          <w:p w:rsidR="00D85490" w:rsidRDefault="00D85490">
            <w:pPr>
              <w:widowControl/>
              <w:jc w:val="right"/>
              <w:rPr>
                <w:sz w:val="20"/>
                <w:szCs w:val="20"/>
              </w:rPr>
            </w:pPr>
          </w:p>
        </w:tc>
        <w:tc>
          <w:tcPr>
            <w:tcW w:w="1260" w:type="dxa"/>
            <w:gridSpan w:val="2"/>
            <w:tcBorders>
              <w:top w:val="single" w:sz="4" w:space="0" w:color="auto"/>
              <w:bottom w:val="single" w:sz="4" w:space="0" w:color="auto"/>
              <w:right w:val="single" w:sz="4" w:space="0" w:color="auto"/>
            </w:tcBorders>
            <w:noWrap/>
          </w:tcPr>
          <w:p w:rsidR="00D85490" w:rsidRDefault="001D5EC5">
            <w:pPr>
              <w:widowControl/>
              <w:jc w:val="left"/>
              <w:rPr>
                <w:sz w:val="20"/>
                <w:szCs w:val="20"/>
              </w:rPr>
            </w:pPr>
            <w:r>
              <w:rPr>
                <w:rFonts w:hint="eastAsia"/>
                <w:sz w:val="20"/>
                <w:szCs w:val="20"/>
              </w:rPr>
              <w:t>-8.88195</w:t>
            </w:r>
          </w:p>
        </w:tc>
        <w:tc>
          <w:tcPr>
            <w:tcW w:w="1454" w:type="dxa"/>
            <w:tcBorders>
              <w:top w:val="single" w:sz="4" w:space="0" w:color="auto"/>
              <w:bottom w:val="single" w:sz="4" w:space="0" w:color="auto"/>
              <w:right w:val="single" w:sz="4" w:space="0" w:color="auto"/>
            </w:tcBorders>
            <w:noWrap/>
          </w:tcPr>
          <w:p w:rsidR="00D85490" w:rsidRDefault="001D5EC5">
            <w:pPr>
              <w:widowControl/>
              <w:jc w:val="left"/>
              <w:rPr>
                <w:sz w:val="20"/>
                <w:szCs w:val="20"/>
              </w:rPr>
            </w:pPr>
            <w:r>
              <w:rPr>
                <w:rFonts w:hint="eastAsia"/>
                <w:sz w:val="20"/>
                <w:szCs w:val="20"/>
              </w:rPr>
              <w:t>-4.83%</w:t>
            </w:r>
          </w:p>
        </w:tc>
      </w:tr>
      <w:tr w:rsidR="00D85490">
        <w:trPr>
          <w:trHeight w:val="608"/>
        </w:trPr>
        <w:tc>
          <w:tcPr>
            <w:tcW w:w="1637" w:type="dxa"/>
            <w:tcBorders>
              <w:top w:val="nil"/>
              <w:left w:val="single" w:sz="4" w:space="0" w:color="auto"/>
              <w:bottom w:val="single" w:sz="4" w:space="0" w:color="auto"/>
              <w:right w:val="single" w:sz="4" w:space="0" w:color="auto"/>
            </w:tcBorders>
            <w:noWrap/>
            <w:vAlign w:val="center"/>
          </w:tcPr>
          <w:p w:rsidR="00D85490" w:rsidRDefault="00D85490">
            <w:pPr>
              <w:widowControl/>
              <w:jc w:val="left"/>
              <w:rPr>
                <w:sz w:val="20"/>
                <w:szCs w:val="20"/>
              </w:rPr>
            </w:pPr>
            <w:r>
              <w:rPr>
                <w:rFonts w:hint="eastAsia"/>
                <w:sz w:val="20"/>
                <w:szCs w:val="20"/>
              </w:rPr>
              <w:t>2101599</w:t>
            </w:r>
          </w:p>
        </w:tc>
        <w:tc>
          <w:tcPr>
            <w:tcW w:w="1980" w:type="dxa"/>
            <w:tcBorders>
              <w:top w:val="nil"/>
              <w:left w:val="nil"/>
              <w:bottom w:val="single" w:sz="4" w:space="0" w:color="auto"/>
              <w:right w:val="single" w:sz="4" w:space="0" w:color="auto"/>
            </w:tcBorders>
            <w:noWrap/>
            <w:vAlign w:val="center"/>
          </w:tcPr>
          <w:p w:rsidR="00D85490" w:rsidRDefault="00D85490">
            <w:pPr>
              <w:widowControl/>
              <w:jc w:val="left"/>
              <w:rPr>
                <w:sz w:val="20"/>
                <w:szCs w:val="20"/>
              </w:rPr>
            </w:pPr>
            <w:r>
              <w:rPr>
                <w:rFonts w:hint="eastAsia"/>
                <w:sz w:val="20"/>
                <w:szCs w:val="20"/>
              </w:rPr>
              <w:t>其他医疗保障管理事务支出</w:t>
            </w:r>
          </w:p>
        </w:tc>
        <w:tc>
          <w:tcPr>
            <w:tcW w:w="1779" w:type="dxa"/>
            <w:tcBorders>
              <w:top w:val="nil"/>
              <w:left w:val="nil"/>
              <w:bottom w:val="single" w:sz="4" w:space="0" w:color="auto"/>
              <w:right w:val="single" w:sz="4" w:space="0" w:color="auto"/>
            </w:tcBorders>
            <w:noWrap/>
            <w:vAlign w:val="center"/>
          </w:tcPr>
          <w:p w:rsidR="00D85490" w:rsidRDefault="001D5EC5">
            <w:pPr>
              <w:widowControl/>
              <w:jc w:val="right"/>
              <w:rPr>
                <w:sz w:val="20"/>
                <w:szCs w:val="20"/>
              </w:rPr>
            </w:pPr>
            <w:r>
              <w:rPr>
                <w:rFonts w:hint="eastAsia"/>
                <w:sz w:val="20"/>
                <w:szCs w:val="20"/>
              </w:rPr>
              <w:t>20.3935</w:t>
            </w:r>
          </w:p>
        </w:tc>
        <w:tc>
          <w:tcPr>
            <w:tcW w:w="1620" w:type="dxa"/>
            <w:tcBorders>
              <w:top w:val="nil"/>
              <w:left w:val="nil"/>
              <w:bottom w:val="single" w:sz="4" w:space="0" w:color="auto"/>
              <w:right w:val="single" w:sz="4" w:space="0" w:color="auto"/>
            </w:tcBorders>
            <w:noWrap/>
            <w:vAlign w:val="center"/>
          </w:tcPr>
          <w:p w:rsidR="00D85490" w:rsidRDefault="00D85490">
            <w:pPr>
              <w:widowControl/>
              <w:jc w:val="right"/>
              <w:rPr>
                <w:sz w:val="20"/>
                <w:szCs w:val="20"/>
              </w:rPr>
            </w:pPr>
            <w:r>
              <w:rPr>
                <w:rFonts w:hint="eastAsia"/>
                <w:sz w:val="20"/>
                <w:szCs w:val="20"/>
              </w:rPr>
              <w:t>42</w:t>
            </w:r>
          </w:p>
        </w:tc>
        <w:tc>
          <w:tcPr>
            <w:tcW w:w="1800" w:type="dxa"/>
            <w:tcBorders>
              <w:top w:val="nil"/>
              <w:left w:val="nil"/>
              <w:bottom w:val="single" w:sz="4" w:space="0" w:color="auto"/>
              <w:right w:val="single" w:sz="4" w:space="0" w:color="auto"/>
            </w:tcBorders>
            <w:noWrap/>
            <w:vAlign w:val="center"/>
          </w:tcPr>
          <w:p w:rsidR="00D85490" w:rsidRDefault="00D85490">
            <w:pPr>
              <w:widowControl/>
              <w:jc w:val="right"/>
              <w:rPr>
                <w:sz w:val="20"/>
                <w:szCs w:val="20"/>
              </w:rPr>
            </w:pPr>
          </w:p>
        </w:tc>
        <w:tc>
          <w:tcPr>
            <w:tcW w:w="1980" w:type="dxa"/>
            <w:tcBorders>
              <w:top w:val="nil"/>
              <w:left w:val="nil"/>
              <w:bottom w:val="single" w:sz="4" w:space="0" w:color="auto"/>
              <w:right w:val="single" w:sz="4" w:space="0" w:color="auto"/>
            </w:tcBorders>
            <w:noWrap/>
            <w:vAlign w:val="center"/>
          </w:tcPr>
          <w:p w:rsidR="00D85490" w:rsidRDefault="00D85490">
            <w:pPr>
              <w:widowControl/>
              <w:jc w:val="right"/>
              <w:rPr>
                <w:sz w:val="20"/>
                <w:szCs w:val="20"/>
              </w:rPr>
            </w:pPr>
            <w:r>
              <w:rPr>
                <w:rFonts w:hint="eastAsia"/>
                <w:sz w:val="20"/>
                <w:szCs w:val="20"/>
              </w:rPr>
              <w:t>42</w:t>
            </w:r>
          </w:p>
        </w:tc>
        <w:tc>
          <w:tcPr>
            <w:tcW w:w="1260" w:type="dxa"/>
            <w:gridSpan w:val="2"/>
            <w:tcBorders>
              <w:top w:val="single" w:sz="4" w:space="0" w:color="auto"/>
              <w:bottom w:val="single" w:sz="4" w:space="0" w:color="auto"/>
              <w:right w:val="single" w:sz="4" w:space="0" w:color="auto"/>
            </w:tcBorders>
            <w:noWrap/>
          </w:tcPr>
          <w:p w:rsidR="00D85490" w:rsidRDefault="001D5EC5">
            <w:pPr>
              <w:widowControl/>
              <w:jc w:val="left"/>
              <w:rPr>
                <w:sz w:val="20"/>
                <w:szCs w:val="20"/>
              </w:rPr>
            </w:pPr>
            <w:r>
              <w:rPr>
                <w:rFonts w:hint="eastAsia"/>
                <w:sz w:val="20"/>
                <w:szCs w:val="20"/>
              </w:rPr>
              <w:t>21.6065</w:t>
            </w:r>
          </w:p>
        </w:tc>
        <w:tc>
          <w:tcPr>
            <w:tcW w:w="1454" w:type="dxa"/>
            <w:tcBorders>
              <w:top w:val="single" w:sz="4" w:space="0" w:color="auto"/>
              <w:bottom w:val="single" w:sz="4" w:space="0" w:color="auto"/>
              <w:right w:val="single" w:sz="4" w:space="0" w:color="auto"/>
            </w:tcBorders>
            <w:noWrap/>
          </w:tcPr>
          <w:p w:rsidR="00D85490" w:rsidRDefault="001D5EC5">
            <w:pPr>
              <w:widowControl/>
              <w:jc w:val="left"/>
              <w:rPr>
                <w:sz w:val="20"/>
                <w:szCs w:val="20"/>
              </w:rPr>
            </w:pPr>
            <w:r>
              <w:rPr>
                <w:rFonts w:hint="eastAsia"/>
                <w:sz w:val="20"/>
                <w:szCs w:val="20"/>
              </w:rPr>
              <w:t>105.95%</w:t>
            </w:r>
          </w:p>
        </w:tc>
      </w:tr>
      <w:tr w:rsidR="00D85490">
        <w:trPr>
          <w:trHeight w:val="603"/>
        </w:trPr>
        <w:tc>
          <w:tcPr>
            <w:tcW w:w="1637" w:type="dxa"/>
            <w:tcBorders>
              <w:top w:val="nil"/>
              <w:left w:val="single" w:sz="4" w:space="0" w:color="auto"/>
              <w:bottom w:val="single" w:sz="4" w:space="0" w:color="auto"/>
              <w:right w:val="single" w:sz="4" w:space="0" w:color="auto"/>
            </w:tcBorders>
            <w:noWrap/>
            <w:vAlign w:val="center"/>
          </w:tcPr>
          <w:p w:rsidR="00D85490" w:rsidRDefault="00D85490">
            <w:pPr>
              <w:widowControl/>
              <w:jc w:val="left"/>
              <w:rPr>
                <w:sz w:val="20"/>
                <w:szCs w:val="20"/>
              </w:rPr>
            </w:pPr>
            <w:r>
              <w:rPr>
                <w:rFonts w:hint="eastAsia"/>
                <w:sz w:val="20"/>
                <w:szCs w:val="20"/>
              </w:rPr>
              <w:t>2210201</w:t>
            </w:r>
          </w:p>
        </w:tc>
        <w:tc>
          <w:tcPr>
            <w:tcW w:w="1980" w:type="dxa"/>
            <w:tcBorders>
              <w:top w:val="nil"/>
              <w:left w:val="nil"/>
              <w:bottom w:val="single" w:sz="4" w:space="0" w:color="auto"/>
              <w:right w:val="single" w:sz="4" w:space="0" w:color="auto"/>
            </w:tcBorders>
            <w:noWrap/>
            <w:vAlign w:val="center"/>
          </w:tcPr>
          <w:p w:rsidR="00D85490" w:rsidRDefault="001D5EC5">
            <w:pPr>
              <w:widowControl/>
              <w:jc w:val="left"/>
              <w:rPr>
                <w:sz w:val="20"/>
                <w:szCs w:val="20"/>
              </w:rPr>
            </w:pPr>
            <w:r>
              <w:rPr>
                <w:rFonts w:hint="eastAsia"/>
                <w:sz w:val="20"/>
                <w:szCs w:val="20"/>
              </w:rPr>
              <w:t>住房公积金</w:t>
            </w:r>
          </w:p>
        </w:tc>
        <w:tc>
          <w:tcPr>
            <w:tcW w:w="1779" w:type="dxa"/>
            <w:tcBorders>
              <w:top w:val="nil"/>
              <w:left w:val="nil"/>
              <w:bottom w:val="single" w:sz="4" w:space="0" w:color="auto"/>
              <w:right w:val="single" w:sz="4" w:space="0" w:color="auto"/>
            </w:tcBorders>
            <w:noWrap/>
            <w:vAlign w:val="center"/>
          </w:tcPr>
          <w:p w:rsidR="00D85490" w:rsidRDefault="001D5EC5">
            <w:pPr>
              <w:widowControl/>
              <w:jc w:val="right"/>
              <w:rPr>
                <w:sz w:val="20"/>
                <w:szCs w:val="20"/>
              </w:rPr>
            </w:pPr>
            <w:r>
              <w:rPr>
                <w:rFonts w:hint="eastAsia"/>
                <w:sz w:val="20"/>
                <w:szCs w:val="20"/>
              </w:rPr>
              <w:t>22.2339</w:t>
            </w:r>
            <w:r w:rsidR="00D85490">
              <w:rPr>
                <w:rFonts w:hint="eastAsia"/>
                <w:sz w:val="20"/>
                <w:szCs w:val="20"/>
              </w:rPr>
              <w:t xml:space="preserve">　</w:t>
            </w:r>
          </w:p>
        </w:tc>
        <w:tc>
          <w:tcPr>
            <w:tcW w:w="1620" w:type="dxa"/>
            <w:tcBorders>
              <w:top w:val="nil"/>
              <w:left w:val="nil"/>
              <w:bottom w:val="single" w:sz="4" w:space="0" w:color="auto"/>
              <w:right w:val="single" w:sz="4" w:space="0" w:color="auto"/>
            </w:tcBorders>
            <w:noWrap/>
            <w:vAlign w:val="center"/>
          </w:tcPr>
          <w:p w:rsidR="00D85490" w:rsidRDefault="00D85490">
            <w:pPr>
              <w:widowControl/>
              <w:jc w:val="right"/>
              <w:rPr>
                <w:sz w:val="20"/>
                <w:szCs w:val="20"/>
              </w:rPr>
            </w:pPr>
            <w:r>
              <w:rPr>
                <w:rFonts w:hint="eastAsia"/>
                <w:sz w:val="20"/>
                <w:szCs w:val="20"/>
              </w:rPr>
              <w:t xml:space="preserve">17.943722　</w:t>
            </w:r>
          </w:p>
        </w:tc>
        <w:tc>
          <w:tcPr>
            <w:tcW w:w="1800" w:type="dxa"/>
            <w:tcBorders>
              <w:top w:val="nil"/>
              <w:left w:val="nil"/>
              <w:bottom w:val="single" w:sz="4" w:space="0" w:color="auto"/>
              <w:right w:val="single" w:sz="4" w:space="0" w:color="auto"/>
            </w:tcBorders>
            <w:noWrap/>
            <w:vAlign w:val="center"/>
          </w:tcPr>
          <w:p w:rsidR="00D85490" w:rsidRDefault="00D85490">
            <w:pPr>
              <w:widowControl/>
              <w:jc w:val="right"/>
              <w:rPr>
                <w:sz w:val="20"/>
                <w:szCs w:val="20"/>
              </w:rPr>
            </w:pPr>
            <w:r>
              <w:rPr>
                <w:rFonts w:hint="eastAsia"/>
                <w:sz w:val="20"/>
                <w:szCs w:val="20"/>
              </w:rPr>
              <w:t xml:space="preserve">17.943722　</w:t>
            </w:r>
          </w:p>
        </w:tc>
        <w:tc>
          <w:tcPr>
            <w:tcW w:w="1980" w:type="dxa"/>
            <w:tcBorders>
              <w:top w:val="nil"/>
              <w:left w:val="nil"/>
              <w:bottom w:val="single" w:sz="4" w:space="0" w:color="auto"/>
              <w:right w:val="single" w:sz="4" w:space="0" w:color="auto"/>
            </w:tcBorders>
            <w:noWrap/>
            <w:vAlign w:val="center"/>
          </w:tcPr>
          <w:p w:rsidR="00D85490" w:rsidRDefault="00D85490">
            <w:pPr>
              <w:widowControl/>
              <w:jc w:val="right"/>
              <w:rPr>
                <w:sz w:val="20"/>
                <w:szCs w:val="20"/>
              </w:rPr>
            </w:pPr>
            <w:r>
              <w:rPr>
                <w:rFonts w:hint="eastAsia"/>
                <w:sz w:val="20"/>
                <w:szCs w:val="20"/>
              </w:rPr>
              <w:t xml:space="preserve">　</w:t>
            </w:r>
          </w:p>
        </w:tc>
        <w:tc>
          <w:tcPr>
            <w:tcW w:w="1260" w:type="dxa"/>
            <w:gridSpan w:val="2"/>
            <w:tcBorders>
              <w:top w:val="single" w:sz="4" w:space="0" w:color="auto"/>
              <w:bottom w:val="single" w:sz="4" w:space="0" w:color="auto"/>
              <w:right w:val="single" w:sz="4" w:space="0" w:color="auto"/>
            </w:tcBorders>
            <w:noWrap/>
          </w:tcPr>
          <w:p w:rsidR="00D85490" w:rsidRDefault="001D5EC5">
            <w:pPr>
              <w:widowControl/>
              <w:jc w:val="left"/>
              <w:rPr>
                <w:sz w:val="20"/>
                <w:szCs w:val="20"/>
              </w:rPr>
            </w:pPr>
            <w:r>
              <w:rPr>
                <w:rFonts w:hint="eastAsia"/>
                <w:sz w:val="20"/>
                <w:szCs w:val="20"/>
              </w:rPr>
              <w:t>-4.290178</w:t>
            </w:r>
          </w:p>
        </w:tc>
        <w:tc>
          <w:tcPr>
            <w:tcW w:w="1454" w:type="dxa"/>
            <w:tcBorders>
              <w:top w:val="single" w:sz="4" w:space="0" w:color="auto"/>
              <w:bottom w:val="single" w:sz="4" w:space="0" w:color="auto"/>
              <w:right w:val="single" w:sz="4" w:space="0" w:color="auto"/>
            </w:tcBorders>
            <w:noWrap/>
          </w:tcPr>
          <w:p w:rsidR="00D85490" w:rsidRDefault="001D5EC5">
            <w:pPr>
              <w:widowControl/>
              <w:jc w:val="left"/>
              <w:rPr>
                <w:sz w:val="20"/>
                <w:szCs w:val="20"/>
              </w:rPr>
            </w:pPr>
            <w:r>
              <w:rPr>
                <w:rFonts w:hint="eastAsia"/>
                <w:sz w:val="20"/>
                <w:szCs w:val="20"/>
              </w:rPr>
              <w:t>-19.3%</w:t>
            </w:r>
          </w:p>
        </w:tc>
      </w:tr>
    </w:tbl>
    <w:p w:rsidR="00463282" w:rsidRDefault="001103D9">
      <w:pPr>
        <w:widowControl/>
        <w:spacing w:line="560" w:lineRule="exact"/>
        <w:ind w:firstLineChars="200" w:firstLine="672"/>
        <w:outlineLvl w:val="1"/>
        <w:rPr>
          <w:rFonts w:ascii="方正小标宋简体" w:eastAsia="方正小标宋简体" w:hAnsi="方正小标宋简体" w:cs="方正小标宋简体"/>
          <w:bCs/>
          <w:sz w:val="44"/>
          <w:szCs w:val="44"/>
        </w:rPr>
      </w:pPr>
      <w:r>
        <w:rPr>
          <w:rFonts w:ascii="黑体" w:eastAsia="黑体" w:hint="eastAsia"/>
          <w:bCs/>
          <w:sz w:val="32"/>
          <w:szCs w:val="32"/>
        </w:rPr>
        <w:t>三、一般公共预算财政拨款基本支出表</w:t>
      </w:r>
    </w:p>
    <w:p w:rsidR="00463282" w:rsidRDefault="001103D9">
      <w:pPr>
        <w:widowControl/>
        <w:spacing w:line="520" w:lineRule="exact"/>
        <w:ind w:firstLineChars="200" w:firstLine="752"/>
        <w:jc w:val="center"/>
        <w:outlineLvl w:val="1"/>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一般公共预算财政拨款基本支出表</w:t>
      </w:r>
    </w:p>
    <w:p w:rsidR="00463282" w:rsidRDefault="001103D9">
      <w:pPr>
        <w:widowControl/>
        <w:spacing w:line="520" w:lineRule="exact"/>
        <w:ind w:firstLine="735"/>
        <w:jc w:val="left"/>
        <w:outlineLvl w:val="1"/>
        <w:rPr>
          <w:rFonts w:ascii="仿宋_GB2312" w:eastAsia="仿宋_GB2312"/>
          <w:sz w:val="32"/>
          <w:szCs w:val="32"/>
        </w:rPr>
      </w:pPr>
      <w:r>
        <w:rPr>
          <w:rFonts w:ascii="仿宋_GB2312" w:eastAsia="仿宋_GB2312" w:hint="eastAsia"/>
          <w:sz w:val="30"/>
          <w:szCs w:val="30"/>
        </w:rPr>
        <w:t>单位：万元</w:t>
      </w:r>
    </w:p>
    <w:tbl>
      <w:tblPr>
        <w:tblpPr w:leftFromText="180" w:rightFromText="180" w:vertAnchor="text" w:tblpY="1"/>
        <w:tblOverlap w:val="never"/>
        <w:tblW w:w="0" w:type="auto"/>
        <w:tblLayout w:type="fixed"/>
        <w:tblLook w:val="04A0"/>
      </w:tblPr>
      <w:tblGrid>
        <w:gridCol w:w="2357"/>
        <w:gridCol w:w="3600"/>
        <w:gridCol w:w="2520"/>
        <w:gridCol w:w="2700"/>
        <w:gridCol w:w="2340"/>
      </w:tblGrid>
      <w:tr w:rsidR="00463282">
        <w:trPr>
          <w:trHeight w:val="319"/>
          <w:tblHeader/>
        </w:trPr>
        <w:tc>
          <w:tcPr>
            <w:tcW w:w="5957" w:type="dxa"/>
            <w:gridSpan w:val="2"/>
            <w:tcBorders>
              <w:top w:val="single" w:sz="4" w:space="0" w:color="auto"/>
              <w:left w:val="single" w:sz="4" w:space="0" w:color="auto"/>
              <w:bottom w:val="single" w:sz="4" w:space="0" w:color="auto"/>
              <w:right w:val="single" w:sz="4" w:space="0" w:color="auto"/>
            </w:tcBorders>
            <w:noWrap/>
            <w:vAlign w:val="center"/>
          </w:tcPr>
          <w:p w:rsidR="00463282" w:rsidRDefault="001103D9">
            <w:pPr>
              <w:jc w:val="center"/>
              <w:rPr>
                <w:b/>
                <w:bCs/>
                <w:sz w:val="22"/>
                <w:szCs w:val="22"/>
              </w:rPr>
            </w:pPr>
            <w:r>
              <w:rPr>
                <w:rFonts w:hint="eastAsia"/>
                <w:b/>
                <w:bCs/>
                <w:sz w:val="22"/>
                <w:szCs w:val="22"/>
              </w:rPr>
              <w:t>经济科目</w:t>
            </w:r>
          </w:p>
        </w:tc>
        <w:tc>
          <w:tcPr>
            <w:tcW w:w="7560" w:type="dxa"/>
            <w:gridSpan w:val="3"/>
            <w:tcBorders>
              <w:top w:val="single" w:sz="4" w:space="0" w:color="auto"/>
              <w:left w:val="nil"/>
              <w:bottom w:val="single" w:sz="4" w:space="0" w:color="auto"/>
              <w:right w:val="single" w:sz="4" w:space="0" w:color="auto"/>
            </w:tcBorders>
            <w:noWrap/>
            <w:vAlign w:val="center"/>
          </w:tcPr>
          <w:p w:rsidR="00463282" w:rsidRDefault="001103D9">
            <w:pPr>
              <w:jc w:val="center"/>
              <w:rPr>
                <w:b/>
                <w:bCs/>
                <w:sz w:val="22"/>
                <w:szCs w:val="22"/>
              </w:rPr>
            </w:pPr>
            <w:r>
              <w:rPr>
                <w:rFonts w:hint="eastAsia"/>
                <w:b/>
                <w:bCs/>
                <w:sz w:val="22"/>
                <w:szCs w:val="22"/>
              </w:rPr>
              <w:t>基本支出预算</w:t>
            </w:r>
          </w:p>
        </w:tc>
      </w:tr>
      <w:tr w:rsidR="00463282">
        <w:trPr>
          <w:trHeight w:val="329"/>
          <w:tblHeader/>
        </w:trPr>
        <w:tc>
          <w:tcPr>
            <w:tcW w:w="2357" w:type="dxa"/>
            <w:tcBorders>
              <w:top w:val="nil"/>
              <w:left w:val="single" w:sz="4" w:space="0" w:color="auto"/>
              <w:bottom w:val="single" w:sz="4" w:space="0" w:color="auto"/>
              <w:right w:val="single" w:sz="4" w:space="0" w:color="auto"/>
            </w:tcBorders>
            <w:noWrap/>
            <w:vAlign w:val="center"/>
          </w:tcPr>
          <w:p w:rsidR="00463282" w:rsidRDefault="001103D9">
            <w:pPr>
              <w:jc w:val="center"/>
              <w:rPr>
                <w:b/>
                <w:bCs/>
                <w:sz w:val="22"/>
                <w:szCs w:val="22"/>
              </w:rPr>
            </w:pPr>
            <w:r>
              <w:rPr>
                <w:rFonts w:hint="eastAsia"/>
                <w:b/>
                <w:bCs/>
                <w:sz w:val="22"/>
                <w:szCs w:val="22"/>
              </w:rPr>
              <w:t>科目编码</w:t>
            </w:r>
          </w:p>
        </w:tc>
        <w:tc>
          <w:tcPr>
            <w:tcW w:w="3600" w:type="dxa"/>
            <w:tcBorders>
              <w:top w:val="nil"/>
              <w:left w:val="nil"/>
              <w:bottom w:val="single" w:sz="4" w:space="0" w:color="auto"/>
              <w:right w:val="single" w:sz="4" w:space="0" w:color="auto"/>
            </w:tcBorders>
            <w:noWrap/>
            <w:vAlign w:val="center"/>
          </w:tcPr>
          <w:p w:rsidR="00463282" w:rsidRDefault="001103D9">
            <w:pPr>
              <w:jc w:val="center"/>
              <w:rPr>
                <w:b/>
                <w:bCs/>
                <w:sz w:val="22"/>
                <w:szCs w:val="22"/>
              </w:rPr>
            </w:pPr>
            <w:r>
              <w:rPr>
                <w:rFonts w:hint="eastAsia"/>
                <w:b/>
                <w:bCs/>
                <w:sz w:val="22"/>
                <w:szCs w:val="22"/>
              </w:rPr>
              <w:t>科目名称</w:t>
            </w:r>
          </w:p>
        </w:tc>
        <w:tc>
          <w:tcPr>
            <w:tcW w:w="2520" w:type="dxa"/>
            <w:tcBorders>
              <w:top w:val="nil"/>
              <w:left w:val="nil"/>
              <w:bottom w:val="single" w:sz="4" w:space="0" w:color="auto"/>
              <w:right w:val="single" w:sz="4" w:space="0" w:color="auto"/>
            </w:tcBorders>
            <w:noWrap/>
            <w:vAlign w:val="center"/>
          </w:tcPr>
          <w:p w:rsidR="00463282" w:rsidRDefault="001103D9">
            <w:pPr>
              <w:jc w:val="center"/>
              <w:rPr>
                <w:b/>
                <w:bCs/>
                <w:sz w:val="22"/>
                <w:szCs w:val="22"/>
              </w:rPr>
            </w:pPr>
            <w:r>
              <w:rPr>
                <w:rFonts w:hint="eastAsia"/>
                <w:b/>
                <w:bCs/>
                <w:sz w:val="22"/>
                <w:szCs w:val="22"/>
              </w:rPr>
              <w:t>合计</w:t>
            </w:r>
          </w:p>
        </w:tc>
        <w:tc>
          <w:tcPr>
            <w:tcW w:w="2700" w:type="dxa"/>
            <w:tcBorders>
              <w:top w:val="nil"/>
              <w:left w:val="nil"/>
              <w:bottom w:val="single" w:sz="4" w:space="0" w:color="auto"/>
              <w:right w:val="single" w:sz="4" w:space="0" w:color="auto"/>
            </w:tcBorders>
            <w:noWrap/>
            <w:vAlign w:val="center"/>
          </w:tcPr>
          <w:p w:rsidR="00463282" w:rsidRDefault="001103D9">
            <w:pPr>
              <w:jc w:val="center"/>
              <w:rPr>
                <w:b/>
                <w:bCs/>
                <w:sz w:val="22"/>
                <w:szCs w:val="22"/>
              </w:rPr>
            </w:pPr>
            <w:r>
              <w:rPr>
                <w:rFonts w:hint="eastAsia"/>
                <w:b/>
                <w:bCs/>
                <w:sz w:val="22"/>
                <w:szCs w:val="22"/>
              </w:rPr>
              <w:t>人员支出</w:t>
            </w:r>
          </w:p>
        </w:tc>
        <w:tc>
          <w:tcPr>
            <w:tcW w:w="2340" w:type="dxa"/>
            <w:tcBorders>
              <w:top w:val="nil"/>
              <w:left w:val="nil"/>
              <w:bottom w:val="single" w:sz="4" w:space="0" w:color="auto"/>
              <w:right w:val="single" w:sz="4" w:space="0" w:color="auto"/>
            </w:tcBorders>
            <w:noWrap/>
            <w:vAlign w:val="center"/>
          </w:tcPr>
          <w:p w:rsidR="00463282" w:rsidRDefault="001103D9">
            <w:pPr>
              <w:jc w:val="center"/>
              <w:rPr>
                <w:b/>
                <w:bCs/>
                <w:sz w:val="22"/>
                <w:szCs w:val="22"/>
              </w:rPr>
            </w:pPr>
            <w:r>
              <w:rPr>
                <w:rFonts w:hint="eastAsia"/>
                <w:b/>
                <w:bCs/>
                <w:sz w:val="22"/>
                <w:szCs w:val="22"/>
              </w:rPr>
              <w:t>日常公用支出</w:t>
            </w:r>
          </w:p>
        </w:tc>
      </w:tr>
      <w:tr w:rsidR="00463282">
        <w:trPr>
          <w:trHeight w:val="90"/>
          <w:tblHeader/>
        </w:trPr>
        <w:tc>
          <w:tcPr>
            <w:tcW w:w="5957" w:type="dxa"/>
            <w:gridSpan w:val="2"/>
            <w:tcBorders>
              <w:top w:val="single" w:sz="4" w:space="0" w:color="auto"/>
              <w:left w:val="single" w:sz="4" w:space="0" w:color="auto"/>
              <w:bottom w:val="single" w:sz="4" w:space="0" w:color="auto"/>
              <w:right w:val="single" w:sz="4" w:space="0" w:color="000000"/>
            </w:tcBorders>
            <w:noWrap/>
            <w:vAlign w:val="center"/>
          </w:tcPr>
          <w:p w:rsidR="00463282" w:rsidRDefault="001103D9">
            <w:pPr>
              <w:spacing w:line="360" w:lineRule="exact"/>
              <w:jc w:val="center"/>
              <w:rPr>
                <w:b/>
                <w:bCs/>
                <w:sz w:val="22"/>
                <w:szCs w:val="22"/>
              </w:rPr>
            </w:pPr>
            <w:r>
              <w:rPr>
                <w:rFonts w:hint="eastAsia"/>
                <w:b/>
                <w:bCs/>
                <w:sz w:val="22"/>
                <w:szCs w:val="22"/>
              </w:rPr>
              <w:t>总计</w:t>
            </w:r>
          </w:p>
        </w:tc>
        <w:tc>
          <w:tcPr>
            <w:tcW w:w="2520" w:type="dxa"/>
            <w:tcBorders>
              <w:top w:val="nil"/>
              <w:left w:val="nil"/>
              <w:bottom w:val="single" w:sz="4" w:space="0" w:color="auto"/>
              <w:right w:val="single" w:sz="4" w:space="0" w:color="auto"/>
            </w:tcBorders>
            <w:noWrap/>
            <w:vAlign w:val="center"/>
          </w:tcPr>
          <w:p w:rsidR="00463282" w:rsidRDefault="00D85490" w:rsidP="00D34E0F">
            <w:pPr>
              <w:spacing w:line="360" w:lineRule="exact"/>
              <w:jc w:val="right"/>
              <w:rPr>
                <w:sz w:val="22"/>
                <w:szCs w:val="22"/>
              </w:rPr>
            </w:pPr>
            <w:r>
              <w:rPr>
                <w:rFonts w:hint="eastAsia"/>
                <w:sz w:val="22"/>
                <w:szCs w:val="22"/>
              </w:rPr>
              <w:t>240.843104</w:t>
            </w:r>
          </w:p>
        </w:tc>
        <w:tc>
          <w:tcPr>
            <w:tcW w:w="2700" w:type="dxa"/>
            <w:tcBorders>
              <w:top w:val="nil"/>
              <w:left w:val="nil"/>
              <w:bottom w:val="single" w:sz="4" w:space="0" w:color="auto"/>
              <w:right w:val="single" w:sz="4" w:space="0" w:color="auto"/>
            </w:tcBorders>
            <w:noWrap/>
            <w:vAlign w:val="center"/>
          </w:tcPr>
          <w:p w:rsidR="00463282" w:rsidRDefault="00D85490">
            <w:pPr>
              <w:jc w:val="right"/>
              <w:rPr>
                <w:sz w:val="22"/>
                <w:szCs w:val="22"/>
              </w:rPr>
            </w:pPr>
            <w:r>
              <w:rPr>
                <w:rFonts w:hint="eastAsia"/>
                <w:sz w:val="22"/>
                <w:szCs w:val="22"/>
              </w:rPr>
              <w:t>232.379604</w:t>
            </w:r>
          </w:p>
        </w:tc>
        <w:tc>
          <w:tcPr>
            <w:tcW w:w="2340" w:type="dxa"/>
            <w:tcBorders>
              <w:top w:val="nil"/>
              <w:left w:val="nil"/>
              <w:bottom w:val="single" w:sz="4" w:space="0" w:color="auto"/>
              <w:right w:val="single" w:sz="4" w:space="0" w:color="auto"/>
            </w:tcBorders>
            <w:noWrap/>
            <w:vAlign w:val="center"/>
          </w:tcPr>
          <w:p w:rsidR="00463282" w:rsidRDefault="00D85490">
            <w:pPr>
              <w:jc w:val="right"/>
              <w:rPr>
                <w:sz w:val="22"/>
                <w:szCs w:val="22"/>
              </w:rPr>
            </w:pPr>
            <w:r>
              <w:rPr>
                <w:rFonts w:hint="eastAsia"/>
                <w:sz w:val="22"/>
                <w:szCs w:val="22"/>
              </w:rPr>
              <w:t>8.4635</w:t>
            </w:r>
          </w:p>
        </w:tc>
      </w:tr>
      <w:tr w:rsidR="00463282">
        <w:trPr>
          <w:trHeight w:val="345"/>
          <w:tblHeader/>
        </w:trPr>
        <w:tc>
          <w:tcPr>
            <w:tcW w:w="2357" w:type="dxa"/>
            <w:tcBorders>
              <w:top w:val="nil"/>
              <w:left w:val="single" w:sz="4" w:space="0" w:color="auto"/>
              <w:bottom w:val="single" w:sz="4" w:space="0" w:color="auto"/>
              <w:right w:val="single" w:sz="4" w:space="0" w:color="auto"/>
            </w:tcBorders>
            <w:noWrap/>
            <w:vAlign w:val="center"/>
          </w:tcPr>
          <w:p w:rsidR="00463282" w:rsidRDefault="001103D9">
            <w:pPr>
              <w:spacing w:line="360" w:lineRule="exact"/>
              <w:jc w:val="center"/>
              <w:rPr>
                <w:sz w:val="22"/>
                <w:szCs w:val="22"/>
              </w:rPr>
            </w:pPr>
            <w:r>
              <w:rPr>
                <w:rFonts w:hint="eastAsia"/>
                <w:sz w:val="22"/>
                <w:szCs w:val="22"/>
              </w:rPr>
              <w:t>301</w:t>
            </w:r>
          </w:p>
        </w:tc>
        <w:tc>
          <w:tcPr>
            <w:tcW w:w="3600" w:type="dxa"/>
            <w:tcBorders>
              <w:top w:val="nil"/>
              <w:left w:val="nil"/>
              <w:bottom w:val="single" w:sz="4" w:space="0" w:color="auto"/>
              <w:right w:val="single" w:sz="4" w:space="0" w:color="auto"/>
            </w:tcBorders>
            <w:noWrap/>
            <w:vAlign w:val="center"/>
          </w:tcPr>
          <w:p w:rsidR="00463282" w:rsidRDefault="001103D9">
            <w:pPr>
              <w:spacing w:line="360" w:lineRule="exact"/>
              <w:rPr>
                <w:b/>
                <w:bCs/>
                <w:sz w:val="22"/>
                <w:szCs w:val="22"/>
              </w:rPr>
            </w:pPr>
            <w:r>
              <w:rPr>
                <w:rFonts w:hint="eastAsia"/>
                <w:b/>
                <w:bCs/>
                <w:sz w:val="22"/>
                <w:szCs w:val="22"/>
              </w:rPr>
              <w:t>一、工资福利支出</w:t>
            </w:r>
          </w:p>
        </w:tc>
        <w:tc>
          <w:tcPr>
            <w:tcW w:w="2520" w:type="dxa"/>
            <w:tcBorders>
              <w:top w:val="nil"/>
              <w:left w:val="nil"/>
              <w:bottom w:val="single" w:sz="4" w:space="0" w:color="auto"/>
              <w:right w:val="single" w:sz="4" w:space="0" w:color="auto"/>
            </w:tcBorders>
            <w:noWrap/>
            <w:vAlign w:val="center"/>
          </w:tcPr>
          <w:p w:rsidR="00463282" w:rsidRDefault="00D85490" w:rsidP="00D34E0F">
            <w:pPr>
              <w:spacing w:line="360" w:lineRule="exact"/>
              <w:jc w:val="right"/>
              <w:rPr>
                <w:sz w:val="22"/>
                <w:szCs w:val="22"/>
              </w:rPr>
            </w:pPr>
            <w:r>
              <w:rPr>
                <w:rFonts w:hint="eastAsia"/>
                <w:sz w:val="22"/>
                <w:szCs w:val="22"/>
              </w:rPr>
              <w:t>240.843104</w:t>
            </w:r>
          </w:p>
        </w:tc>
        <w:tc>
          <w:tcPr>
            <w:tcW w:w="2700" w:type="dxa"/>
            <w:tcBorders>
              <w:top w:val="nil"/>
              <w:left w:val="nil"/>
              <w:bottom w:val="single" w:sz="4" w:space="0" w:color="auto"/>
              <w:right w:val="single" w:sz="4" w:space="0" w:color="auto"/>
            </w:tcBorders>
            <w:noWrap/>
            <w:vAlign w:val="center"/>
          </w:tcPr>
          <w:p w:rsidR="00463282" w:rsidRDefault="00D85490">
            <w:pPr>
              <w:jc w:val="right"/>
              <w:rPr>
                <w:sz w:val="22"/>
                <w:szCs w:val="22"/>
              </w:rPr>
            </w:pPr>
            <w:r>
              <w:rPr>
                <w:rFonts w:hint="eastAsia"/>
                <w:sz w:val="22"/>
                <w:szCs w:val="22"/>
              </w:rPr>
              <w:t>232.379604</w:t>
            </w:r>
          </w:p>
        </w:tc>
        <w:tc>
          <w:tcPr>
            <w:tcW w:w="2340" w:type="dxa"/>
            <w:tcBorders>
              <w:top w:val="nil"/>
              <w:left w:val="nil"/>
              <w:bottom w:val="single" w:sz="4" w:space="0" w:color="auto"/>
              <w:right w:val="single" w:sz="4" w:space="0" w:color="auto"/>
            </w:tcBorders>
            <w:noWrap/>
            <w:vAlign w:val="center"/>
          </w:tcPr>
          <w:p w:rsidR="00463282" w:rsidRDefault="00463282">
            <w:pPr>
              <w:rPr>
                <w:sz w:val="22"/>
                <w:szCs w:val="22"/>
              </w:rPr>
            </w:pPr>
          </w:p>
        </w:tc>
      </w:tr>
      <w:tr w:rsidR="00463282">
        <w:trPr>
          <w:trHeight w:val="113"/>
          <w:tblHeader/>
        </w:trPr>
        <w:tc>
          <w:tcPr>
            <w:tcW w:w="2357" w:type="dxa"/>
            <w:tcBorders>
              <w:top w:val="nil"/>
              <w:left w:val="single" w:sz="4" w:space="0" w:color="auto"/>
              <w:bottom w:val="single" w:sz="4" w:space="0" w:color="auto"/>
              <w:right w:val="single" w:sz="4" w:space="0" w:color="auto"/>
            </w:tcBorders>
            <w:noWrap/>
            <w:vAlign w:val="center"/>
          </w:tcPr>
          <w:p w:rsidR="00463282" w:rsidRDefault="001103D9">
            <w:pPr>
              <w:spacing w:line="360" w:lineRule="exact"/>
              <w:jc w:val="center"/>
              <w:rPr>
                <w:sz w:val="22"/>
                <w:szCs w:val="22"/>
              </w:rPr>
            </w:pPr>
            <w:r>
              <w:rPr>
                <w:rFonts w:hint="eastAsia"/>
                <w:sz w:val="22"/>
                <w:szCs w:val="22"/>
              </w:rPr>
              <w:t>30101</w:t>
            </w:r>
          </w:p>
        </w:tc>
        <w:tc>
          <w:tcPr>
            <w:tcW w:w="3600" w:type="dxa"/>
            <w:tcBorders>
              <w:top w:val="nil"/>
              <w:left w:val="nil"/>
              <w:bottom w:val="single" w:sz="4" w:space="0" w:color="auto"/>
              <w:right w:val="single" w:sz="4" w:space="0" w:color="auto"/>
            </w:tcBorders>
            <w:noWrap/>
            <w:vAlign w:val="center"/>
          </w:tcPr>
          <w:p w:rsidR="00463282" w:rsidRDefault="001103D9">
            <w:pPr>
              <w:spacing w:line="360" w:lineRule="exact"/>
              <w:rPr>
                <w:sz w:val="22"/>
                <w:szCs w:val="22"/>
              </w:rPr>
            </w:pPr>
            <w:r>
              <w:rPr>
                <w:rFonts w:hint="eastAsia"/>
                <w:sz w:val="22"/>
                <w:szCs w:val="22"/>
              </w:rPr>
              <w:t>基本工资</w:t>
            </w:r>
          </w:p>
        </w:tc>
        <w:tc>
          <w:tcPr>
            <w:tcW w:w="2520" w:type="dxa"/>
            <w:tcBorders>
              <w:top w:val="nil"/>
              <w:left w:val="nil"/>
              <w:bottom w:val="single" w:sz="4" w:space="0" w:color="auto"/>
              <w:right w:val="single" w:sz="4" w:space="0" w:color="auto"/>
            </w:tcBorders>
            <w:noWrap/>
            <w:vAlign w:val="center"/>
          </w:tcPr>
          <w:p w:rsidR="00463282" w:rsidRDefault="00D85490" w:rsidP="00D34E0F">
            <w:pPr>
              <w:spacing w:line="360" w:lineRule="exact"/>
              <w:jc w:val="right"/>
              <w:rPr>
                <w:sz w:val="22"/>
                <w:szCs w:val="22"/>
              </w:rPr>
            </w:pPr>
            <w:r>
              <w:rPr>
                <w:rFonts w:hint="eastAsia"/>
                <w:sz w:val="22"/>
                <w:szCs w:val="22"/>
              </w:rPr>
              <w:t>65.1540</w:t>
            </w:r>
          </w:p>
        </w:tc>
        <w:tc>
          <w:tcPr>
            <w:tcW w:w="2700" w:type="dxa"/>
            <w:tcBorders>
              <w:top w:val="nil"/>
              <w:left w:val="nil"/>
              <w:bottom w:val="single" w:sz="4" w:space="0" w:color="auto"/>
              <w:right w:val="single" w:sz="4" w:space="0" w:color="auto"/>
            </w:tcBorders>
            <w:noWrap/>
            <w:vAlign w:val="center"/>
          </w:tcPr>
          <w:p w:rsidR="00463282" w:rsidRDefault="00D85490">
            <w:pPr>
              <w:jc w:val="right"/>
              <w:rPr>
                <w:sz w:val="22"/>
                <w:szCs w:val="22"/>
              </w:rPr>
            </w:pPr>
            <w:r>
              <w:rPr>
                <w:rFonts w:hint="eastAsia"/>
                <w:sz w:val="22"/>
                <w:szCs w:val="22"/>
              </w:rPr>
              <w:t>65.1540</w:t>
            </w:r>
          </w:p>
        </w:tc>
        <w:tc>
          <w:tcPr>
            <w:tcW w:w="2340" w:type="dxa"/>
            <w:tcBorders>
              <w:top w:val="nil"/>
              <w:left w:val="nil"/>
              <w:bottom w:val="single" w:sz="4" w:space="0" w:color="auto"/>
              <w:right w:val="single" w:sz="4" w:space="0" w:color="auto"/>
            </w:tcBorders>
            <w:noWrap/>
            <w:vAlign w:val="center"/>
          </w:tcPr>
          <w:p w:rsidR="00463282" w:rsidRDefault="00463282">
            <w:pPr>
              <w:rPr>
                <w:sz w:val="22"/>
                <w:szCs w:val="22"/>
              </w:rPr>
            </w:pPr>
          </w:p>
        </w:tc>
      </w:tr>
      <w:tr w:rsidR="00463282">
        <w:trPr>
          <w:trHeight w:val="113"/>
          <w:tblHeader/>
        </w:trPr>
        <w:tc>
          <w:tcPr>
            <w:tcW w:w="2357" w:type="dxa"/>
            <w:tcBorders>
              <w:top w:val="nil"/>
              <w:left w:val="single" w:sz="4" w:space="0" w:color="auto"/>
              <w:bottom w:val="single" w:sz="4" w:space="0" w:color="auto"/>
              <w:right w:val="single" w:sz="4" w:space="0" w:color="auto"/>
            </w:tcBorders>
            <w:noWrap/>
            <w:vAlign w:val="center"/>
          </w:tcPr>
          <w:p w:rsidR="00463282" w:rsidRDefault="001103D9">
            <w:pPr>
              <w:spacing w:line="360" w:lineRule="exact"/>
              <w:jc w:val="center"/>
              <w:rPr>
                <w:sz w:val="22"/>
                <w:szCs w:val="22"/>
              </w:rPr>
            </w:pPr>
            <w:r>
              <w:rPr>
                <w:rFonts w:hint="eastAsia"/>
                <w:sz w:val="22"/>
                <w:szCs w:val="22"/>
              </w:rPr>
              <w:t>30102</w:t>
            </w:r>
          </w:p>
        </w:tc>
        <w:tc>
          <w:tcPr>
            <w:tcW w:w="3600" w:type="dxa"/>
            <w:tcBorders>
              <w:top w:val="nil"/>
              <w:left w:val="nil"/>
              <w:bottom w:val="single" w:sz="4" w:space="0" w:color="auto"/>
              <w:right w:val="single" w:sz="4" w:space="0" w:color="auto"/>
            </w:tcBorders>
            <w:noWrap/>
            <w:vAlign w:val="center"/>
          </w:tcPr>
          <w:p w:rsidR="00463282" w:rsidRDefault="001103D9">
            <w:pPr>
              <w:spacing w:line="360" w:lineRule="exact"/>
              <w:rPr>
                <w:sz w:val="22"/>
                <w:szCs w:val="22"/>
              </w:rPr>
            </w:pPr>
            <w:r>
              <w:rPr>
                <w:rFonts w:hint="eastAsia"/>
                <w:sz w:val="22"/>
                <w:szCs w:val="22"/>
              </w:rPr>
              <w:t>津贴补贴</w:t>
            </w:r>
          </w:p>
        </w:tc>
        <w:tc>
          <w:tcPr>
            <w:tcW w:w="2520" w:type="dxa"/>
            <w:tcBorders>
              <w:top w:val="nil"/>
              <w:left w:val="nil"/>
              <w:bottom w:val="single" w:sz="4" w:space="0" w:color="auto"/>
              <w:right w:val="single" w:sz="4" w:space="0" w:color="auto"/>
            </w:tcBorders>
            <w:noWrap/>
            <w:vAlign w:val="center"/>
          </w:tcPr>
          <w:p w:rsidR="00463282" w:rsidRDefault="00D85490" w:rsidP="00D34E0F">
            <w:pPr>
              <w:spacing w:line="360" w:lineRule="exact"/>
              <w:jc w:val="right"/>
              <w:rPr>
                <w:sz w:val="22"/>
                <w:szCs w:val="22"/>
              </w:rPr>
            </w:pPr>
            <w:r>
              <w:rPr>
                <w:rFonts w:hint="eastAsia"/>
                <w:sz w:val="22"/>
                <w:szCs w:val="22"/>
              </w:rPr>
              <w:t>31.84084</w:t>
            </w:r>
          </w:p>
        </w:tc>
        <w:tc>
          <w:tcPr>
            <w:tcW w:w="2700" w:type="dxa"/>
            <w:tcBorders>
              <w:top w:val="nil"/>
              <w:left w:val="nil"/>
              <w:bottom w:val="single" w:sz="4" w:space="0" w:color="auto"/>
              <w:right w:val="single" w:sz="4" w:space="0" w:color="auto"/>
            </w:tcBorders>
            <w:noWrap/>
            <w:vAlign w:val="center"/>
          </w:tcPr>
          <w:p w:rsidR="00463282" w:rsidRDefault="00D34E0F">
            <w:pPr>
              <w:jc w:val="right"/>
              <w:rPr>
                <w:sz w:val="22"/>
                <w:szCs w:val="22"/>
              </w:rPr>
            </w:pPr>
            <w:r>
              <w:rPr>
                <w:rFonts w:hint="eastAsia"/>
                <w:sz w:val="22"/>
                <w:szCs w:val="22"/>
              </w:rPr>
              <w:t>31.84084</w:t>
            </w:r>
          </w:p>
        </w:tc>
        <w:tc>
          <w:tcPr>
            <w:tcW w:w="2340" w:type="dxa"/>
            <w:tcBorders>
              <w:top w:val="nil"/>
              <w:left w:val="nil"/>
              <w:bottom w:val="single" w:sz="4" w:space="0" w:color="auto"/>
              <w:right w:val="single" w:sz="4" w:space="0" w:color="auto"/>
            </w:tcBorders>
            <w:noWrap/>
            <w:vAlign w:val="center"/>
          </w:tcPr>
          <w:p w:rsidR="00463282" w:rsidRDefault="00463282">
            <w:pPr>
              <w:rPr>
                <w:sz w:val="22"/>
                <w:szCs w:val="22"/>
              </w:rPr>
            </w:pPr>
          </w:p>
        </w:tc>
      </w:tr>
      <w:tr w:rsidR="00463282">
        <w:trPr>
          <w:trHeight w:val="113"/>
          <w:tblHeader/>
        </w:trPr>
        <w:tc>
          <w:tcPr>
            <w:tcW w:w="2357" w:type="dxa"/>
            <w:tcBorders>
              <w:top w:val="nil"/>
              <w:left w:val="single" w:sz="4" w:space="0" w:color="auto"/>
              <w:bottom w:val="single" w:sz="4" w:space="0" w:color="auto"/>
              <w:right w:val="single" w:sz="4" w:space="0" w:color="auto"/>
            </w:tcBorders>
            <w:noWrap/>
            <w:vAlign w:val="center"/>
          </w:tcPr>
          <w:p w:rsidR="00463282" w:rsidRDefault="001103D9">
            <w:pPr>
              <w:spacing w:line="360" w:lineRule="exact"/>
              <w:jc w:val="center"/>
              <w:rPr>
                <w:sz w:val="22"/>
                <w:szCs w:val="22"/>
              </w:rPr>
            </w:pPr>
            <w:r>
              <w:rPr>
                <w:rFonts w:hint="eastAsia"/>
                <w:sz w:val="22"/>
                <w:szCs w:val="22"/>
              </w:rPr>
              <w:t>30103</w:t>
            </w:r>
          </w:p>
        </w:tc>
        <w:tc>
          <w:tcPr>
            <w:tcW w:w="3600" w:type="dxa"/>
            <w:tcBorders>
              <w:top w:val="nil"/>
              <w:left w:val="nil"/>
              <w:bottom w:val="single" w:sz="4" w:space="0" w:color="auto"/>
              <w:right w:val="single" w:sz="4" w:space="0" w:color="auto"/>
            </w:tcBorders>
            <w:noWrap/>
            <w:vAlign w:val="center"/>
          </w:tcPr>
          <w:p w:rsidR="00463282" w:rsidRDefault="001103D9">
            <w:pPr>
              <w:spacing w:line="360" w:lineRule="exact"/>
              <w:rPr>
                <w:sz w:val="22"/>
                <w:szCs w:val="22"/>
              </w:rPr>
            </w:pPr>
            <w:r>
              <w:rPr>
                <w:rFonts w:hint="eastAsia"/>
                <w:sz w:val="22"/>
                <w:szCs w:val="22"/>
              </w:rPr>
              <w:t>奖金</w:t>
            </w:r>
          </w:p>
        </w:tc>
        <w:tc>
          <w:tcPr>
            <w:tcW w:w="2520" w:type="dxa"/>
            <w:tcBorders>
              <w:top w:val="nil"/>
              <w:left w:val="nil"/>
              <w:bottom w:val="single" w:sz="4" w:space="0" w:color="auto"/>
              <w:right w:val="single" w:sz="4" w:space="0" w:color="auto"/>
            </w:tcBorders>
            <w:noWrap/>
            <w:vAlign w:val="center"/>
          </w:tcPr>
          <w:p w:rsidR="00463282" w:rsidRDefault="00D34E0F" w:rsidP="00D34E0F">
            <w:pPr>
              <w:spacing w:line="360" w:lineRule="exact"/>
              <w:jc w:val="right"/>
              <w:rPr>
                <w:sz w:val="22"/>
                <w:szCs w:val="22"/>
              </w:rPr>
            </w:pPr>
            <w:r>
              <w:rPr>
                <w:rFonts w:hint="eastAsia"/>
                <w:sz w:val="22"/>
                <w:szCs w:val="22"/>
              </w:rPr>
              <w:t>43.58</w:t>
            </w:r>
          </w:p>
        </w:tc>
        <w:tc>
          <w:tcPr>
            <w:tcW w:w="2700" w:type="dxa"/>
            <w:tcBorders>
              <w:top w:val="nil"/>
              <w:left w:val="nil"/>
              <w:bottom w:val="single" w:sz="4" w:space="0" w:color="auto"/>
              <w:right w:val="single" w:sz="4" w:space="0" w:color="auto"/>
            </w:tcBorders>
            <w:noWrap/>
            <w:vAlign w:val="center"/>
          </w:tcPr>
          <w:p w:rsidR="00463282" w:rsidRDefault="00D34E0F">
            <w:pPr>
              <w:jc w:val="right"/>
              <w:rPr>
                <w:sz w:val="22"/>
                <w:szCs w:val="22"/>
              </w:rPr>
            </w:pPr>
            <w:r>
              <w:rPr>
                <w:rFonts w:hint="eastAsia"/>
                <w:sz w:val="22"/>
                <w:szCs w:val="22"/>
              </w:rPr>
              <w:t>43.58</w:t>
            </w:r>
          </w:p>
        </w:tc>
        <w:tc>
          <w:tcPr>
            <w:tcW w:w="2340" w:type="dxa"/>
            <w:tcBorders>
              <w:top w:val="nil"/>
              <w:left w:val="nil"/>
              <w:bottom w:val="single" w:sz="4" w:space="0" w:color="auto"/>
              <w:right w:val="single" w:sz="4" w:space="0" w:color="auto"/>
            </w:tcBorders>
            <w:noWrap/>
            <w:vAlign w:val="center"/>
          </w:tcPr>
          <w:p w:rsidR="00463282" w:rsidRDefault="00463282">
            <w:pPr>
              <w:rPr>
                <w:sz w:val="22"/>
                <w:szCs w:val="22"/>
              </w:rPr>
            </w:pPr>
          </w:p>
        </w:tc>
      </w:tr>
      <w:tr w:rsidR="00463282">
        <w:trPr>
          <w:trHeight w:val="113"/>
          <w:tblHeader/>
        </w:trPr>
        <w:tc>
          <w:tcPr>
            <w:tcW w:w="2357" w:type="dxa"/>
            <w:tcBorders>
              <w:top w:val="nil"/>
              <w:left w:val="single" w:sz="4" w:space="0" w:color="auto"/>
              <w:bottom w:val="single" w:sz="4" w:space="0" w:color="auto"/>
              <w:right w:val="single" w:sz="4" w:space="0" w:color="auto"/>
            </w:tcBorders>
            <w:noWrap/>
            <w:vAlign w:val="center"/>
          </w:tcPr>
          <w:p w:rsidR="00463282" w:rsidRDefault="001103D9">
            <w:pPr>
              <w:spacing w:line="360" w:lineRule="exact"/>
              <w:jc w:val="center"/>
              <w:rPr>
                <w:sz w:val="22"/>
                <w:szCs w:val="22"/>
              </w:rPr>
            </w:pPr>
            <w:r>
              <w:rPr>
                <w:rFonts w:hint="eastAsia"/>
                <w:sz w:val="22"/>
                <w:szCs w:val="22"/>
              </w:rPr>
              <w:t>30106</w:t>
            </w:r>
          </w:p>
        </w:tc>
        <w:tc>
          <w:tcPr>
            <w:tcW w:w="3600" w:type="dxa"/>
            <w:tcBorders>
              <w:top w:val="nil"/>
              <w:left w:val="nil"/>
              <w:bottom w:val="single" w:sz="4" w:space="0" w:color="auto"/>
              <w:right w:val="single" w:sz="4" w:space="0" w:color="auto"/>
            </w:tcBorders>
            <w:noWrap/>
            <w:vAlign w:val="center"/>
          </w:tcPr>
          <w:p w:rsidR="00463282" w:rsidRDefault="001103D9">
            <w:pPr>
              <w:spacing w:line="360" w:lineRule="exact"/>
              <w:rPr>
                <w:sz w:val="22"/>
                <w:szCs w:val="22"/>
              </w:rPr>
            </w:pPr>
            <w:r>
              <w:rPr>
                <w:rFonts w:hint="eastAsia"/>
                <w:sz w:val="22"/>
                <w:szCs w:val="22"/>
              </w:rPr>
              <w:t>伙食补助费</w:t>
            </w:r>
          </w:p>
        </w:tc>
        <w:tc>
          <w:tcPr>
            <w:tcW w:w="2520" w:type="dxa"/>
            <w:tcBorders>
              <w:top w:val="nil"/>
              <w:left w:val="nil"/>
              <w:bottom w:val="single" w:sz="4" w:space="0" w:color="auto"/>
              <w:right w:val="single" w:sz="4" w:space="0" w:color="auto"/>
            </w:tcBorders>
            <w:noWrap/>
            <w:vAlign w:val="center"/>
          </w:tcPr>
          <w:p w:rsidR="00463282" w:rsidRDefault="00463282" w:rsidP="00D34E0F">
            <w:pPr>
              <w:spacing w:line="360" w:lineRule="exact"/>
              <w:jc w:val="right"/>
              <w:rPr>
                <w:sz w:val="22"/>
                <w:szCs w:val="22"/>
              </w:rPr>
            </w:pPr>
          </w:p>
        </w:tc>
        <w:tc>
          <w:tcPr>
            <w:tcW w:w="2700" w:type="dxa"/>
            <w:tcBorders>
              <w:top w:val="nil"/>
              <w:left w:val="nil"/>
              <w:bottom w:val="single" w:sz="4" w:space="0" w:color="auto"/>
              <w:right w:val="single" w:sz="4" w:space="0" w:color="auto"/>
            </w:tcBorders>
            <w:noWrap/>
            <w:vAlign w:val="center"/>
          </w:tcPr>
          <w:p w:rsidR="00463282" w:rsidRDefault="00463282">
            <w:pPr>
              <w:jc w:val="right"/>
              <w:rPr>
                <w:sz w:val="22"/>
                <w:szCs w:val="22"/>
              </w:rPr>
            </w:pPr>
          </w:p>
        </w:tc>
        <w:tc>
          <w:tcPr>
            <w:tcW w:w="2340" w:type="dxa"/>
            <w:tcBorders>
              <w:top w:val="nil"/>
              <w:left w:val="nil"/>
              <w:bottom w:val="single" w:sz="4" w:space="0" w:color="auto"/>
              <w:right w:val="single" w:sz="4" w:space="0" w:color="auto"/>
            </w:tcBorders>
            <w:noWrap/>
            <w:vAlign w:val="center"/>
          </w:tcPr>
          <w:p w:rsidR="00463282" w:rsidRDefault="00463282">
            <w:pPr>
              <w:rPr>
                <w:sz w:val="22"/>
                <w:szCs w:val="22"/>
              </w:rPr>
            </w:pPr>
          </w:p>
        </w:tc>
      </w:tr>
      <w:tr w:rsidR="00D34E0F">
        <w:trPr>
          <w:trHeight w:val="113"/>
          <w:tblHeader/>
        </w:trPr>
        <w:tc>
          <w:tcPr>
            <w:tcW w:w="2357" w:type="dxa"/>
            <w:tcBorders>
              <w:top w:val="nil"/>
              <w:left w:val="single" w:sz="4" w:space="0" w:color="auto"/>
              <w:bottom w:val="single" w:sz="4" w:space="0" w:color="auto"/>
              <w:right w:val="single" w:sz="4" w:space="0" w:color="auto"/>
            </w:tcBorders>
            <w:noWrap/>
            <w:vAlign w:val="center"/>
          </w:tcPr>
          <w:p w:rsidR="00D34E0F" w:rsidRDefault="00D34E0F" w:rsidP="00D34E0F">
            <w:pPr>
              <w:spacing w:line="360" w:lineRule="exact"/>
              <w:jc w:val="center"/>
              <w:rPr>
                <w:sz w:val="22"/>
                <w:szCs w:val="22"/>
              </w:rPr>
            </w:pPr>
            <w:r>
              <w:rPr>
                <w:rFonts w:hint="eastAsia"/>
                <w:sz w:val="22"/>
                <w:szCs w:val="22"/>
              </w:rPr>
              <w:t>30107</w:t>
            </w:r>
          </w:p>
        </w:tc>
        <w:tc>
          <w:tcPr>
            <w:tcW w:w="3600" w:type="dxa"/>
            <w:tcBorders>
              <w:top w:val="nil"/>
              <w:left w:val="nil"/>
              <w:bottom w:val="single" w:sz="4" w:space="0" w:color="auto"/>
              <w:right w:val="single" w:sz="4" w:space="0" w:color="auto"/>
            </w:tcBorders>
            <w:noWrap/>
            <w:vAlign w:val="center"/>
          </w:tcPr>
          <w:p w:rsidR="00D34E0F" w:rsidRDefault="00D34E0F" w:rsidP="00D34E0F">
            <w:pPr>
              <w:spacing w:line="360" w:lineRule="exact"/>
              <w:rPr>
                <w:sz w:val="22"/>
                <w:szCs w:val="22"/>
              </w:rPr>
            </w:pPr>
            <w:r>
              <w:rPr>
                <w:rFonts w:hint="eastAsia"/>
                <w:sz w:val="22"/>
                <w:szCs w:val="22"/>
              </w:rPr>
              <w:t>绩效工资</w:t>
            </w:r>
          </w:p>
        </w:tc>
        <w:tc>
          <w:tcPr>
            <w:tcW w:w="2520" w:type="dxa"/>
            <w:tcBorders>
              <w:top w:val="nil"/>
              <w:left w:val="nil"/>
              <w:bottom w:val="single" w:sz="4" w:space="0" w:color="auto"/>
              <w:right w:val="single" w:sz="4" w:space="0" w:color="auto"/>
            </w:tcBorders>
            <w:noWrap/>
            <w:vAlign w:val="center"/>
          </w:tcPr>
          <w:p w:rsidR="00D34E0F" w:rsidRDefault="00D34E0F" w:rsidP="00D34E0F">
            <w:pPr>
              <w:spacing w:line="360" w:lineRule="exact"/>
              <w:jc w:val="right"/>
              <w:rPr>
                <w:sz w:val="22"/>
                <w:szCs w:val="22"/>
              </w:rPr>
            </w:pPr>
            <w:r>
              <w:rPr>
                <w:rFonts w:hint="eastAsia"/>
                <w:sz w:val="22"/>
                <w:szCs w:val="22"/>
              </w:rPr>
              <w:t>30.874286</w:t>
            </w:r>
          </w:p>
        </w:tc>
        <w:tc>
          <w:tcPr>
            <w:tcW w:w="2700" w:type="dxa"/>
            <w:tcBorders>
              <w:top w:val="nil"/>
              <w:left w:val="nil"/>
              <w:bottom w:val="single" w:sz="4" w:space="0" w:color="auto"/>
              <w:right w:val="single" w:sz="4" w:space="0" w:color="auto"/>
            </w:tcBorders>
            <w:noWrap/>
            <w:vAlign w:val="center"/>
          </w:tcPr>
          <w:p w:rsidR="00D34E0F" w:rsidRDefault="00D34E0F" w:rsidP="00D34E0F">
            <w:pPr>
              <w:jc w:val="right"/>
              <w:rPr>
                <w:sz w:val="22"/>
                <w:szCs w:val="22"/>
              </w:rPr>
            </w:pPr>
            <w:r>
              <w:rPr>
                <w:rFonts w:hint="eastAsia"/>
                <w:sz w:val="22"/>
                <w:szCs w:val="22"/>
              </w:rPr>
              <w:t>30.874286</w:t>
            </w:r>
          </w:p>
        </w:tc>
        <w:tc>
          <w:tcPr>
            <w:tcW w:w="2340" w:type="dxa"/>
            <w:tcBorders>
              <w:top w:val="nil"/>
              <w:left w:val="nil"/>
              <w:bottom w:val="single" w:sz="4" w:space="0" w:color="auto"/>
              <w:right w:val="single" w:sz="4" w:space="0" w:color="auto"/>
            </w:tcBorders>
            <w:noWrap/>
            <w:vAlign w:val="center"/>
          </w:tcPr>
          <w:p w:rsidR="00D34E0F" w:rsidRDefault="00D34E0F" w:rsidP="00D34E0F">
            <w:pPr>
              <w:rPr>
                <w:sz w:val="22"/>
                <w:szCs w:val="22"/>
              </w:rPr>
            </w:pPr>
          </w:p>
        </w:tc>
      </w:tr>
      <w:tr w:rsidR="00D34E0F">
        <w:trPr>
          <w:trHeight w:val="113"/>
          <w:tblHeader/>
        </w:trPr>
        <w:tc>
          <w:tcPr>
            <w:tcW w:w="2357" w:type="dxa"/>
            <w:tcBorders>
              <w:top w:val="single" w:sz="4" w:space="0" w:color="auto"/>
              <w:left w:val="single" w:sz="4" w:space="0" w:color="auto"/>
              <w:bottom w:val="single" w:sz="4" w:space="0" w:color="auto"/>
              <w:right w:val="single" w:sz="4" w:space="0" w:color="auto"/>
            </w:tcBorders>
            <w:noWrap/>
            <w:vAlign w:val="center"/>
          </w:tcPr>
          <w:p w:rsidR="00D34E0F" w:rsidRDefault="00D34E0F" w:rsidP="00D34E0F">
            <w:pPr>
              <w:spacing w:line="360" w:lineRule="exact"/>
              <w:jc w:val="center"/>
              <w:rPr>
                <w:sz w:val="22"/>
                <w:szCs w:val="22"/>
              </w:rPr>
            </w:pPr>
            <w:r>
              <w:rPr>
                <w:rFonts w:hint="eastAsia"/>
                <w:sz w:val="22"/>
                <w:szCs w:val="22"/>
              </w:rPr>
              <w:lastRenderedPageBreak/>
              <w:t>30108</w:t>
            </w:r>
          </w:p>
        </w:tc>
        <w:tc>
          <w:tcPr>
            <w:tcW w:w="3600" w:type="dxa"/>
            <w:tcBorders>
              <w:top w:val="single" w:sz="4" w:space="0" w:color="auto"/>
              <w:left w:val="nil"/>
              <w:bottom w:val="single" w:sz="4" w:space="0" w:color="auto"/>
              <w:right w:val="single" w:sz="4" w:space="0" w:color="auto"/>
            </w:tcBorders>
            <w:noWrap/>
            <w:vAlign w:val="center"/>
          </w:tcPr>
          <w:p w:rsidR="00D34E0F" w:rsidRDefault="00D34E0F" w:rsidP="00D34E0F">
            <w:pPr>
              <w:spacing w:line="360" w:lineRule="exact"/>
              <w:rPr>
                <w:sz w:val="22"/>
                <w:szCs w:val="22"/>
              </w:rPr>
            </w:pPr>
            <w:r>
              <w:rPr>
                <w:rFonts w:hint="eastAsia"/>
                <w:sz w:val="22"/>
                <w:szCs w:val="22"/>
              </w:rPr>
              <w:t>机关事业单位基本养老保险缴费</w:t>
            </w:r>
          </w:p>
        </w:tc>
        <w:tc>
          <w:tcPr>
            <w:tcW w:w="2520" w:type="dxa"/>
            <w:tcBorders>
              <w:top w:val="single" w:sz="4" w:space="0" w:color="auto"/>
              <w:left w:val="nil"/>
              <w:bottom w:val="single" w:sz="4" w:space="0" w:color="auto"/>
              <w:right w:val="single" w:sz="4" w:space="0" w:color="auto"/>
            </w:tcBorders>
            <w:noWrap/>
            <w:vAlign w:val="center"/>
          </w:tcPr>
          <w:p w:rsidR="00D34E0F" w:rsidRDefault="00D34E0F" w:rsidP="00D34E0F">
            <w:pPr>
              <w:spacing w:line="360" w:lineRule="exact"/>
              <w:jc w:val="right"/>
              <w:rPr>
                <w:sz w:val="22"/>
                <w:szCs w:val="22"/>
              </w:rPr>
            </w:pPr>
            <w:r>
              <w:rPr>
                <w:rFonts w:hint="eastAsia"/>
                <w:sz w:val="22"/>
                <w:szCs w:val="22"/>
              </w:rPr>
              <w:t>22.027363</w:t>
            </w:r>
          </w:p>
        </w:tc>
        <w:tc>
          <w:tcPr>
            <w:tcW w:w="2700" w:type="dxa"/>
            <w:tcBorders>
              <w:top w:val="single" w:sz="4" w:space="0" w:color="auto"/>
              <w:left w:val="nil"/>
              <w:bottom w:val="single" w:sz="4" w:space="0" w:color="auto"/>
              <w:right w:val="single" w:sz="4" w:space="0" w:color="auto"/>
            </w:tcBorders>
            <w:noWrap/>
            <w:vAlign w:val="center"/>
          </w:tcPr>
          <w:p w:rsidR="00D34E0F" w:rsidRDefault="00D34E0F" w:rsidP="00D34E0F">
            <w:pPr>
              <w:jc w:val="right"/>
              <w:rPr>
                <w:sz w:val="22"/>
                <w:szCs w:val="22"/>
              </w:rPr>
            </w:pPr>
            <w:r>
              <w:rPr>
                <w:rFonts w:hint="eastAsia"/>
                <w:sz w:val="22"/>
                <w:szCs w:val="22"/>
              </w:rPr>
              <w:t>22.027363</w:t>
            </w:r>
          </w:p>
        </w:tc>
        <w:tc>
          <w:tcPr>
            <w:tcW w:w="2340" w:type="dxa"/>
            <w:tcBorders>
              <w:top w:val="single" w:sz="4" w:space="0" w:color="auto"/>
              <w:left w:val="nil"/>
              <w:bottom w:val="single" w:sz="4" w:space="0" w:color="auto"/>
              <w:right w:val="single" w:sz="4" w:space="0" w:color="auto"/>
            </w:tcBorders>
            <w:noWrap/>
            <w:vAlign w:val="center"/>
          </w:tcPr>
          <w:p w:rsidR="00D34E0F" w:rsidRDefault="00D34E0F" w:rsidP="00D34E0F">
            <w:pPr>
              <w:rPr>
                <w:sz w:val="22"/>
                <w:szCs w:val="22"/>
              </w:rPr>
            </w:pPr>
          </w:p>
        </w:tc>
      </w:tr>
      <w:tr w:rsidR="00D34E0F">
        <w:trPr>
          <w:trHeight w:val="113"/>
          <w:tblHeader/>
        </w:trPr>
        <w:tc>
          <w:tcPr>
            <w:tcW w:w="2357" w:type="dxa"/>
            <w:tcBorders>
              <w:top w:val="single" w:sz="4" w:space="0" w:color="auto"/>
              <w:left w:val="single" w:sz="4" w:space="0" w:color="auto"/>
              <w:bottom w:val="single" w:sz="4" w:space="0" w:color="auto"/>
              <w:right w:val="single" w:sz="4" w:space="0" w:color="auto"/>
            </w:tcBorders>
            <w:noWrap/>
            <w:vAlign w:val="center"/>
          </w:tcPr>
          <w:p w:rsidR="00D34E0F" w:rsidRDefault="00D34E0F" w:rsidP="00D34E0F">
            <w:pPr>
              <w:spacing w:line="360" w:lineRule="exact"/>
              <w:jc w:val="center"/>
              <w:rPr>
                <w:sz w:val="22"/>
                <w:szCs w:val="22"/>
              </w:rPr>
            </w:pPr>
            <w:r>
              <w:rPr>
                <w:rFonts w:hint="eastAsia"/>
                <w:sz w:val="22"/>
                <w:szCs w:val="22"/>
              </w:rPr>
              <w:t>30109</w:t>
            </w:r>
          </w:p>
        </w:tc>
        <w:tc>
          <w:tcPr>
            <w:tcW w:w="3600" w:type="dxa"/>
            <w:tcBorders>
              <w:top w:val="single" w:sz="4" w:space="0" w:color="auto"/>
              <w:left w:val="nil"/>
              <w:bottom w:val="single" w:sz="4" w:space="0" w:color="auto"/>
              <w:right w:val="single" w:sz="4" w:space="0" w:color="auto"/>
            </w:tcBorders>
            <w:noWrap/>
            <w:vAlign w:val="center"/>
          </w:tcPr>
          <w:p w:rsidR="00D34E0F" w:rsidRDefault="00D34E0F" w:rsidP="00D34E0F">
            <w:pPr>
              <w:spacing w:line="360" w:lineRule="exact"/>
              <w:rPr>
                <w:sz w:val="22"/>
                <w:szCs w:val="22"/>
              </w:rPr>
            </w:pPr>
            <w:r>
              <w:rPr>
                <w:rFonts w:hint="eastAsia"/>
                <w:sz w:val="22"/>
                <w:szCs w:val="22"/>
              </w:rPr>
              <w:t>职业年金缴费</w:t>
            </w:r>
          </w:p>
        </w:tc>
        <w:tc>
          <w:tcPr>
            <w:tcW w:w="2520" w:type="dxa"/>
            <w:tcBorders>
              <w:top w:val="single" w:sz="4" w:space="0" w:color="auto"/>
              <w:left w:val="nil"/>
              <w:bottom w:val="single" w:sz="4" w:space="0" w:color="auto"/>
              <w:right w:val="single" w:sz="4" w:space="0" w:color="auto"/>
            </w:tcBorders>
            <w:noWrap/>
            <w:vAlign w:val="center"/>
          </w:tcPr>
          <w:p w:rsidR="00D34E0F" w:rsidRDefault="00D34E0F" w:rsidP="00D34E0F">
            <w:pPr>
              <w:spacing w:line="360" w:lineRule="exact"/>
              <w:jc w:val="right"/>
              <w:rPr>
                <w:sz w:val="22"/>
                <w:szCs w:val="22"/>
              </w:rPr>
            </w:pPr>
            <w:r>
              <w:rPr>
                <w:rFonts w:hint="eastAsia"/>
                <w:sz w:val="22"/>
                <w:szCs w:val="22"/>
              </w:rPr>
              <w:t>10.196503</w:t>
            </w:r>
          </w:p>
        </w:tc>
        <w:tc>
          <w:tcPr>
            <w:tcW w:w="2700" w:type="dxa"/>
            <w:tcBorders>
              <w:top w:val="single" w:sz="4" w:space="0" w:color="auto"/>
              <w:left w:val="nil"/>
              <w:bottom w:val="single" w:sz="4" w:space="0" w:color="auto"/>
              <w:right w:val="single" w:sz="4" w:space="0" w:color="auto"/>
            </w:tcBorders>
            <w:noWrap/>
            <w:vAlign w:val="center"/>
          </w:tcPr>
          <w:p w:rsidR="00D34E0F" w:rsidRDefault="00D34E0F" w:rsidP="00D34E0F">
            <w:pPr>
              <w:jc w:val="right"/>
              <w:rPr>
                <w:sz w:val="22"/>
                <w:szCs w:val="22"/>
              </w:rPr>
            </w:pPr>
            <w:r>
              <w:rPr>
                <w:rFonts w:hint="eastAsia"/>
                <w:sz w:val="22"/>
                <w:szCs w:val="22"/>
              </w:rPr>
              <w:t>10.196503</w:t>
            </w:r>
          </w:p>
        </w:tc>
        <w:tc>
          <w:tcPr>
            <w:tcW w:w="2340" w:type="dxa"/>
            <w:tcBorders>
              <w:top w:val="single" w:sz="4" w:space="0" w:color="auto"/>
              <w:left w:val="nil"/>
              <w:bottom w:val="single" w:sz="4" w:space="0" w:color="auto"/>
              <w:right w:val="single" w:sz="4" w:space="0" w:color="auto"/>
            </w:tcBorders>
            <w:noWrap/>
            <w:vAlign w:val="center"/>
          </w:tcPr>
          <w:p w:rsidR="00D34E0F" w:rsidRDefault="00D34E0F" w:rsidP="00D34E0F">
            <w:pPr>
              <w:rPr>
                <w:sz w:val="22"/>
                <w:szCs w:val="22"/>
              </w:rPr>
            </w:pPr>
          </w:p>
        </w:tc>
      </w:tr>
      <w:tr w:rsidR="00D34E0F">
        <w:trPr>
          <w:trHeight w:val="113"/>
          <w:tblHeader/>
        </w:trPr>
        <w:tc>
          <w:tcPr>
            <w:tcW w:w="2357" w:type="dxa"/>
            <w:tcBorders>
              <w:top w:val="single" w:sz="4" w:space="0" w:color="auto"/>
              <w:left w:val="single" w:sz="4" w:space="0" w:color="auto"/>
              <w:bottom w:val="single" w:sz="4" w:space="0" w:color="auto"/>
              <w:right w:val="single" w:sz="4" w:space="0" w:color="auto"/>
            </w:tcBorders>
            <w:noWrap/>
            <w:vAlign w:val="center"/>
          </w:tcPr>
          <w:p w:rsidR="00D34E0F" w:rsidRDefault="00D34E0F" w:rsidP="00D34E0F">
            <w:pPr>
              <w:spacing w:line="360" w:lineRule="exact"/>
              <w:jc w:val="center"/>
              <w:rPr>
                <w:sz w:val="22"/>
                <w:szCs w:val="22"/>
              </w:rPr>
            </w:pPr>
            <w:r>
              <w:rPr>
                <w:rFonts w:hint="eastAsia"/>
                <w:sz w:val="22"/>
                <w:szCs w:val="22"/>
              </w:rPr>
              <w:t>30110</w:t>
            </w:r>
          </w:p>
        </w:tc>
        <w:tc>
          <w:tcPr>
            <w:tcW w:w="3600" w:type="dxa"/>
            <w:tcBorders>
              <w:top w:val="single" w:sz="4" w:space="0" w:color="auto"/>
              <w:left w:val="nil"/>
              <w:bottom w:val="single" w:sz="4" w:space="0" w:color="auto"/>
              <w:right w:val="single" w:sz="4" w:space="0" w:color="auto"/>
            </w:tcBorders>
            <w:noWrap/>
            <w:vAlign w:val="center"/>
          </w:tcPr>
          <w:p w:rsidR="00D34E0F" w:rsidRDefault="00D34E0F" w:rsidP="00D34E0F">
            <w:pPr>
              <w:spacing w:line="360" w:lineRule="exact"/>
              <w:rPr>
                <w:sz w:val="22"/>
                <w:szCs w:val="22"/>
              </w:rPr>
            </w:pPr>
            <w:r>
              <w:rPr>
                <w:rFonts w:hint="eastAsia"/>
                <w:sz w:val="22"/>
                <w:szCs w:val="22"/>
              </w:rPr>
              <w:t>职工基本医疗保险缴费</w:t>
            </w:r>
          </w:p>
        </w:tc>
        <w:tc>
          <w:tcPr>
            <w:tcW w:w="2520" w:type="dxa"/>
            <w:tcBorders>
              <w:top w:val="single" w:sz="4" w:space="0" w:color="auto"/>
              <w:left w:val="nil"/>
              <w:bottom w:val="single" w:sz="4" w:space="0" w:color="auto"/>
              <w:right w:val="single" w:sz="4" w:space="0" w:color="auto"/>
            </w:tcBorders>
            <w:noWrap/>
            <w:vAlign w:val="center"/>
          </w:tcPr>
          <w:p w:rsidR="00D34E0F" w:rsidRDefault="00D34E0F" w:rsidP="00D34E0F">
            <w:pPr>
              <w:spacing w:line="360" w:lineRule="exact"/>
              <w:jc w:val="right"/>
              <w:rPr>
                <w:sz w:val="22"/>
                <w:szCs w:val="22"/>
              </w:rPr>
            </w:pPr>
            <w:r>
              <w:rPr>
                <w:rFonts w:hint="eastAsia"/>
                <w:sz w:val="22"/>
                <w:szCs w:val="22"/>
              </w:rPr>
              <w:t>8.639513</w:t>
            </w:r>
          </w:p>
        </w:tc>
        <w:tc>
          <w:tcPr>
            <w:tcW w:w="2700" w:type="dxa"/>
            <w:tcBorders>
              <w:top w:val="single" w:sz="4" w:space="0" w:color="auto"/>
              <w:left w:val="nil"/>
              <w:bottom w:val="single" w:sz="4" w:space="0" w:color="auto"/>
              <w:right w:val="single" w:sz="4" w:space="0" w:color="auto"/>
            </w:tcBorders>
            <w:noWrap/>
            <w:vAlign w:val="center"/>
          </w:tcPr>
          <w:p w:rsidR="00D34E0F" w:rsidRDefault="00D34E0F" w:rsidP="00D34E0F">
            <w:pPr>
              <w:spacing w:line="360" w:lineRule="exact"/>
              <w:jc w:val="right"/>
              <w:rPr>
                <w:sz w:val="22"/>
                <w:szCs w:val="22"/>
              </w:rPr>
            </w:pPr>
            <w:r>
              <w:rPr>
                <w:rFonts w:hint="eastAsia"/>
                <w:sz w:val="22"/>
                <w:szCs w:val="22"/>
              </w:rPr>
              <w:t>8.639513</w:t>
            </w:r>
          </w:p>
        </w:tc>
        <w:tc>
          <w:tcPr>
            <w:tcW w:w="2340" w:type="dxa"/>
            <w:tcBorders>
              <w:top w:val="single" w:sz="4" w:space="0" w:color="auto"/>
              <w:left w:val="nil"/>
              <w:bottom w:val="single" w:sz="4" w:space="0" w:color="auto"/>
              <w:right w:val="single" w:sz="4" w:space="0" w:color="auto"/>
            </w:tcBorders>
            <w:noWrap/>
            <w:vAlign w:val="center"/>
          </w:tcPr>
          <w:p w:rsidR="00D34E0F" w:rsidRDefault="00D34E0F" w:rsidP="00D34E0F">
            <w:pPr>
              <w:rPr>
                <w:sz w:val="22"/>
                <w:szCs w:val="22"/>
              </w:rPr>
            </w:pPr>
          </w:p>
        </w:tc>
      </w:tr>
      <w:tr w:rsidR="00D34E0F">
        <w:trPr>
          <w:trHeight w:val="113"/>
          <w:tblHeader/>
        </w:trPr>
        <w:tc>
          <w:tcPr>
            <w:tcW w:w="2357" w:type="dxa"/>
            <w:tcBorders>
              <w:top w:val="single" w:sz="4" w:space="0" w:color="auto"/>
              <w:left w:val="single" w:sz="4" w:space="0" w:color="auto"/>
              <w:bottom w:val="single" w:sz="4" w:space="0" w:color="auto"/>
              <w:right w:val="single" w:sz="4" w:space="0" w:color="auto"/>
            </w:tcBorders>
            <w:noWrap/>
            <w:vAlign w:val="center"/>
          </w:tcPr>
          <w:p w:rsidR="00D34E0F" w:rsidRDefault="00D34E0F" w:rsidP="00D34E0F">
            <w:pPr>
              <w:spacing w:line="360" w:lineRule="exact"/>
              <w:jc w:val="center"/>
              <w:rPr>
                <w:sz w:val="22"/>
                <w:szCs w:val="22"/>
              </w:rPr>
            </w:pPr>
            <w:r>
              <w:rPr>
                <w:rFonts w:hint="eastAsia"/>
                <w:sz w:val="22"/>
                <w:szCs w:val="22"/>
              </w:rPr>
              <w:t>30111</w:t>
            </w:r>
          </w:p>
        </w:tc>
        <w:tc>
          <w:tcPr>
            <w:tcW w:w="3600" w:type="dxa"/>
            <w:tcBorders>
              <w:top w:val="single" w:sz="4" w:space="0" w:color="auto"/>
              <w:left w:val="nil"/>
              <w:bottom w:val="single" w:sz="4" w:space="0" w:color="auto"/>
              <w:right w:val="single" w:sz="4" w:space="0" w:color="auto"/>
            </w:tcBorders>
            <w:noWrap/>
            <w:vAlign w:val="center"/>
          </w:tcPr>
          <w:p w:rsidR="00D34E0F" w:rsidRDefault="00D34E0F" w:rsidP="00D34E0F">
            <w:pPr>
              <w:spacing w:line="360" w:lineRule="exact"/>
              <w:rPr>
                <w:sz w:val="22"/>
                <w:szCs w:val="22"/>
              </w:rPr>
            </w:pPr>
            <w:r>
              <w:rPr>
                <w:rFonts w:hint="eastAsia"/>
                <w:sz w:val="22"/>
                <w:szCs w:val="22"/>
              </w:rPr>
              <w:t>公务员医疗补助缴费</w:t>
            </w:r>
          </w:p>
        </w:tc>
        <w:tc>
          <w:tcPr>
            <w:tcW w:w="2520" w:type="dxa"/>
            <w:tcBorders>
              <w:top w:val="single" w:sz="4" w:space="0" w:color="auto"/>
              <w:left w:val="nil"/>
              <w:bottom w:val="single" w:sz="4" w:space="0" w:color="auto"/>
              <w:right w:val="single" w:sz="4" w:space="0" w:color="auto"/>
            </w:tcBorders>
            <w:noWrap/>
            <w:vAlign w:val="center"/>
          </w:tcPr>
          <w:p w:rsidR="00D34E0F" w:rsidRDefault="00D34E0F" w:rsidP="00D34E0F">
            <w:pPr>
              <w:spacing w:line="360" w:lineRule="exact"/>
              <w:jc w:val="right"/>
              <w:rPr>
                <w:sz w:val="22"/>
                <w:szCs w:val="22"/>
              </w:rPr>
            </w:pPr>
            <w:r>
              <w:rPr>
                <w:rFonts w:hint="eastAsia"/>
                <w:sz w:val="22"/>
                <w:szCs w:val="22"/>
              </w:rPr>
              <w:t>0.529755</w:t>
            </w:r>
          </w:p>
        </w:tc>
        <w:tc>
          <w:tcPr>
            <w:tcW w:w="2700" w:type="dxa"/>
            <w:tcBorders>
              <w:top w:val="single" w:sz="4" w:space="0" w:color="auto"/>
              <w:left w:val="nil"/>
              <w:bottom w:val="single" w:sz="4" w:space="0" w:color="auto"/>
              <w:right w:val="single" w:sz="4" w:space="0" w:color="auto"/>
            </w:tcBorders>
            <w:noWrap/>
            <w:vAlign w:val="center"/>
          </w:tcPr>
          <w:p w:rsidR="00D34E0F" w:rsidRDefault="00D34E0F" w:rsidP="00D34E0F">
            <w:pPr>
              <w:spacing w:line="360" w:lineRule="exact"/>
              <w:jc w:val="right"/>
              <w:rPr>
                <w:sz w:val="22"/>
                <w:szCs w:val="22"/>
              </w:rPr>
            </w:pPr>
            <w:r>
              <w:rPr>
                <w:rFonts w:hint="eastAsia"/>
                <w:sz w:val="22"/>
                <w:szCs w:val="22"/>
              </w:rPr>
              <w:t>0.529755</w:t>
            </w:r>
          </w:p>
        </w:tc>
        <w:tc>
          <w:tcPr>
            <w:tcW w:w="2340" w:type="dxa"/>
            <w:tcBorders>
              <w:top w:val="single" w:sz="4" w:space="0" w:color="auto"/>
              <w:left w:val="nil"/>
              <w:bottom w:val="single" w:sz="4" w:space="0" w:color="auto"/>
              <w:right w:val="single" w:sz="4" w:space="0" w:color="auto"/>
            </w:tcBorders>
            <w:noWrap/>
            <w:vAlign w:val="center"/>
          </w:tcPr>
          <w:p w:rsidR="00D34E0F" w:rsidRDefault="00D34E0F" w:rsidP="00D34E0F">
            <w:pPr>
              <w:rPr>
                <w:sz w:val="22"/>
                <w:szCs w:val="22"/>
              </w:rPr>
            </w:pPr>
          </w:p>
        </w:tc>
      </w:tr>
      <w:tr w:rsidR="00D34E0F">
        <w:trPr>
          <w:trHeight w:val="113"/>
          <w:tblHeader/>
        </w:trPr>
        <w:tc>
          <w:tcPr>
            <w:tcW w:w="2357" w:type="dxa"/>
            <w:tcBorders>
              <w:top w:val="nil"/>
              <w:left w:val="single" w:sz="4" w:space="0" w:color="auto"/>
              <w:bottom w:val="single" w:sz="4" w:space="0" w:color="auto"/>
              <w:right w:val="single" w:sz="4" w:space="0" w:color="auto"/>
            </w:tcBorders>
            <w:noWrap/>
            <w:vAlign w:val="center"/>
          </w:tcPr>
          <w:p w:rsidR="00D34E0F" w:rsidRDefault="00D34E0F" w:rsidP="00D34E0F">
            <w:pPr>
              <w:spacing w:line="360" w:lineRule="exact"/>
              <w:jc w:val="center"/>
              <w:rPr>
                <w:sz w:val="22"/>
                <w:szCs w:val="22"/>
              </w:rPr>
            </w:pPr>
            <w:r>
              <w:rPr>
                <w:rFonts w:hint="eastAsia"/>
                <w:sz w:val="22"/>
                <w:szCs w:val="22"/>
              </w:rPr>
              <w:t>30112</w:t>
            </w:r>
          </w:p>
        </w:tc>
        <w:tc>
          <w:tcPr>
            <w:tcW w:w="3600" w:type="dxa"/>
            <w:tcBorders>
              <w:top w:val="nil"/>
              <w:left w:val="nil"/>
              <w:bottom w:val="single" w:sz="4" w:space="0" w:color="auto"/>
              <w:right w:val="single" w:sz="4" w:space="0" w:color="auto"/>
            </w:tcBorders>
            <w:noWrap/>
            <w:vAlign w:val="center"/>
          </w:tcPr>
          <w:p w:rsidR="00D34E0F" w:rsidRDefault="00D34E0F" w:rsidP="00D34E0F">
            <w:pPr>
              <w:spacing w:line="360" w:lineRule="exact"/>
              <w:rPr>
                <w:sz w:val="22"/>
                <w:szCs w:val="22"/>
              </w:rPr>
            </w:pPr>
            <w:r>
              <w:rPr>
                <w:rFonts w:hint="eastAsia"/>
                <w:sz w:val="22"/>
                <w:szCs w:val="22"/>
              </w:rPr>
              <w:t>其他社会保障缴费</w:t>
            </w:r>
          </w:p>
        </w:tc>
        <w:tc>
          <w:tcPr>
            <w:tcW w:w="2520" w:type="dxa"/>
            <w:tcBorders>
              <w:top w:val="nil"/>
              <w:left w:val="nil"/>
              <w:bottom w:val="single" w:sz="4" w:space="0" w:color="auto"/>
              <w:right w:val="single" w:sz="4" w:space="0" w:color="auto"/>
            </w:tcBorders>
            <w:noWrap/>
            <w:vAlign w:val="center"/>
          </w:tcPr>
          <w:p w:rsidR="00D34E0F" w:rsidRDefault="00D34E0F" w:rsidP="00D34E0F">
            <w:pPr>
              <w:spacing w:line="360" w:lineRule="exact"/>
              <w:jc w:val="right"/>
              <w:rPr>
                <w:sz w:val="22"/>
                <w:szCs w:val="22"/>
              </w:rPr>
            </w:pPr>
            <w:r>
              <w:rPr>
                <w:rFonts w:hint="eastAsia"/>
                <w:sz w:val="22"/>
                <w:szCs w:val="22"/>
              </w:rPr>
              <w:t>0.736322</w:t>
            </w:r>
          </w:p>
        </w:tc>
        <w:tc>
          <w:tcPr>
            <w:tcW w:w="2700" w:type="dxa"/>
            <w:tcBorders>
              <w:top w:val="nil"/>
              <w:left w:val="nil"/>
              <w:bottom w:val="single" w:sz="4" w:space="0" w:color="auto"/>
              <w:right w:val="single" w:sz="4" w:space="0" w:color="auto"/>
            </w:tcBorders>
            <w:noWrap/>
            <w:vAlign w:val="center"/>
          </w:tcPr>
          <w:p w:rsidR="00D34E0F" w:rsidRDefault="00D34E0F" w:rsidP="00D34E0F">
            <w:pPr>
              <w:spacing w:line="360" w:lineRule="exact"/>
              <w:jc w:val="right"/>
              <w:rPr>
                <w:sz w:val="22"/>
                <w:szCs w:val="22"/>
              </w:rPr>
            </w:pPr>
            <w:r>
              <w:rPr>
                <w:rFonts w:hint="eastAsia"/>
                <w:sz w:val="22"/>
                <w:szCs w:val="22"/>
              </w:rPr>
              <w:t>0.736322</w:t>
            </w:r>
          </w:p>
        </w:tc>
        <w:tc>
          <w:tcPr>
            <w:tcW w:w="2340" w:type="dxa"/>
            <w:tcBorders>
              <w:top w:val="nil"/>
              <w:left w:val="nil"/>
              <w:bottom w:val="single" w:sz="4" w:space="0" w:color="auto"/>
              <w:right w:val="single" w:sz="4" w:space="0" w:color="auto"/>
            </w:tcBorders>
            <w:noWrap/>
            <w:vAlign w:val="center"/>
          </w:tcPr>
          <w:p w:rsidR="00D34E0F" w:rsidRDefault="00D34E0F" w:rsidP="00D34E0F">
            <w:pPr>
              <w:rPr>
                <w:sz w:val="22"/>
                <w:szCs w:val="22"/>
              </w:rPr>
            </w:pPr>
          </w:p>
        </w:tc>
      </w:tr>
      <w:tr w:rsidR="00D34E0F">
        <w:trPr>
          <w:trHeight w:val="113"/>
          <w:tblHeader/>
        </w:trPr>
        <w:tc>
          <w:tcPr>
            <w:tcW w:w="2357" w:type="dxa"/>
            <w:tcBorders>
              <w:top w:val="nil"/>
              <w:left w:val="single" w:sz="4" w:space="0" w:color="auto"/>
              <w:bottom w:val="single" w:sz="4" w:space="0" w:color="auto"/>
              <w:right w:val="single" w:sz="4" w:space="0" w:color="auto"/>
            </w:tcBorders>
            <w:noWrap/>
            <w:vAlign w:val="center"/>
          </w:tcPr>
          <w:p w:rsidR="00D34E0F" w:rsidRDefault="00D34E0F" w:rsidP="00D34E0F">
            <w:pPr>
              <w:spacing w:line="360" w:lineRule="exact"/>
              <w:jc w:val="center"/>
              <w:rPr>
                <w:sz w:val="22"/>
                <w:szCs w:val="22"/>
              </w:rPr>
            </w:pPr>
            <w:r>
              <w:rPr>
                <w:rFonts w:hint="eastAsia"/>
                <w:sz w:val="22"/>
                <w:szCs w:val="22"/>
              </w:rPr>
              <w:t>30113</w:t>
            </w:r>
          </w:p>
        </w:tc>
        <w:tc>
          <w:tcPr>
            <w:tcW w:w="3600" w:type="dxa"/>
            <w:tcBorders>
              <w:top w:val="nil"/>
              <w:left w:val="nil"/>
              <w:bottom w:val="single" w:sz="4" w:space="0" w:color="auto"/>
              <w:right w:val="single" w:sz="4" w:space="0" w:color="auto"/>
            </w:tcBorders>
            <w:noWrap/>
            <w:vAlign w:val="center"/>
          </w:tcPr>
          <w:p w:rsidR="00D34E0F" w:rsidRDefault="00D34E0F" w:rsidP="00D34E0F">
            <w:pPr>
              <w:spacing w:line="360" w:lineRule="exact"/>
              <w:rPr>
                <w:sz w:val="22"/>
                <w:szCs w:val="22"/>
              </w:rPr>
            </w:pPr>
            <w:r>
              <w:rPr>
                <w:rFonts w:hint="eastAsia"/>
                <w:sz w:val="22"/>
                <w:szCs w:val="22"/>
              </w:rPr>
              <w:t>住房公积金</w:t>
            </w:r>
          </w:p>
        </w:tc>
        <w:tc>
          <w:tcPr>
            <w:tcW w:w="2520" w:type="dxa"/>
            <w:tcBorders>
              <w:top w:val="nil"/>
              <w:left w:val="nil"/>
              <w:bottom w:val="single" w:sz="4" w:space="0" w:color="auto"/>
              <w:right w:val="single" w:sz="4" w:space="0" w:color="auto"/>
            </w:tcBorders>
            <w:noWrap/>
            <w:vAlign w:val="center"/>
          </w:tcPr>
          <w:p w:rsidR="00D34E0F" w:rsidRDefault="00D34E0F" w:rsidP="00D34E0F">
            <w:pPr>
              <w:spacing w:line="360" w:lineRule="exact"/>
              <w:jc w:val="right"/>
              <w:rPr>
                <w:sz w:val="22"/>
                <w:szCs w:val="22"/>
              </w:rPr>
            </w:pPr>
            <w:r>
              <w:rPr>
                <w:rFonts w:hint="eastAsia"/>
                <w:sz w:val="22"/>
                <w:szCs w:val="22"/>
              </w:rPr>
              <w:t>17.943722</w:t>
            </w:r>
          </w:p>
        </w:tc>
        <w:tc>
          <w:tcPr>
            <w:tcW w:w="2700" w:type="dxa"/>
            <w:tcBorders>
              <w:top w:val="nil"/>
              <w:left w:val="nil"/>
              <w:bottom w:val="single" w:sz="4" w:space="0" w:color="auto"/>
              <w:right w:val="single" w:sz="4" w:space="0" w:color="auto"/>
            </w:tcBorders>
            <w:noWrap/>
            <w:vAlign w:val="center"/>
          </w:tcPr>
          <w:p w:rsidR="00D34E0F" w:rsidRDefault="00D34E0F" w:rsidP="00D34E0F">
            <w:pPr>
              <w:spacing w:line="360" w:lineRule="exact"/>
              <w:jc w:val="right"/>
              <w:rPr>
                <w:sz w:val="22"/>
                <w:szCs w:val="22"/>
              </w:rPr>
            </w:pPr>
            <w:r>
              <w:rPr>
                <w:rFonts w:hint="eastAsia"/>
                <w:sz w:val="22"/>
                <w:szCs w:val="22"/>
              </w:rPr>
              <w:t>17.943722</w:t>
            </w:r>
          </w:p>
        </w:tc>
        <w:tc>
          <w:tcPr>
            <w:tcW w:w="2340" w:type="dxa"/>
            <w:tcBorders>
              <w:top w:val="nil"/>
              <w:left w:val="nil"/>
              <w:bottom w:val="single" w:sz="4" w:space="0" w:color="auto"/>
              <w:right w:val="single" w:sz="4" w:space="0" w:color="auto"/>
            </w:tcBorders>
            <w:noWrap/>
            <w:vAlign w:val="center"/>
          </w:tcPr>
          <w:p w:rsidR="00D34E0F" w:rsidRDefault="00D34E0F" w:rsidP="00D34E0F">
            <w:pPr>
              <w:rPr>
                <w:sz w:val="22"/>
                <w:szCs w:val="22"/>
              </w:rPr>
            </w:pPr>
          </w:p>
        </w:tc>
      </w:tr>
      <w:tr w:rsidR="00D34E0F">
        <w:trPr>
          <w:trHeight w:val="113"/>
          <w:tblHeader/>
        </w:trPr>
        <w:tc>
          <w:tcPr>
            <w:tcW w:w="2357" w:type="dxa"/>
            <w:tcBorders>
              <w:top w:val="nil"/>
              <w:left w:val="single" w:sz="4" w:space="0" w:color="auto"/>
              <w:bottom w:val="single" w:sz="4" w:space="0" w:color="auto"/>
              <w:right w:val="single" w:sz="4" w:space="0" w:color="auto"/>
            </w:tcBorders>
            <w:noWrap/>
            <w:vAlign w:val="center"/>
          </w:tcPr>
          <w:p w:rsidR="00D34E0F" w:rsidRDefault="00D34E0F" w:rsidP="00D34E0F">
            <w:pPr>
              <w:spacing w:line="360" w:lineRule="exact"/>
              <w:jc w:val="center"/>
              <w:rPr>
                <w:sz w:val="22"/>
                <w:szCs w:val="22"/>
              </w:rPr>
            </w:pPr>
            <w:r>
              <w:rPr>
                <w:rFonts w:hint="eastAsia"/>
                <w:sz w:val="22"/>
                <w:szCs w:val="22"/>
              </w:rPr>
              <w:t>30114</w:t>
            </w:r>
          </w:p>
        </w:tc>
        <w:tc>
          <w:tcPr>
            <w:tcW w:w="3600" w:type="dxa"/>
            <w:tcBorders>
              <w:top w:val="nil"/>
              <w:left w:val="nil"/>
              <w:bottom w:val="single" w:sz="4" w:space="0" w:color="auto"/>
              <w:right w:val="single" w:sz="4" w:space="0" w:color="auto"/>
            </w:tcBorders>
            <w:noWrap/>
            <w:vAlign w:val="center"/>
          </w:tcPr>
          <w:p w:rsidR="00D34E0F" w:rsidRDefault="00D34E0F" w:rsidP="00D34E0F">
            <w:pPr>
              <w:spacing w:line="360" w:lineRule="exact"/>
              <w:rPr>
                <w:sz w:val="22"/>
                <w:szCs w:val="22"/>
              </w:rPr>
            </w:pPr>
            <w:r>
              <w:rPr>
                <w:rFonts w:hint="eastAsia"/>
                <w:sz w:val="22"/>
                <w:szCs w:val="22"/>
              </w:rPr>
              <w:t>医疗费</w:t>
            </w:r>
          </w:p>
        </w:tc>
        <w:tc>
          <w:tcPr>
            <w:tcW w:w="2520" w:type="dxa"/>
            <w:tcBorders>
              <w:top w:val="nil"/>
              <w:left w:val="nil"/>
              <w:bottom w:val="single" w:sz="4" w:space="0" w:color="auto"/>
              <w:right w:val="single" w:sz="4" w:space="0" w:color="auto"/>
            </w:tcBorders>
            <w:noWrap/>
            <w:vAlign w:val="center"/>
          </w:tcPr>
          <w:p w:rsidR="00D34E0F" w:rsidRDefault="00D34E0F" w:rsidP="00D34E0F">
            <w:pPr>
              <w:spacing w:line="360" w:lineRule="exact"/>
              <w:jc w:val="center"/>
              <w:rPr>
                <w:sz w:val="22"/>
                <w:szCs w:val="22"/>
              </w:rPr>
            </w:pPr>
          </w:p>
        </w:tc>
        <w:tc>
          <w:tcPr>
            <w:tcW w:w="2700" w:type="dxa"/>
            <w:tcBorders>
              <w:top w:val="nil"/>
              <w:left w:val="nil"/>
              <w:bottom w:val="single" w:sz="4" w:space="0" w:color="auto"/>
              <w:right w:val="single" w:sz="4" w:space="0" w:color="auto"/>
            </w:tcBorders>
            <w:noWrap/>
            <w:vAlign w:val="center"/>
          </w:tcPr>
          <w:p w:rsidR="00D34E0F" w:rsidRDefault="00D34E0F" w:rsidP="00D34E0F">
            <w:pPr>
              <w:jc w:val="right"/>
              <w:rPr>
                <w:sz w:val="22"/>
                <w:szCs w:val="22"/>
              </w:rPr>
            </w:pPr>
          </w:p>
        </w:tc>
        <w:tc>
          <w:tcPr>
            <w:tcW w:w="2340" w:type="dxa"/>
            <w:tcBorders>
              <w:top w:val="nil"/>
              <w:left w:val="nil"/>
              <w:bottom w:val="single" w:sz="4" w:space="0" w:color="auto"/>
              <w:right w:val="single" w:sz="4" w:space="0" w:color="auto"/>
            </w:tcBorders>
            <w:noWrap/>
            <w:vAlign w:val="center"/>
          </w:tcPr>
          <w:p w:rsidR="00D34E0F" w:rsidRDefault="00D34E0F" w:rsidP="00D34E0F">
            <w:pPr>
              <w:rPr>
                <w:sz w:val="22"/>
                <w:szCs w:val="22"/>
              </w:rPr>
            </w:pPr>
          </w:p>
        </w:tc>
      </w:tr>
      <w:tr w:rsidR="00D34E0F">
        <w:trPr>
          <w:trHeight w:val="113"/>
          <w:tblHeader/>
        </w:trPr>
        <w:tc>
          <w:tcPr>
            <w:tcW w:w="2357" w:type="dxa"/>
            <w:tcBorders>
              <w:top w:val="nil"/>
              <w:left w:val="single" w:sz="4" w:space="0" w:color="auto"/>
              <w:bottom w:val="single" w:sz="4" w:space="0" w:color="auto"/>
              <w:right w:val="single" w:sz="4" w:space="0" w:color="auto"/>
            </w:tcBorders>
            <w:noWrap/>
            <w:vAlign w:val="center"/>
          </w:tcPr>
          <w:p w:rsidR="00D34E0F" w:rsidRDefault="00D34E0F" w:rsidP="00D34E0F">
            <w:pPr>
              <w:spacing w:line="360" w:lineRule="exact"/>
              <w:jc w:val="center"/>
              <w:rPr>
                <w:sz w:val="22"/>
                <w:szCs w:val="22"/>
              </w:rPr>
            </w:pPr>
            <w:r>
              <w:rPr>
                <w:rFonts w:hint="eastAsia"/>
                <w:sz w:val="22"/>
                <w:szCs w:val="22"/>
              </w:rPr>
              <w:t>30199</w:t>
            </w:r>
          </w:p>
        </w:tc>
        <w:tc>
          <w:tcPr>
            <w:tcW w:w="3600" w:type="dxa"/>
            <w:tcBorders>
              <w:top w:val="nil"/>
              <w:left w:val="nil"/>
              <w:bottom w:val="single" w:sz="4" w:space="0" w:color="auto"/>
              <w:right w:val="single" w:sz="4" w:space="0" w:color="auto"/>
            </w:tcBorders>
            <w:noWrap/>
            <w:vAlign w:val="center"/>
          </w:tcPr>
          <w:p w:rsidR="00D34E0F" w:rsidRDefault="00D34E0F" w:rsidP="00D34E0F">
            <w:pPr>
              <w:spacing w:line="360" w:lineRule="exact"/>
              <w:rPr>
                <w:sz w:val="22"/>
                <w:szCs w:val="22"/>
              </w:rPr>
            </w:pPr>
            <w:r>
              <w:rPr>
                <w:rFonts w:hint="eastAsia"/>
                <w:sz w:val="22"/>
                <w:szCs w:val="22"/>
              </w:rPr>
              <w:t>其他工资福利支出</w:t>
            </w:r>
          </w:p>
        </w:tc>
        <w:tc>
          <w:tcPr>
            <w:tcW w:w="2520" w:type="dxa"/>
            <w:tcBorders>
              <w:top w:val="nil"/>
              <w:left w:val="nil"/>
              <w:bottom w:val="single" w:sz="4" w:space="0" w:color="auto"/>
              <w:right w:val="single" w:sz="4" w:space="0" w:color="auto"/>
            </w:tcBorders>
            <w:noWrap/>
            <w:vAlign w:val="center"/>
          </w:tcPr>
          <w:p w:rsidR="00D34E0F" w:rsidRDefault="00D34E0F" w:rsidP="00D34E0F">
            <w:pPr>
              <w:spacing w:line="360" w:lineRule="exact"/>
              <w:jc w:val="center"/>
              <w:rPr>
                <w:sz w:val="22"/>
                <w:szCs w:val="22"/>
              </w:rPr>
            </w:pPr>
          </w:p>
        </w:tc>
        <w:tc>
          <w:tcPr>
            <w:tcW w:w="2700" w:type="dxa"/>
            <w:tcBorders>
              <w:top w:val="nil"/>
              <w:left w:val="nil"/>
              <w:bottom w:val="single" w:sz="4" w:space="0" w:color="auto"/>
              <w:right w:val="single" w:sz="4" w:space="0" w:color="auto"/>
            </w:tcBorders>
            <w:noWrap/>
            <w:vAlign w:val="center"/>
          </w:tcPr>
          <w:p w:rsidR="00D34E0F" w:rsidRDefault="00D34E0F" w:rsidP="00D34E0F">
            <w:pPr>
              <w:jc w:val="right"/>
              <w:rPr>
                <w:sz w:val="22"/>
                <w:szCs w:val="22"/>
              </w:rPr>
            </w:pPr>
          </w:p>
        </w:tc>
        <w:tc>
          <w:tcPr>
            <w:tcW w:w="2340" w:type="dxa"/>
            <w:tcBorders>
              <w:top w:val="nil"/>
              <w:left w:val="nil"/>
              <w:bottom w:val="single" w:sz="4" w:space="0" w:color="auto"/>
              <w:right w:val="single" w:sz="4" w:space="0" w:color="auto"/>
            </w:tcBorders>
            <w:noWrap/>
            <w:vAlign w:val="center"/>
          </w:tcPr>
          <w:p w:rsidR="00D34E0F" w:rsidRDefault="00D34E0F" w:rsidP="00D34E0F">
            <w:pPr>
              <w:rPr>
                <w:sz w:val="22"/>
                <w:szCs w:val="22"/>
              </w:rPr>
            </w:pPr>
          </w:p>
        </w:tc>
      </w:tr>
      <w:tr w:rsidR="00D34E0F">
        <w:trPr>
          <w:cantSplit/>
          <w:trHeight w:val="90"/>
          <w:tblHeader/>
        </w:trPr>
        <w:tc>
          <w:tcPr>
            <w:tcW w:w="2357" w:type="dxa"/>
            <w:tcBorders>
              <w:top w:val="single" w:sz="4" w:space="0" w:color="auto"/>
              <w:left w:val="single" w:sz="4" w:space="0" w:color="auto"/>
              <w:bottom w:val="single" w:sz="4" w:space="0" w:color="auto"/>
              <w:right w:val="single" w:sz="4" w:space="0" w:color="auto"/>
            </w:tcBorders>
            <w:noWrap/>
            <w:vAlign w:val="center"/>
          </w:tcPr>
          <w:p w:rsidR="00D34E0F" w:rsidRDefault="00D34E0F" w:rsidP="00D34E0F">
            <w:pPr>
              <w:spacing w:line="360" w:lineRule="exact"/>
              <w:jc w:val="center"/>
              <w:rPr>
                <w:sz w:val="22"/>
                <w:szCs w:val="22"/>
              </w:rPr>
            </w:pPr>
            <w:r>
              <w:rPr>
                <w:rFonts w:hint="eastAsia"/>
                <w:sz w:val="22"/>
                <w:szCs w:val="22"/>
              </w:rPr>
              <w:t>302</w:t>
            </w:r>
          </w:p>
        </w:tc>
        <w:tc>
          <w:tcPr>
            <w:tcW w:w="3600" w:type="dxa"/>
            <w:tcBorders>
              <w:top w:val="single" w:sz="4" w:space="0" w:color="auto"/>
              <w:left w:val="nil"/>
              <w:bottom w:val="single" w:sz="4" w:space="0" w:color="auto"/>
              <w:right w:val="single" w:sz="4" w:space="0" w:color="auto"/>
            </w:tcBorders>
            <w:noWrap/>
            <w:vAlign w:val="center"/>
          </w:tcPr>
          <w:p w:rsidR="00D34E0F" w:rsidRDefault="00D34E0F" w:rsidP="00D34E0F">
            <w:pPr>
              <w:spacing w:line="360" w:lineRule="exact"/>
              <w:rPr>
                <w:b/>
                <w:bCs/>
                <w:sz w:val="22"/>
                <w:szCs w:val="22"/>
              </w:rPr>
            </w:pPr>
            <w:r>
              <w:rPr>
                <w:rFonts w:hint="eastAsia"/>
                <w:b/>
                <w:bCs/>
                <w:sz w:val="22"/>
                <w:szCs w:val="22"/>
              </w:rPr>
              <w:t>二、商品和服务支出</w:t>
            </w:r>
          </w:p>
        </w:tc>
        <w:tc>
          <w:tcPr>
            <w:tcW w:w="2520" w:type="dxa"/>
            <w:tcBorders>
              <w:top w:val="single" w:sz="4" w:space="0" w:color="auto"/>
              <w:left w:val="nil"/>
              <w:bottom w:val="single" w:sz="4" w:space="0" w:color="auto"/>
              <w:right w:val="single" w:sz="4" w:space="0" w:color="auto"/>
            </w:tcBorders>
            <w:noWrap/>
            <w:vAlign w:val="center"/>
          </w:tcPr>
          <w:p w:rsidR="00D34E0F" w:rsidRDefault="00D34E0F" w:rsidP="00D34E0F">
            <w:pPr>
              <w:spacing w:line="360" w:lineRule="exact"/>
              <w:jc w:val="right"/>
              <w:rPr>
                <w:sz w:val="22"/>
                <w:szCs w:val="22"/>
              </w:rPr>
            </w:pPr>
            <w:r>
              <w:rPr>
                <w:rFonts w:hint="eastAsia"/>
                <w:sz w:val="22"/>
                <w:szCs w:val="22"/>
              </w:rPr>
              <w:t>8.4635</w:t>
            </w:r>
          </w:p>
        </w:tc>
        <w:tc>
          <w:tcPr>
            <w:tcW w:w="2700" w:type="dxa"/>
            <w:tcBorders>
              <w:top w:val="single" w:sz="4" w:space="0" w:color="auto"/>
              <w:left w:val="nil"/>
              <w:bottom w:val="single" w:sz="4" w:space="0" w:color="auto"/>
              <w:right w:val="single" w:sz="4" w:space="0" w:color="auto"/>
            </w:tcBorders>
            <w:noWrap/>
            <w:vAlign w:val="center"/>
          </w:tcPr>
          <w:p w:rsidR="00D34E0F" w:rsidRDefault="00D34E0F" w:rsidP="00D34E0F">
            <w:pPr>
              <w:jc w:val="right"/>
              <w:rPr>
                <w:sz w:val="22"/>
                <w:szCs w:val="22"/>
              </w:rPr>
            </w:pPr>
          </w:p>
        </w:tc>
        <w:tc>
          <w:tcPr>
            <w:tcW w:w="2340" w:type="dxa"/>
            <w:tcBorders>
              <w:top w:val="single" w:sz="4" w:space="0" w:color="auto"/>
              <w:left w:val="nil"/>
              <w:bottom w:val="single" w:sz="4" w:space="0" w:color="auto"/>
              <w:right w:val="single" w:sz="4" w:space="0" w:color="auto"/>
            </w:tcBorders>
            <w:noWrap/>
            <w:vAlign w:val="center"/>
          </w:tcPr>
          <w:p w:rsidR="00D34E0F" w:rsidRDefault="00D34E0F" w:rsidP="00D34E0F">
            <w:pPr>
              <w:jc w:val="right"/>
              <w:rPr>
                <w:sz w:val="22"/>
                <w:szCs w:val="22"/>
              </w:rPr>
            </w:pPr>
            <w:r>
              <w:rPr>
                <w:rFonts w:hint="eastAsia"/>
                <w:sz w:val="22"/>
                <w:szCs w:val="22"/>
              </w:rPr>
              <w:t>8.4635</w:t>
            </w:r>
          </w:p>
        </w:tc>
      </w:tr>
      <w:tr w:rsidR="00D34E0F">
        <w:trPr>
          <w:cantSplit/>
          <w:trHeight w:val="113"/>
          <w:tblHeader/>
        </w:trPr>
        <w:tc>
          <w:tcPr>
            <w:tcW w:w="2357" w:type="dxa"/>
            <w:tcBorders>
              <w:top w:val="single" w:sz="4" w:space="0" w:color="auto"/>
              <w:left w:val="single" w:sz="4" w:space="0" w:color="auto"/>
              <w:bottom w:val="single" w:sz="4" w:space="0" w:color="auto"/>
              <w:right w:val="single" w:sz="4" w:space="0" w:color="auto"/>
            </w:tcBorders>
            <w:noWrap/>
            <w:vAlign w:val="center"/>
          </w:tcPr>
          <w:p w:rsidR="00D34E0F" w:rsidRDefault="00D34E0F" w:rsidP="00D34E0F">
            <w:pPr>
              <w:spacing w:line="360" w:lineRule="exact"/>
              <w:jc w:val="center"/>
              <w:rPr>
                <w:sz w:val="22"/>
                <w:szCs w:val="22"/>
              </w:rPr>
            </w:pPr>
            <w:r>
              <w:rPr>
                <w:rFonts w:hint="eastAsia"/>
                <w:sz w:val="22"/>
                <w:szCs w:val="22"/>
              </w:rPr>
              <w:t>30201</w:t>
            </w:r>
          </w:p>
        </w:tc>
        <w:tc>
          <w:tcPr>
            <w:tcW w:w="3600" w:type="dxa"/>
            <w:tcBorders>
              <w:top w:val="single" w:sz="4" w:space="0" w:color="auto"/>
              <w:left w:val="nil"/>
              <w:bottom w:val="single" w:sz="4" w:space="0" w:color="auto"/>
              <w:right w:val="single" w:sz="4" w:space="0" w:color="auto"/>
            </w:tcBorders>
            <w:noWrap/>
            <w:vAlign w:val="center"/>
          </w:tcPr>
          <w:p w:rsidR="00D34E0F" w:rsidRDefault="00D34E0F" w:rsidP="00D34E0F">
            <w:pPr>
              <w:spacing w:line="360" w:lineRule="exact"/>
              <w:rPr>
                <w:sz w:val="22"/>
                <w:szCs w:val="22"/>
              </w:rPr>
            </w:pPr>
            <w:r>
              <w:rPr>
                <w:rFonts w:hint="eastAsia"/>
                <w:sz w:val="22"/>
                <w:szCs w:val="22"/>
              </w:rPr>
              <w:t>办公费</w:t>
            </w:r>
          </w:p>
        </w:tc>
        <w:tc>
          <w:tcPr>
            <w:tcW w:w="2520" w:type="dxa"/>
            <w:tcBorders>
              <w:top w:val="single" w:sz="4" w:space="0" w:color="auto"/>
              <w:left w:val="nil"/>
              <w:bottom w:val="single" w:sz="4" w:space="0" w:color="auto"/>
              <w:right w:val="single" w:sz="4" w:space="0" w:color="auto"/>
            </w:tcBorders>
            <w:noWrap/>
            <w:vAlign w:val="center"/>
          </w:tcPr>
          <w:p w:rsidR="00D34E0F" w:rsidRDefault="00D34E0F" w:rsidP="00D34E0F">
            <w:pPr>
              <w:spacing w:line="360" w:lineRule="exact"/>
              <w:jc w:val="right"/>
              <w:rPr>
                <w:sz w:val="22"/>
                <w:szCs w:val="22"/>
              </w:rPr>
            </w:pPr>
            <w:r>
              <w:rPr>
                <w:rFonts w:hint="eastAsia"/>
                <w:sz w:val="22"/>
                <w:szCs w:val="22"/>
              </w:rPr>
              <w:t>1.2</w:t>
            </w:r>
          </w:p>
        </w:tc>
        <w:tc>
          <w:tcPr>
            <w:tcW w:w="2700" w:type="dxa"/>
            <w:tcBorders>
              <w:top w:val="single" w:sz="4" w:space="0" w:color="auto"/>
              <w:left w:val="nil"/>
              <w:bottom w:val="single" w:sz="4" w:space="0" w:color="auto"/>
              <w:right w:val="single" w:sz="4" w:space="0" w:color="auto"/>
            </w:tcBorders>
            <w:noWrap/>
            <w:vAlign w:val="center"/>
          </w:tcPr>
          <w:p w:rsidR="00D34E0F" w:rsidRDefault="00D34E0F" w:rsidP="00D34E0F">
            <w:pPr>
              <w:jc w:val="right"/>
              <w:rPr>
                <w:sz w:val="22"/>
                <w:szCs w:val="22"/>
              </w:rPr>
            </w:pPr>
          </w:p>
        </w:tc>
        <w:tc>
          <w:tcPr>
            <w:tcW w:w="2340" w:type="dxa"/>
            <w:tcBorders>
              <w:top w:val="single" w:sz="4" w:space="0" w:color="auto"/>
              <w:left w:val="nil"/>
              <w:bottom w:val="single" w:sz="4" w:space="0" w:color="auto"/>
              <w:right w:val="single" w:sz="4" w:space="0" w:color="auto"/>
            </w:tcBorders>
            <w:noWrap/>
            <w:vAlign w:val="center"/>
          </w:tcPr>
          <w:p w:rsidR="00D34E0F" w:rsidRDefault="00D34E0F" w:rsidP="00D34E0F">
            <w:pPr>
              <w:spacing w:line="360" w:lineRule="exact"/>
              <w:jc w:val="right"/>
              <w:rPr>
                <w:sz w:val="22"/>
                <w:szCs w:val="22"/>
              </w:rPr>
            </w:pPr>
            <w:r>
              <w:rPr>
                <w:rFonts w:hint="eastAsia"/>
                <w:sz w:val="22"/>
                <w:szCs w:val="22"/>
              </w:rPr>
              <w:t>1.2</w:t>
            </w:r>
          </w:p>
        </w:tc>
      </w:tr>
      <w:tr w:rsidR="00D34E0F">
        <w:trPr>
          <w:cantSplit/>
          <w:trHeight w:val="113"/>
          <w:tblHeader/>
        </w:trPr>
        <w:tc>
          <w:tcPr>
            <w:tcW w:w="2357" w:type="dxa"/>
            <w:tcBorders>
              <w:top w:val="nil"/>
              <w:left w:val="single" w:sz="4" w:space="0" w:color="auto"/>
              <w:bottom w:val="single" w:sz="4" w:space="0" w:color="auto"/>
              <w:right w:val="single" w:sz="4" w:space="0" w:color="auto"/>
            </w:tcBorders>
            <w:noWrap/>
            <w:vAlign w:val="center"/>
          </w:tcPr>
          <w:p w:rsidR="00D34E0F" w:rsidRDefault="00D34E0F" w:rsidP="00D34E0F">
            <w:pPr>
              <w:spacing w:line="360" w:lineRule="exact"/>
              <w:jc w:val="center"/>
              <w:rPr>
                <w:sz w:val="22"/>
                <w:szCs w:val="22"/>
              </w:rPr>
            </w:pPr>
            <w:r>
              <w:rPr>
                <w:rFonts w:hint="eastAsia"/>
                <w:sz w:val="22"/>
                <w:szCs w:val="22"/>
              </w:rPr>
              <w:t>30202</w:t>
            </w:r>
          </w:p>
        </w:tc>
        <w:tc>
          <w:tcPr>
            <w:tcW w:w="3600" w:type="dxa"/>
            <w:tcBorders>
              <w:top w:val="nil"/>
              <w:left w:val="nil"/>
              <w:bottom w:val="single" w:sz="4" w:space="0" w:color="auto"/>
              <w:right w:val="single" w:sz="4" w:space="0" w:color="auto"/>
            </w:tcBorders>
            <w:noWrap/>
            <w:vAlign w:val="center"/>
          </w:tcPr>
          <w:p w:rsidR="00D34E0F" w:rsidRDefault="00D34E0F" w:rsidP="00D34E0F">
            <w:pPr>
              <w:spacing w:line="360" w:lineRule="exact"/>
              <w:rPr>
                <w:sz w:val="22"/>
                <w:szCs w:val="22"/>
              </w:rPr>
            </w:pPr>
            <w:r>
              <w:rPr>
                <w:rFonts w:hint="eastAsia"/>
                <w:sz w:val="22"/>
                <w:szCs w:val="22"/>
              </w:rPr>
              <w:t>印刷费</w:t>
            </w:r>
          </w:p>
        </w:tc>
        <w:tc>
          <w:tcPr>
            <w:tcW w:w="2520" w:type="dxa"/>
            <w:tcBorders>
              <w:top w:val="nil"/>
              <w:left w:val="nil"/>
              <w:bottom w:val="single" w:sz="4" w:space="0" w:color="auto"/>
              <w:right w:val="single" w:sz="4" w:space="0" w:color="auto"/>
            </w:tcBorders>
            <w:noWrap/>
            <w:vAlign w:val="center"/>
          </w:tcPr>
          <w:p w:rsidR="00D34E0F" w:rsidRDefault="00D34E0F" w:rsidP="00D34E0F">
            <w:pPr>
              <w:spacing w:line="360" w:lineRule="exact"/>
              <w:jc w:val="right"/>
              <w:rPr>
                <w:sz w:val="22"/>
                <w:szCs w:val="22"/>
              </w:rPr>
            </w:pPr>
          </w:p>
        </w:tc>
        <w:tc>
          <w:tcPr>
            <w:tcW w:w="2700" w:type="dxa"/>
            <w:tcBorders>
              <w:top w:val="nil"/>
              <w:left w:val="nil"/>
              <w:bottom w:val="single" w:sz="4" w:space="0" w:color="auto"/>
              <w:right w:val="single" w:sz="4" w:space="0" w:color="auto"/>
            </w:tcBorders>
            <w:noWrap/>
            <w:vAlign w:val="center"/>
          </w:tcPr>
          <w:p w:rsidR="00D34E0F" w:rsidRDefault="00D34E0F" w:rsidP="00D34E0F">
            <w:pPr>
              <w:jc w:val="right"/>
              <w:rPr>
                <w:sz w:val="22"/>
                <w:szCs w:val="22"/>
              </w:rPr>
            </w:pPr>
          </w:p>
        </w:tc>
        <w:tc>
          <w:tcPr>
            <w:tcW w:w="2340" w:type="dxa"/>
            <w:tcBorders>
              <w:top w:val="nil"/>
              <w:left w:val="nil"/>
              <w:bottom w:val="single" w:sz="4" w:space="0" w:color="auto"/>
              <w:right w:val="single" w:sz="4" w:space="0" w:color="auto"/>
            </w:tcBorders>
            <w:noWrap/>
            <w:vAlign w:val="center"/>
          </w:tcPr>
          <w:p w:rsidR="00D34E0F" w:rsidRDefault="00D34E0F" w:rsidP="00D34E0F">
            <w:pPr>
              <w:spacing w:line="360" w:lineRule="exact"/>
              <w:jc w:val="right"/>
              <w:rPr>
                <w:sz w:val="22"/>
                <w:szCs w:val="22"/>
              </w:rPr>
            </w:pPr>
          </w:p>
        </w:tc>
      </w:tr>
      <w:tr w:rsidR="00D34E0F">
        <w:trPr>
          <w:cantSplit/>
          <w:trHeight w:val="113"/>
          <w:tblHeader/>
        </w:trPr>
        <w:tc>
          <w:tcPr>
            <w:tcW w:w="2357" w:type="dxa"/>
            <w:tcBorders>
              <w:top w:val="nil"/>
              <w:left w:val="single" w:sz="4" w:space="0" w:color="auto"/>
              <w:bottom w:val="single" w:sz="4" w:space="0" w:color="auto"/>
              <w:right w:val="single" w:sz="4" w:space="0" w:color="auto"/>
            </w:tcBorders>
            <w:noWrap/>
            <w:vAlign w:val="center"/>
          </w:tcPr>
          <w:p w:rsidR="00D34E0F" w:rsidRDefault="00D34E0F" w:rsidP="00D34E0F">
            <w:pPr>
              <w:spacing w:line="360" w:lineRule="exact"/>
              <w:jc w:val="center"/>
              <w:rPr>
                <w:sz w:val="22"/>
                <w:szCs w:val="22"/>
              </w:rPr>
            </w:pPr>
            <w:r>
              <w:rPr>
                <w:rFonts w:hint="eastAsia"/>
                <w:sz w:val="22"/>
                <w:szCs w:val="22"/>
              </w:rPr>
              <w:t>30203</w:t>
            </w:r>
          </w:p>
        </w:tc>
        <w:tc>
          <w:tcPr>
            <w:tcW w:w="3600" w:type="dxa"/>
            <w:tcBorders>
              <w:top w:val="nil"/>
              <w:left w:val="nil"/>
              <w:bottom w:val="single" w:sz="4" w:space="0" w:color="auto"/>
              <w:right w:val="single" w:sz="4" w:space="0" w:color="auto"/>
            </w:tcBorders>
            <w:noWrap/>
            <w:vAlign w:val="center"/>
          </w:tcPr>
          <w:p w:rsidR="00D34E0F" w:rsidRDefault="00D34E0F" w:rsidP="00D34E0F">
            <w:pPr>
              <w:spacing w:line="360" w:lineRule="exact"/>
              <w:rPr>
                <w:sz w:val="22"/>
                <w:szCs w:val="22"/>
              </w:rPr>
            </w:pPr>
            <w:r>
              <w:rPr>
                <w:rFonts w:hint="eastAsia"/>
                <w:sz w:val="22"/>
                <w:szCs w:val="22"/>
              </w:rPr>
              <w:t>咨询费</w:t>
            </w:r>
          </w:p>
        </w:tc>
        <w:tc>
          <w:tcPr>
            <w:tcW w:w="2520" w:type="dxa"/>
            <w:tcBorders>
              <w:top w:val="nil"/>
              <w:left w:val="nil"/>
              <w:bottom w:val="single" w:sz="4" w:space="0" w:color="auto"/>
              <w:right w:val="single" w:sz="4" w:space="0" w:color="auto"/>
            </w:tcBorders>
            <w:noWrap/>
            <w:vAlign w:val="center"/>
          </w:tcPr>
          <w:p w:rsidR="00D34E0F" w:rsidRDefault="00D34E0F" w:rsidP="00D34E0F">
            <w:pPr>
              <w:spacing w:line="360" w:lineRule="exact"/>
              <w:jc w:val="right"/>
              <w:rPr>
                <w:sz w:val="22"/>
                <w:szCs w:val="22"/>
              </w:rPr>
            </w:pPr>
          </w:p>
        </w:tc>
        <w:tc>
          <w:tcPr>
            <w:tcW w:w="2700" w:type="dxa"/>
            <w:tcBorders>
              <w:top w:val="nil"/>
              <w:left w:val="nil"/>
              <w:bottom w:val="single" w:sz="4" w:space="0" w:color="auto"/>
              <w:right w:val="single" w:sz="4" w:space="0" w:color="auto"/>
            </w:tcBorders>
            <w:noWrap/>
            <w:vAlign w:val="center"/>
          </w:tcPr>
          <w:p w:rsidR="00D34E0F" w:rsidRDefault="00D34E0F" w:rsidP="00D34E0F">
            <w:pPr>
              <w:jc w:val="right"/>
              <w:rPr>
                <w:sz w:val="22"/>
                <w:szCs w:val="22"/>
              </w:rPr>
            </w:pPr>
          </w:p>
        </w:tc>
        <w:tc>
          <w:tcPr>
            <w:tcW w:w="2340" w:type="dxa"/>
            <w:tcBorders>
              <w:top w:val="nil"/>
              <w:left w:val="nil"/>
              <w:bottom w:val="single" w:sz="4" w:space="0" w:color="auto"/>
              <w:right w:val="single" w:sz="4" w:space="0" w:color="auto"/>
            </w:tcBorders>
            <w:noWrap/>
            <w:vAlign w:val="center"/>
          </w:tcPr>
          <w:p w:rsidR="00D34E0F" w:rsidRDefault="00D34E0F" w:rsidP="00D34E0F">
            <w:pPr>
              <w:spacing w:line="360" w:lineRule="exact"/>
              <w:jc w:val="right"/>
              <w:rPr>
                <w:sz w:val="22"/>
                <w:szCs w:val="22"/>
              </w:rPr>
            </w:pPr>
          </w:p>
        </w:tc>
      </w:tr>
      <w:tr w:rsidR="00D34E0F">
        <w:trPr>
          <w:cantSplit/>
          <w:trHeight w:val="113"/>
          <w:tblHeader/>
        </w:trPr>
        <w:tc>
          <w:tcPr>
            <w:tcW w:w="2357" w:type="dxa"/>
            <w:tcBorders>
              <w:top w:val="nil"/>
              <w:left w:val="single" w:sz="4" w:space="0" w:color="auto"/>
              <w:bottom w:val="single" w:sz="4" w:space="0" w:color="auto"/>
              <w:right w:val="single" w:sz="4" w:space="0" w:color="auto"/>
            </w:tcBorders>
            <w:noWrap/>
            <w:vAlign w:val="center"/>
          </w:tcPr>
          <w:p w:rsidR="00D34E0F" w:rsidRDefault="00D34E0F" w:rsidP="00D34E0F">
            <w:pPr>
              <w:spacing w:line="360" w:lineRule="exact"/>
              <w:jc w:val="center"/>
              <w:rPr>
                <w:sz w:val="22"/>
                <w:szCs w:val="22"/>
              </w:rPr>
            </w:pPr>
            <w:r>
              <w:rPr>
                <w:rFonts w:hint="eastAsia"/>
                <w:sz w:val="22"/>
                <w:szCs w:val="22"/>
              </w:rPr>
              <w:t>30204</w:t>
            </w:r>
          </w:p>
        </w:tc>
        <w:tc>
          <w:tcPr>
            <w:tcW w:w="3600" w:type="dxa"/>
            <w:tcBorders>
              <w:top w:val="nil"/>
              <w:left w:val="nil"/>
              <w:bottom w:val="single" w:sz="4" w:space="0" w:color="auto"/>
              <w:right w:val="single" w:sz="4" w:space="0" w:color="auto"/>
            </w:tcBorders>
            <w:noWrap/>
            <w:vAlign w:val="center"/>
          </w:tcPr>
          <w:p w:rsidR="00D34E0F" w:rsidRDefault="00D34E0F" w:rsidP="00D34E0F">
            <w:pPr>
              <w:spacing w:line="360" w:lineRule="exact"/>
              <w:rPr>
                <w:sz w:val="22"/>
                <w:szCs w:val="22"/>
              </w:rPr>
            </w:pPr>
            <w:r>
              <w:rPr>
                <w:rFonts w:hint="eastAsia"/>
                <w:sz w:val="22"/>
                <w:szCs w:val="22"/>
              </w:rPr>
              <w:t>手续费</w:t>
            </w:r>
          </w:p>
        </w:tc>
        <w:tc>
          <w:tcPr>
            <w:tcW w:w="2520" w:type="dxa"/>
            <w:tcBorders>
              <w:top w:val="nil"/>
              <w:left w:val="nil"/>
              <w:bottom w:val="single" w:sz="4" w:space="0" w:color="auto"/>
              <w:right w:val="single" w:sz="4" w:space="0" w:color="auto"/>
            </w:tcBorders>
            <w:noWrap/>
            <w:vAlign w:val="center"/>
          </w:tcPr>
          <w:p w:rsidR="00D34E0F" w:rsidRDefault="00D34E0F" w:rsidP="00D34E0F">
            <w:pPr>
              <w:spacing w:line="360" w:lineRule="exact"/>
              <w:jc w:val="right"/>
              <w:rPr>
                <w:sz w:val="22"/>
                <w:szCs w:val="22"/>
              </w:rPr>
            </w:pPr>
          </w:p>
        </w:tc>
        <w:tc>
          <w:tcPr>
            <w:tcW w:w="2700" w:type="dxa"/>
            <w:tcBorders>
              <w:top w:val="nil"/>
              <w:left w:val="nil"/>
              <w:bottom w:val="single" w:sz="4" w:space="0" w:color="auto"/>
              <w:right w:val="single" w:sz="4" w:space="0" w:color="auto"/>
            </w:tcBorders>
            <w:noWrap/>
            <w:vAlign w:val="center"/>
          </w:tcPr>
          <w:p w:rsidR="00D34E0F" w:rsidRDefault="00D34E0F" w:rsidP="00D34E0F">
            <w:pPr>
              <w:jc w:val="right"/>
              <w:rPr>
                <w:sz w:val="22"/>
                <w:szCs w:val="22"/>
              </w:rPr>
            </w:pPr>
          </w:p>
        </w:tc>
        <w:tc>
          <w:tcPr>
            <w:tcW w:w="2340" w:type="dxa"/>
            <w:tcBorders>
              <w:top w:val="nil"/>
              <w:left w:val="nil"/>
              <w:bottom w:val="single" w:sz="4" w:space="0" w:color="auto"/>
              <w:right w:val="single" w:sz="4" w:space="0" w:color="auto"/>
            </w:tcBorders>
            <w:noWrap/>
            <w:vAlign w:val="center"/>
          </w:tcPr>
          <w:p w:rsidR="00D34E0F" w:rsidRDefault="00D34E0F" w:rsidP="00D34E0F">
            <w:pPr>
              <w:spacing w:line="360" w:lineRule="exact"/>
              <w:jc w:val="right"/>
              <w:rPr>
                <w:sz w:val="22"/>
                <w:szCs w:val="22"/>
              </w:rPr>
            </w:pPr>
          </w:p>
        </w:tc>
      </w:tr>
      <w:tr w:rsidR="00D34E0F">
        <w:trPr>
          <w:cantSplit/>
          <w:trHeight w:val="113"/>
          <w:tblHeader/>
        </w:trPr>
        <w:tc>
          <w:tcPr>
            <w:tcW w:w="2357" w:type="dxa"/>
            <w:tcBorders>
              <w:top w:val="single" w:sz="4" w:space="0" w:color="auto"/>
              <w:left w:val="single" w:sz="4" w:space="0" w:color="auto"/>
              <w:bottom w:val="single" w:sz="4" w:space="0" w:color="auto"/>
              <w:right w:val="single" w:sz="4" w:space="0" w:color="auto"/>
            </w:tcBorders>
            <w:noWrap/>
            <w:vAlign w:val="center"/>
          </w:tcPr>
          <w:p w:rsidR="00D34E0F" w:rsidRDefault="00D34E0F" w:rsidP="00D34E0F">
            <w:pPr>
              <w:spacing w:line="360" w:lineRule="exact"/>
              <w:jc w:val="center"/>
              <w:rPr>
                <w:sz w:val="22"/>
                <w:szCs w:val="22"/>
              </w:rPr>
            </w:pPr>
            <w:r>
              <w:rPr>
                <w:rFonts w:hint="eastAsia"/>
                <w:sz w:val="22"/>
                <w:szCs w:val="22"/>
              </w:rPr>
              <w:t>30205</w:t>
            </w:r>
          </w:p>
        </w:tc>
        <w:tc>
          <w:tcPr>
            <w:tcW w:w="3600" w:type="dxa"/>
            <w:tcBorders>
              <w:top w:val="single" w:sz="4" w:space="0" w:color="auto"/>
              <w:left w:val="nil"/>
              <w:bottom w:val="single" w:sz="4" w:space="0" w:color="auto"/>
              <w:right w:val="single" w:sz="4" w:space="0" w:color="auto"/>
            </w:tcBorders>
            <w:noWrap/>
            <w:vAlign w:val="center"/>
          </w:tcPr>
          <w:p w:rsidR="00D34E0F" w:rsidRDefault="00D34E0F" w:rsidP="00D34E0F">
            <w:pPr>
              <w:spacing w:line="360" w:lineRule="exact"/>
              <w:rPr>
                <w:sz w:val="22"/>
                <w:szCs w:val="22"/>
              </w:rPr>
            </w:pPr>
            <w:r>
              <w:rPr>
                <w:rFonts w:hint="eastAsia"/>
                <w:sz w:val="22"/>
                <w:szCs w:val="22"/>
              </w:rPr>
              <w:t>水费</w:t>
            </w:r>
          </w:p>
        </w:tc>
        <w:tc>
          <w:tcPr>
            <w:tcW w:w="2520" w:type="dxa"/>
            <w:tcBorders>
              <w:top w:val="single" w:sz="4" w:space="0" w:color="auto"/>
              <w:left w:val="nil"/>
              <w:bottom w:val="single" w:sz="4" w:space="0" w:color="auto"/>
              <w:right w:val="single" w:sz="4" w:space="0" w:color="auto"/>
            </w:tcBorders>
            <w:noWrap/>
            <w:vAlign w:val="center"/>
          </w:tcPr>
          <w:p w:rsidR="00D34E0F" w:rsidRDefault="00E1589A" w:rsidP="00D34E0F">
            <w:pPr>
              <w:spacing w:line="360" w:lineRule="exact"/>
              <w:jc w:val="right"/>
              <w:rPr>
                <w:sz w:val="22"/>
                <w:szCs w:val="22"/>
              </w:rPr>
            </w:pPr>
            <w:r>
              <w:rPr>
                <w:rFonts w:hint="eastAsia"/>
                <w:sz w:val="22"/>
                <w:szCs w:val="22"/>
              </w:rPr>
              <w:t>0.12</w:t>
            </w:r>
          </w:p>
        </w:tc>
        <w:tc>
          <w:tcPr>
            <w:tcW w:w="2700" w:type="dxa"/>
            <w:tcBorders>
              <w:top w:val="single" w:sz="4" w:space="0" w:color="auto"/>
              <w:left w:val="nil"/>
              <w:bottom w:val="single" w:sz="4" w:space="0" w:color="auto"/>
              <w:right w:val="single" w:sz="4" w:space="0" w:color="auto"/>
            </w:tcBorders>
            <w:noWrap/>
            <w:vAlign w:val="center"/>
          </w:tcPr>
          <w:p w:rsidR="00D34E0F" w:rsidRDefault="00D34E0F" w:rsidP="00D34E0F">
            <w:pPr>
              <w:jc w:val="right"/>
              <w:rPr>
                <w:sz w:val="22"/>
                <w:szCs w:val="22"/>
              </w:rPr>
            </w:pPr>
          </w:p>
        </w:tc>
        <w:tc>
          <w:tcPr>
            <w:tcW w:w="2340" w:type="dxa"/>
            <w:tcBorders>
              <w:top w:val="single" w:sz="4" w:space="0" w:color="auto"/>
              <w:left w:val="nil"/>
              <w:bottom w:val="single" w:sz="4" w:space="0" w:color="auto"/>
              <w:right w:val="single" w:sz="4" w:space="0" w:color="auto"/>
            </w:tcBorders>
            <w:noWrap/>
            <w:vAlign w:val="center"/>
          </w:tcPr>
          <w:p w:rsidR="00D34E0F" w:rsidRDefault="00E1589A" w:rsidP="00D34E0F">
            <w:pPr>
              <w:spacing w:line="360" w:lineRule="exact"/>
              <w:jc w:val="right"/>
              <w:rPr>
                <w:sz w:val="22"/>
                <w:szCs w:val="22"/>
              </w:rPr>
            </w:pPr>
            <w:r>
              <w:rPr>
                <w:rFonts w:hint="eastAsia"/>
                <w:sz w:val="22"/>
                <w:szCs w:val="22"/>
              </w:rPr>
              <w:t>0.12</w:t>
            </w:r>
          </w:p>
        </w:tc>
      </w:tr>
      <w:tr w:rsidR="00D34E0F">
        <w:trPr>
          <w:cantSplit/>
          <w:trHeight w:val="113"/>
          <w:tblHeader/>
        </w:trPr>
        <w:tc>
          <w:tcPr>
            <w:tcW w:w="2357" w:type="dxa"/>
            <w:tcBorders>
              <w:top w:val="single" w:sz="4" w:space="0" w:color="auto"/>
              <w:left w:val="single" w:sz="4" w:space="0" w:color="auto"/>
              <w:bottom w:val="single" w:sz="4" w:space="0" w:color="auto"/>
              <w:right w:val="single" w:sz="4" w:space="0" w:color="auto"/>
            </w:tcBorders>
            <w:noWrap/>
            <w:vAlign w:val="center"/>
          </w:tcPr>
          <w:p w:rsidR="00D34E0F" w:rsidRDefault="00D34E0F" w:rsidP="00D34E0F">
            <w:pPr>
              <w:spacing w:line="360" w:lineRule="exact"/>
              <w:jc w:val="center"/>
              <w:rPr>
                <w:sz w:val="22"/>
                <w:szCs w:val="22"/>
              </w:rPr>
            </w:pPr>
            <w:r>
              <w:rPr>
                <w:rFonts w:hint="eastAsia"/>
                <w:sz w:val="22"/>
                <w:szCs w:val="22"/>
              </w:rPr>
              <w:t>30206</w:t>
            </w:r>
          </w:p>
        </w:tc>
        <w:tc>
          <w:tcPr>
            <w:tcW w:w="3600" w:type="dxa"/>
            <w:tcBorders>
              <w:top w:val="single" w:sz="4" w:space="0" w:color="auto"/>
              <w:left w:val="nil"/>
              <w:bottom w:val="single" w:sz="4" w:space="0" w:color="auto"/>
              <w:right w:val="single" w:sz="4" w:space="0" w:color="auto"/>
            </w:tcBorders>
            <w:noWrap/>
            <w:vAlign w:val="center"/>
          </w:tcPr>
          <w:p w:rsidR="00D34E0F" w:rsidRDefault="00D34E0F" w:rsidP="00D34E0F">
            <w:pPr>
              <w:spacing w:line="360" w:lineRule="exact"/>
              <w:rPr>
                <w:sz w:val="22"/>
                <w:szCs w:val="22"/>
              </w:rPr>
            </w:pPr>
            <w:r>
              <w:rPr>
                <w:rFonts w:hint="eastAsia"/>
                <w:sz w:val="22"/>
                <w:szCs w:val="22"/>
              </w:rPr>
              <w:t>电费</w:t>
            </w:r>
          </w:p>
        </w:tc>
        <w:tc>
          <w:tcPr>
            <w:tcW w:w="2520" w:type="dxa"/>
            <w:tcBorders>
              <w:top w:val="single" w:sz="4" w:space="0" w:color="auto"/>
              <w:left w:val="nil"/>
              <w:bottom w:val="single" w:sz="4" w:space="0" w:color="auto"/>
              <w:right w:val="single" w:sz="4" w:space="0" w:color="auto"/>
            </w:tcBorders>
            <w:noWrap/>
            <w:vAlign w:val="center"/>
          </w:tcPr>
          <w:p w:rsidR="00D34E0F" w:rsidRDefault="00D34E0F" w:rsidP="00D34E0F">
            <w:pPr>
              <w:spacing w:line="360" w:lineRule="exact"/>
              <w:jc w:val="right"/>
              <w:rPr>
                <w:sz w:val="22"/>
                <w:szCs w:val="22"/>
              </w:rPr>
            </w:pPr>
          </w:p>
        </w:tc>
        <w:tc>
          <w:tcPr>
            <w:tcW w:w="2700" w:type="dxa"/>
            <w:tcBorders>
              <w:top w:val="single" w:sz="4" w:space="0" w:color="auto"/>
              <w:left w:val="nil"/>
              <w:bottom w:val="single" w:sz="4" w:space="0" w:color="auto"/>
              <w:right w:val="single" w:sz="4" w:space="0" w:color="auto"/>
            </w:tcBorders>
            <w:noWrap/>
            <w:vAlign w:val="center"/>
          </w:tcPr>
          <w:p w:rsidR="00D34E0F" w:rsidRDefault="00D34E0F" w:rsidP="00D34E0F">
            <w:pPr>
              <w:jc w:val="right"/>
              <w:rPr>
                <w:sz w:val="22"/>
                <w:szCs w:val="22"/>
              </w:rPr>
            </w:pPr>
          </w:p>
        </w:tc>
        <w:tc>
          <w:tcPr>
            <w:tcW w:w="2340" w:type="dxa"/>
            <w:tcBorders>
              <w:top w:val="single" w:sz="4" w:space="0" w:color="auto"/>
              <w:left w:val="nil"/>
              <w:bottom w:val="single" w:sz="4" w:space="0" w:color="auto"/>
              <w:right w:val="single" w:sz="4" w:space="0" w:color="auto"/>
            </w:tcBorders>
            <w:noWrap/>
            <w:vAlign w:val="center"/>
          </w:tcPr>
          <w:p w:rsidR="00D34E0F" w:rsidRDefault="00D34E0F" w:rsidP="00D34E0F">
            <w:pPr>
              <w:spacing w:line="360" w:lineRule="exact"/>
              <w:jc w:val="right"/>
              <w:rPr>
                <w:sz w:val="22"/>
                <w:szCs w:val="22"/>
              </w:rPr>
            </w:pPr>
          </w:p>
        </w:tc>
      </w:tr>
      <w:tr w:rsidR="00D34E0F">
        <w:trPr>
          <w:cantSplit/>
          <w:trHeight w:val="113"/>
          <w:tblHeader/>
        </w:trPr>
        <w:tc>
          <w:tcPr>
            <w:tcW w:w="2357" w:type="dxa"/>
            <w:tcBorders>
              <w:top w:val="single" w:sz="4" w:space="0" w:color="auto"/>
              <w:left w:val="single" w:sz="4" w:space="0" w:color="auto"/>
              <w:bottom w:val="single" w:sz="4" w:space="0" w:color="auto"/>
              <w:right w:val="single" w:sz="4" w:space="0" w:color="auto"/>
            </w:tcBorders>
            <w:noWrap/>
            <w:vAlign w:val="center"/>
          </w:tcPr>
          <w:p w:rsidR="00D34E0F" w:rsidRDefault="00D34E0F" w:rsidP="00D34E0F">
            <w:pPr>
              <w:spacing w:line="360" w:lineRule="exact"/>
              <w:jc w:val="center"/>
              <w:rPr>
                <w:sz w:val="22"/>
                <w:szCs w:val="22"/>
              </w:rPr>
            </w:pPr>
            <w:r>
              <w:rPr>
                <w:rFonts w:hint="eastAsia"/>
                <w:sz w:val="22"/>
                <w:szCs w:val="22"/>
              </w:rPr>
              <w:t>30207</w:t>
            </w:r>
          </w:p>
        </w:tc>
        <w:tc>
          <w:tcPr>
            <w:tcW w:w="3600" w:type="dxa"/>
            <w:tcBorders>
              <w:top w:val="single" w:sz="4" w:space="0" w:color="auto"/>
              <w:left w:val="nil"/>
              <w:bottom w:val="single" w:sz="4" w:space="0" w:color="auto"/>
              <w:right w:val="single" w:sz="4" w:space="0" w:color="auto"/>
            </w:tcBorders>
            <w:noWrap/>
            <w:vAlign w:val="center"/>
          </w:tcPr>
          <w:p w:rsidR="00D34E0F" w:rsidRDefault="00D34E0F" w:rsidP="00D34E0F">
            <w:pPr>
              <w:spacing w:line="360" w:lineRule="exact"/>
              <w:rPr>
                <w:sz w:val="22"/>
                <w:szCs w:val="22"/>
              </w:rPr>
            </w:pPr>
            <w:r>
              <w:rPr>
                <w:rFonts w:hint="eastAsia"/>
                <w:sz w:val="22"/>
                <w:szCs w:val="22"/>
              </w:rPr>
              <w:t>邮电费</w:t>
            </w:r>
          </w:p>
        </w:tc>
        <w:tc>
          <w:tcPr>
            <w:tcW w:w="2520" w:type="dxa"/>
            <w:tcBorders>
              <w:top w:val="single" w:sz="4" w:space="0" w:color="auto"/>
              <w:left w:val="nil"/>
              <w:bottom w:val="single" w:sz="4" w:space="0" w:color="auto"/>
              <w:right w:val="single" w:sz="4" w:space="0" w:color="auto"/>
            </w:tcBorders>
            <w:noWrap/>
            <w:vAlign w:val="center"/>
          </w:tcPr>
          <w:p w:rsidR="00D34E0F" w:rsidRDefault="00D34E0F" w:rsidP="00D34E0F">
            <w:pPr>
              <w:spacing w:line="360" w:lineRule="exact"/>
              <w:jc w:val="right"/>
              <w:rPr>
                <w:sz w:val="22"/>
                <w:szCs w:val="22"/>
              </w:rPr>
            </w:pPr>
            <w:r>
              <w:rPr>
                <w:rFonts w:hint="eastAsia"/>
                <w:sz w:val="22"/>
                <w:szCs w:val="22"/>
              </w:rPr>
              <w:t>0.5</w:t>
            </w:r>
          </w:p>
        </w:tc>
        <w:tc>
          <w:tcPr>
            <w:tcW w:w="2700" w:type="dxa"/>
            <w:tcBorders>
              <w:top w:val="single" w:sz="4" w:space="0" w:color="auto"/>
              <w:left w:val="nil"/>
              <w:bottom w:val="single" w:sz="4" w:space="0" w:color="auto"/>
              <w:right w:val="single" w:sz="4" w:space="0" w:color="auto"/>
            </w:tcBorders>
            <w:noWrap/>
            <w:vAlign w:val="center"/>
          </w:tcPr>
          <w:p w:rsidR="00D34E0F" w:rsidRDefault="00D34E0F" w:rsidP="00D34E0F">
            <w:pPr>
              <w:jc w:val="right"/>
              <w:rPr>
                <w:sz w:val="22"/>
                <w:szCs w:val="22"/>
              </w:rPr>
            </w:pPr>
          </w:p>
        </w:tc>
        <w:tc>
          <w:tcPr>
            <w:tcW w:w="2340" w:type="dxa"/>
            <w:tcBorders>
              <w:top w:val="single" w:sz="4" w:space="0" w:color="auto"/>
              <w:left w:val="nil"/>
              <w:bottom w:val="single" w:sz="4" w:space="0" w:color="auto"/>
              <w:right w:val="single" w:sz="4" w:space="0" w:color="auto"/>
            </w:tcBorders>
            <w:noWrap/>
            <w:vAlign w:val="center"/>
          </w:tcPr>
          <w:p w:rsidR="00D34E0F" w:rsidRDefault="00D34E0F" w:rsidP="00D34E0F">
            <w:pPr>
              <w:spacing w:line="360" w:lineRule="exact"/>
              <w:jc w:val="right"/>
              <w:rPr>
                <w:sz w:val="22"/>
                <w:szCs w:val="22"/>
              </w:rPr>
            </w:pPr>
            <w:r>
              <w:rPr>
                <w:rFonts w:hint="eastAsia"/>
                <w:sz w:val="22"/>
                <w:szCs w:val="22"/>
              </w:rPr>
              <w:t>0.5</w:t>
            </w:r>
          </w:p>
        </w:tc>
      </w:tr>
      <w:tr w:rsidR="00D34E0F">
        <w:trPr>
          <w:cantSplit/>
          <w:trHeight w:val="113"/>
          <w:tblHeader/>
        </w:trPr>
        <w:tc>
          <w:tcPr>
            <w:tcW w:w="2357" w:type="dxa"/>
            <w:tcBorders>
              <w:top w:val="single" w:sz="4" w:space="0" w:color="auto"/>
              <w:left w:val="single" w:sz="4" w:space="0" w:color="auto"/>
              <w:bottom w:val="single" w:sz="4" w:space="0" w:color="auto"/>
              <w:right w:val="single" w:sz="4" w:space="0" w:color="auto"/>
            </w:tcBorders>
            <w:noWrap/>
            <w:vAlign w:val="center"/>
          </w:tcPr>
          <w:p w:rsidR="00D34E0F" w:rsidRDefault="00D34E0F" w:rsidP="00D34E0F">
            <w:pPr>
              <w:spacing w:line="360" w:lineRule="exact"/>
              <w:jc w:val="center"/>
              <w:rPr>
                <w:sz w:val="22"/>
                <w:szCs w:val="22"/>
              </w:rPr>
            </w:pPr>
            <w:r>
              <w:rPr>
                <w:rFonts w:hint="eastAsia"/>
                <w:sz w:val="22"/>
                <w:szCs w:val="22"/>
              </w:rPr>
              <w:t>30208</w:t>
            </w:r>
          </w:p>
        </w:tc>
        <w:tc>
          <w:tcPr>
            <w:tcW w:w="3600" w:type="dxa"/>
            <w:tcBorders>
              <w:top w:val="single" w:sz="4" w:space="0" w:color="auto"/>
              <w:left w:val="nil"/>
              <w:bottom w:val="single" w:sz="4" w:space="0" w:color="auto"/>
              <w:right w:val="single" w:sz="4" w:space="0" w:color="auto"/>
            </w:tcBorders>
            <w:noWrap/>
            <w:vAlign w:val="center"/>
          </w:tcPr>
          <w:p w:rsidR="00D34E0F" w:rsidRDefault="00D34E0F" w:rsidP="00D34E0F">
            <w:pPr>
              <w:spacing w:line="360" w:lineRule="exact"/>
              <w:rPr>
                <w:sz w:val="22"/>
                <w:szCs w:val="22"/>
              </w:rPr>
            </w:pPr>
            <w:r>
              <w:rPr>
                <w:rFonts w:hint="eastAsia"/>
                <w:sz w:val="22"/>
                <w:szCs w:val="22"/>
              </w:rPr>
              <w:t>取暖费</w:t>
            </w:r>
          </w:p>
        </w:tc>
        <w:tc>
          <w:tcPr>
            <w:tcW w:w="2520" w:type="dxa"/>
            <w:tcBorders>
              <w:top w:val="single" w:sz="4" w:space="0" w:color="auto"/>
              <w:left w:val="nil"/>
              <w:bottom w:val="single" w:sz="4" w:space="0" w:color="auto"/>
              <w:right w:val="single" w:sz="4" w:space="0" w:color="auto"/>
            </w:tcBorders>
            <w:noWrap/>
            <w:vAlign w:val="center"/>
          </w:tcPr>
          <w:p w:rsidR="00D34E0F" w:rsidRDefault="00D34E0F" w:rsidP="00D34E0F">
            <w:pPr>
              <w:spacing w:line="360" w:lineRule="exact"/>
              <w:jc w:val="right"/>
              <w:rPr>
                <w:sz w:val="22"/>
                <w:szCs w:val="22"/>
              </w:rPr>
            </w:pPr>
          </w:p>
        </w:tc>
        <w:tc>
          <w:tcPr>
            <w:tcW w:w="2700" w:type="dxa"/>
            <w:tcBorders>
              <w:top w:val="single" w:sz="4" w:space="0" w:color="auto"/>
              <w:left w:val="nil"/>
              <w:bottom w:val="single" w:sz="4" w:space="0" w:color="auto"/>
              <w:right w:val="single" w:sz="4" w:space="0" w:color="auto"/>
            </w:tcBorders>
            <w:noWrap/>
            <w:vAlign w:val="center"/>
          </w:tcPr>
          <w:p w:rsidR="00D34E0F" w:rsidRDefault="00D34E0F" w:rsidP="00D34E0F">
            <w:pPr>
              <w:jc w:val="right"/>
              <w:rPr>
                <w:sz w:val="22"/>
                <w:szCs w:val="22"/>
              </w:rPr>
            </w:pPr>
          </w:p>
        </w:tc>
        <w:tc>
          <w:tcPr>
            <w:tcW w:w="2340" w:type="dxa"/>
            <w:tcBorders>
              <w:top w:val="single" w:sz="4" w:space="0" w:color="auto"/>
              <w:left w:val="nil"/>
              <w:bottom w:val="single" w:sz="4" w:space="0" w:color="auto"/>
              <w:right w:val="single" w:sz="4" w:space="0" w:color="auto"/>
            </w:tcBorders>
            <w:noWrap/>
            <w:vAlign w:val="center"/>
          </w:tcPr>
          <w:p w:rsidR="00D34E0F" w:rsidRDefault="00D34E0F" w:rsidP="00D34E0F">
            <w:pPr>
              <w:spacing w:line="360" w:lineRule="exact"/>
              <w:jc w:val="right"/>
              <w:rPr>
                <w:sz w:val="22"/>
                <w:szCs w:val="22"/>
              </w:rPr>
            </w:pPr>
          </w:p>
        </w:tc>
      </w:tr>
      <w:tr w:rsidR="00D34E0F">
        <w:trPr>
          <w:cantSplit/>
          <w:trHeight w:val="113"/>
          <w:tblHeader/>
        </w:trPr>
        <w:tc>
          <w:tcPr>
            <w:tcW w:w="2357" w:type="dxa"/>
            <w:tcBorders>
              <w:top w:val="single" w:sz="4" w:space="0" w:color="auto"/>
              <w:left w:val="single" w:sz="4" w:space="0" w:color="auto"/>
              <w:bottom w:val="single" w:sz="4" w:space="0" w:color="auto"/>
              <w:right w:val="single" w:sz="4" w:space="0" w:color="auto"/>
            </w:tcBorders>
            <w:noWrap/>
            <w:vAlign w:val="center"/>
          </w:tcPr>
          <w:p w:rsidR="00D34E0F" w:rsidRDefault="00D34E0F" w:rsidP="00D34E0F">
            <w:pPr>
              <w:spacing w:line="360" w:lineRule="exact"/>
              <w:jc w:val="center"/>
              <w:rPr>
                <w:sz w:val="22"/>
                <w:szCs w:val="22"/>
              </w:rPr>
            </w:pPr>
            <w:r>
              <w:rPr>
                <w:rFonts w:hint="eastAsia"/>
                <w:sz w:val="22"/>
                <w:szCs w:val="22"/>
              </w:rPr>
              <w:t>30209</w:t>
            </w:r>
          </w:p>
        </w:tc>
        <w:tc>
          <w:tcPr>
            <w:tcW w:w="3600" w:type="dxa"/>
            <w:tcBorders>
              <w:top w:val="single" w:sz="4" w:space="0" w:color="auto"/>
              <w:left w:val="nil"/>
              <w:bottom w:val="single" w:sz="4" w:space="0" w:color="auto"/>
              <w:right w:val="single" w:sz="4" w:space="0" w:color="auto"/>
            </w:tcBorders>
            <w:noWrap/>
            <w:vAlign w:val="center"/>
          </w:tcPr>
          <w:p w:rsidR="00D34E0F" w:rsidRDefault="00D34E0F" w:rsidP="00D34E0F">
            <w:pPr>
              <w:spacing w:line="360" w:lineRule="exact"/>
              <w:rPr>
                <w:sz w:val="22"/>
                <w:szCs w:val="22"/>
              </w:rPr>
            </w:pPr>
            <w:r>
              <w:rPr>
                <w:rFonts w:hint="eastAsia"/>
                <w:sz w:val="22"/>
                <w:szCs w:val="22"/>
              </w:rPr>
              <w:t>物业管理费</w:t>
            </w:r>
          </w:p>
        </w:tc>
        <w:tc>
          <w:tcPr>
            <w:tcW w:w="2520" w:type="dxa"/>
            <w:tcBorders>
              <w:top w:val="single" w:sz="4" w:space="0" w:color="auto"/>
              <w:left w:val="nil"/>
              <w:bottom w:val="single" w:sz="4" w:space="0" w:color="auto"/>
              <w:right w:val="single" w:sz="4" w:space="0" w:color="auto"/>
            </w:tcBorders>
            <w:noWrap/>
            <w:vAlign w:val="center"/>
          </w:tcPr>
          <w:p w:rsidR="00D34E0F" w:rsidRDefault="00D34E0F" w:rsidP="00D34E0F">
            <w:pPr>
              <w:spacing w:line="360" w:lineRule="exact"/>
              <w:jc w:val="right"/>
              <w:rPr>
                <w:sz w:val="22"/>
                <w:szCs w:val="22"/>
              </w:rPr>
            </w:pPr>
          </w:p>
        </w:tc>
        <w:tc>
          <w:tcPr>
            <w:tcW w:w="2700" w:type="dxa"/>
            <w:tcBorders>
              <w:top w:val="single" w:sz="4" w:space="0" w:color="auto"/>
              <w:left w:val="nil"/>
              <w:bottom w:val="single" w:sz="4" w:space="0" w:color="auto"/>
              <w:right w:val="single" w:sz="4" w:space="0" w:color="auto"/>
            </w:tcBorders>
            <w:noWrap/>
            <w:vAlign w:val="center"/>
          </w:tcPr>
          <w:p w:rsidR="00D34E0F" w:rsidRDefault="00D34E0F" w:rsidP="00D34E0F">
            <w:pPr>
              <w:jc w:val="right"/>
              <w:rPr>
                <w:sz w:val="22"/>
                <w:szCs w:val="22"/>
              </w:rPr>
            </w:pPr>
          </w:p>
        </w:tc>
        <w:tc>
          <w:tcPr>
            <w:tcW w:w="2340" w:type="dxa"/>
            <w:tcBorders>
              <w:top w:val="single" w:sz="4" w:space="0" w:color="auto"/>
              <w:left w:val="nil"/>
              <w:bottom w:val="single" w:sz="4" w:space="0" w:color="auto"/>
              <w:right w:val="single" w:sz="4" w:space="0" w:color="auto"/>
            </w:tcBorders>
            <w:noWrap/>
            <w:vAlign w:val="center"/>
          </w:tcPr>
          <w:p w:rsidR="00D34E0F" w:rsidRDefault="00D34E0F" w:rsidP="00D34E0F">
            <w:pPr>
              <w:spacing w:line="360" w:lineRule="exact"/>
              <w:jc w:val="right"/>
              <w:rPr>
                <w:sz w:val="22"/>
                <w:szCs w:val="22"/>
              </w:rPr>
            </w:pPr>
          </w:p>
        </w:tc>
      </w:tr>
      <w:tr w:rsidR="00D34E0F">
        <w:trPr>
          <w:cantSplit/>
          <w:trHeight w:val="113"/>
          <w:tblHeader/>
        </w:trPr>
        <w:tc>
          <w:tcPr>
            <w:tcW w:w="2357" w:type="dxa"/>
            <w:tcBorders>
              <w:top w:val="nil"/>
              <w:left w:val="single" w:sz="4" w:space="0" w:color="auto"/>
              <w:bottom w:val="single" w:sz="4" w:space="0" w:color="auto"/>
              <w:right w:val="single" w:sz="4" w:space="0" w:color="auto"/>
            </w:tcBorders>
            <w:noWrap/>
            <w:vAlign w:val="center"/>
          </w:tcPr>
          <w:p w:rsidR="00D34E0F" w:rsidRDefault="00D34E0F" w:rsidP="00D34E0F">
            <w:pPr>
              <w:spacing w:line="360" w:lineRule="exact"/>
              <w:jc w:val="center"/>
              <w:rPr>
                <w:sz w:val="22"/>
                <w:szCs w:val="22"/>
              </w:rPr>
            </w:pPr>
            <w:r>
              <w:rPr>
                <w:rFonts w:hint="eastAsia"/>
                <w:sz w:val="22"/>
                <w:szCs w:val="22"/>
              </w:rPr>
              <w:t>30211</w:t>
            </w:r>
          </w:p>
        </w:tc>
        <w:tc>
          <w:tcPr>
            <w:tcW w:w="3600" w:type="dxa"/>
            <w:tcBorders>
              <w:top w:val="nil"/>
              <w:left w:val="nil"/>
              <w:bottom w:val="single" w:sz="4" w:space="0" w:color="auto"/>
              <w:right w:val="single" w:sz="4" w:space="0" w:color="auto"/>
            </w:tcBorders>
            <w:noWrap/>
            <w:vAlign w:val="center"/>
          </w:tcPr>
          <w:p w:rsidR="00D34E0F" w:rsidRDefault="00D34E0F" w:rsidP="00D34E0F">
            <w:pPr>
              <w:spacing w:line="360" w:lineRule="exact"/>
              <w:rPr>
                <w:sz w:val="22"/>
                <w:szCs w:val="22"/>
              </w:rPr>
            </w:pPr>
            <w:r>
              <w:rPr>
                <w:rFonts w:hint="eastAsia"/>
                <w:sz w:val="22"/>
                <w:szCs w:val="22"/>
              </w:rPr>
              <w:t>差旅费</w:t>
            </w:r>
          </w:p>
        </w:tc>
        <w:tc>
          <w:tcPr>
            <w:tcW w:w="2520" w:type="dxa"/>
            <w:tcBorders>
              <w:top w:val="nil"/>
              <w:left w:val="nil"/>
              <w:bottom w:val="single" w:sz="4" w:space="0" w:color="auto"/>
              <w:right w:val="single" w:sz="4" w:space="0" w:color="auto"/>
            </w:tcBorders>
            <w:noWrap/>
            <w:vAlign w:val="center"/>
          </w:tcPr>
          <w:p w:rsidR="00D34E0F" w:rsidRDefault="00D34E0F" w:rsidP="00D34E0F">
            <w:pPr>
              <w:spacing w:line="360" w:lineRule="exact"/>
              <w:jc w:val="right"/>
              <w:rPr>
                <w:sz w:val="22"/>
                <w:szCs w:val="22"/>
              </w:rPr>
            </w:pPr>
            <w:r>
              <w:rPr>
                <w:rFonts w:hint="eastAsia"/>
                <w:sz w:val="22"/>
                <w:szCs w:val="22"/>
              </w:rPr>
              <w:t>3</w:t>
            </w:r>
          </w:p>
        </w:tc>
        <w:tc>
          <w:tcPr>
            <w:tcW w:w="2700" w:type="dxa"/>
            <w:tcBorders>
              <w:top w:val="nil"/>
              <w:left w:val="nil"/>
              <w:bottom w:val="single" w:sz="4" w:space="0" w:color="auto"/>
              <w:right w:val="single" w:sz="4" w:space="0" w:color="auto"/>
            </w:tcBorders>
            <w:noWrap/>
            <w:vAlign w:val="center"/>
          </w:tcPr>
          <w:p w:rsidR="00D34E0F" w:rsidRDefault="00D34E0F" w:rsidP="00D34E0F">
            <w:pPr>
              <w:jc w:val="right"/>
              <w:rPr>
                <w:sz w:val="22"/>
                <w:szCs w:val="22"/>
              </w:rPr>
            </w:pPr>
          </w:p>
        </w:tc>
        <w:tc>
          <w:tcPr>
            <w:tcW w:w="2340" w:type="dxa"/>
            <w:tcBorders>
              <w:top w:val="nil"/>
              <w:left w:val="nil"/>
              <w:bottom w:val="single" w:sz="4" w:space="0" w:color="auto"/>
              <w:right w:val="single" w:sz="4" w:space="0" w:color="auto"/>
            </w:tcBorders>
            <w:noWrap/>
            <w:vAlign w:val="center"/>
          </w:tcPr>
          <w:p w:rsidR="00D34E0F" w:rsidRDefault="00D34E0F" w:rsidP="00D34E0F">
            <w:pPr>
              <w:spacing w:line="360" w:lineRule="exact"/>
              <w:jc w:val="right"/>
              <w:rPr>
                <w:sz w:val="22"/>
                <w:szCs w:val="22"/>
              </w:rPr>
            </w:pPr>
            <w:r>
              <w:rPr>
                <w:rFonts w:hint="eastAsia"/>
                <w:sz w:val="22"/>
                <w:szCs w:val="22"/>
              </w:rPr>
              <w:t>3</w:t>
            </w:r>
          </w:p>
        </w:tc>
      </w:tr>
      <w:tr w:rsidR="00D34E0F">
        <w:trPr>
          <w:cantSplit/>
          <w:trHeight w:val="113"/>
          <w:tblHeader/>
        </w:trPr>
        <w:tc>
          <w:tcPr>
            <w:tcW w:w="2357" w:type="dxa"/>
            <w:tcBorders>
              <w:top w:val="nil"/>
              <w:left w:val="single" w:sz="4" w:space="0" w:color="auto"/>
              <w:bottom w:val="single" w:sz="4" w:space="0" w:color="auto"/>
              <w:right w:val="single" w:sz="4" w:space="0" w:color="auto"/>
            </w:tcBorders>
            <w:noWrap/>
            <w:vAlign w:val="center"/>
          </w:tcPr>
          <w:p w:rsidR="00D34E0F" w:rsidRDefault="00D34E0F" w:rsidP="00D34E0F">
            <w:pPr>
              <w:spacing w:line="360" w:lineRule="exact"/>
              <w:jc w:val="center"/>
              <w:rPr>
                <w:sz w:val="22"/>
                <w:szCs w:val="22"/>
              </w:rPr>
            </w:pPr>
            <w:r>
              <w:rPr>
                <w:rFonts w:hint="eastAsia"/>
                <w:sz w:val="22"/>
                <w:szCs w:val="22"/>
              </w:rPr>
              <w:t>30212</w:t>
            </w:r>
          </w:p>
        </w:tc>
        <w:tc>
          <w:tcPr>
            <w:tcW w:w="3600" w:type="dxa"/>
            <w:tcBorders>
              <w:top w:val="nil"/>
              <w:left w:val="nil"/>
              <w:bottom w:val="single" w:sz="4" w:space="0" w:color="auto"/>
              <w:right w:val="single" w:sz="4" w:space="0" w:color="auto"/>
            </w:tcBorders>
            <w:noWrap/>
            <w:vAlign w:val="center"/>
          </w:tcPr>
          <w:p w:rsidR="00D34E0F" w:rsidRDefault="00D34E0F" w:rsidP="00D34E0F">
            <w:pPr>
              <w:spacing w:line="360" w:lineRule="exact"/>
              <w:rPr>
                <w:sz w:val="22"/>
                <w:szCs w:val="22"/>
              </w:rPr>
            </w:pPr>
            <w:r>
              <w:rPr>
                <w:rFonts w:hint="eastAsia"/>
                <w:sz w:val="22"/>
                <w:szCs w:val="22"/>
              </w:rPr>
              <w:t>因公出国（境）费用</w:t>
            </w:r>
          </w:p>
        </w:tc>
        <w:tc>
          <w:tcPr>
            <w:tcW w:w="2520" w:type="dxa"/>
            <w:tcBorders>
              <w:top w:val="nil"/>
              <w:left w:val="nil"/>
              <w:bottom w:val="single" w:sz="4" w:space="0" w:color="auto"/>
              <w:right w:val="single" w:sz="4" w:space="0" w:color="auto"/>
            </w:tcBorders>
            <w:noWrap/>
            <w:vAlign w:val="center"/>
          </w:tcPr>
          <w:p w:rsidR="00D34E0F" w:rsidRDefault="00D34E0F" w:rsidP="00D34E0F">
            <w:pPr>
              <w:spacing w:line="360" w:lineRule="exact"/>
              <w:jc w:val="center"/>
              <w:rPr>
                <w:sz w:val="22"/>
                <w:szCs w:val="22"/>
              </w:rPr>
            </w:pPr>
            <w:r>
              <w:rPr>
                <w:rFonts w:hint="eastAsia"/>
                <w:sz w:val="22"/>
                <w:szCs w:val="22"/>
              </w:rPr>
              <w:t xml:space="preserve">　</w:t>
            </w:r>
          </w:p>
        </w:tc>
        <w:tc>
          <w:tcPr>
            <w:tcW w:w="2700" w:type="dxa"/>
            <w:tcBorders>
              <w:top w:val="nil"/>
              <w:left w:val="nil"/>
              <w:bottom w:val="single" w:sz="4" w:space="0" w:color="auto"/>
              <w:right w:val="single" w:sz="4" w:space="0" w:color="auto"/>
            </w:tcBorders>
            <w:noWrap/>
            <w:vAlign w:val="center"/>
          </w:tcPr>
          <w:p w:rsidR="00D34E0F" w:rsidRDefault="00D34E0F" w:rsidP="00D34E0F">
            <w:pPr>
              <w:rPr>
                <w:sz w:val="22"/>
                <w:szCs w:val="22"/>
              </w:rPr>
            </w:pPr>
            <w:r>
              <w:rPr>
                <w:rFonts w:hint="eastAsia"/>
                <w:sz w:val="22"/>
                <w:szCs w:val="22"/>
              </w:rPr>
              <w:t xml:space="preserve">　</w:t>
            </w:r>
          </w:p>
        </w:tc>
        <w:tc>
          <w:tcPr>
            <w:tcW w:w="2340" w:type="dxa"/>
            <w:tcBorders>
              <w:top w:val="nil"/>
              <w:left w:val="nil"/>
              <w:bottom w:val="single" w:sz="4" w:space="0" w:color="auto"/>
              <w:right w:val="single" w:sz="4" w:space="0" w:color="auto"/>
            </w:tcBorders>
            <w:noWrap/>
            <w:vAlign w:val="center"/>
          </w:tcPr>
          <w:p w:rsidR="00D34E0F" w:rsidRDefault="00D34E0F" w:rsidP="00D34E0F">
            <w:pPr>
              <w:rPr>
                <w:sz w:val="22"/>
                <w:szCs w:val="22"/>
              </w:rPr>
            </w:pPr>
            <w:r>
              <w:rPr>
                <w:rFonts w:hint="eastAsia"/>
                <w:sz w:val="22"/>
                <w:szCs w:val="22"/>
              </w:rPr>
              <w:t xml:space="preserve">　</w:t>
            </w:r>
          </w:p>
        </w:tc>
      </w:tr>
      <w:tr w:rsidR="00D34E0F">
        <w:trPr>
          <w:cantSplit/>
          <w:trHeight w:val="113"/>
          <w:tblHeader/>
        </w:trPr>
        <w:tc>
          <w:tcPr>
            <w:tcW w:w="2357" w:type="dxa"/>
            <w:tcBorders>
              <w:top w:val="nil"/>
              <w:left w:val="single" w:sz="4" w:space="0" w:color="auto"/>
              <w:bottom w:val="single" w:sz="4" w:space="0" w:color="auto"/>
              <w:right w:val="single" w:sz="4" w:space="0" w:color="auto"/>
            </w:tcBorders>
            <w:noWrap/>
            <w:vAlign w:val="center"/>
          </w:tcPr>
          <w:p w:rsidR="00D34E0F" w:rsidRDefault="00D34E0F" w:rsidP="00D34E0F">
            <w:pPr>
              <w:spacing w:line="360" w:lineRule="exact"/>
              <w:jc w:val="center"/>
              <w:rPr>
                <w:sz w:val="22"/>
                <w:szCs w:val="22"/>
              </w:rPr>
            </w:pPr>
            <w:r>
              <w:rPr>
                <w:rFonts w:hint="eastAsia"/>
                <w:sz w:val="22"/>
                <w:szCs w:val="22"/>
              </w:rPr>
              <w:t>30213</w:t>
            </w:r>
          </w:p>
        </w:tc>
        <w:tc>
          <w:tcPr>
            <w:tcW w:w="3600" w:type="dxa"/>
            <w:tcBorders>
              <w:top w:val="nil"/>
              <w:left w:val="nil"/>
              <w:bottom w:val="single" w:sz="4" w:space="0" w:color="auto"/>
              <w:right w:val="single" w:sz="4" w:space="0" w:color="auto"/>
            </w:tcBorders>
            <w:noWrap/>
            <w:vAlign w:val="center"/>
          </w:tcPr>
          <w:p w:rsidR="00D34E0F" w:rsidRDefault="00D34E0F" w:rsidP="00D34E0F">
            <w:pPr>
              <w:spacing w:line="360" w:lineRule="exact"/>
              <w:rPr>
                <w:sz w:val="22"/>
                <w:szCs w:val="22"/>
              </w:rPr>
            </w:pPr>
            <w:r>
              <w:rPr>
                <w:rFonts w:hint="eastAsia"/>
                <w:sz w:val="22"/>
                <w:szCs w:val="22"/>
              </w:rPr>
              <w:t>维修（护）费</w:t>
            </w:r>
          </w:p>
        </w:tc>
        <w:tc>
          <w:tcPr>
            <w:tcW w:w="2520" w:type="dxa"/>
            <w:tcBorders>
              <w:top w:val="nil"/>
              <w:left w:val="nil"/>
              <w:bottom w:val="single" w:sz="4" w:space="0" w:color="auto"/>
              <w:right w:val="single" w:sz="4" w:space="0" w:color="auto"/>
            </w:tcBorders>
            <w:noWrap/>
            <w:vAlign w:val="center"/>
          </w:tcPr>
          <w:p w:rsidR="00D34E0F" w:rsidRDefault="00D34E0F" w:rsidP="00D34E0F">
            <w:pPr>
              <w:spacing w:line="360" w:lineRule="exact"/>
              <w:jc w:val="center"/>
              <w:rPr>
                <w:sz w:val="22"/>
                <w:szCs w:val="22"/>
              </w:rPr>
            </w:pPr>
          </w:p>
        </w:tc>
        <w:tc>
          <w:tcPr>
            <w:tcW w:w="2700" w:type="dxa"/>
            <w:tcBorders>
              <w:top w:val="nil"/>
              <w:left w:val="nil"/>
              <w:bottom w:val="single" w:sz="4" w:space="0" w:color="auto"/>
              <w:right w:val="single" w:sz="4" w:space="0" w:color="auto"/>
            </w:tcBorders>
            <w:noWrap/>
            <w:vAlign w:val="center"/>
          </w:tcPr>
          <w:p w:rsidR="00D34E0F" w:rsidRDefault="00D34E0F" w:rsidP="00D34E0F">
            <w:pPr>
              <w:rPr>
                <w:sz w:val="22"/>
                <w:szCs w:val="22"/>
              </w:rPr>
            </w:pPr>
          </w:p>
        </w:tc>
        <w:tc>
          <w:tcPr>
            <w:tcW w:w="2340" w:type="dxa"/>
            <w:tcBorders>
              <w:top w:val="nil"/>
              <w:left w:val="nil"/>
              <w:bottom w:val="single" w:sz="4" w:space="0" w:color="auto"/>
              <w:right w:val="single" w:sz="4" w:space="0" w:color="auto"/>
            </w:tcBorders>
            <w:noWrap/>
            <w:vAlign w:val="center"/>
          </w:tcPr>
          <w:p w:rsidR="00D34E0F" w:rsidRDefault="00D34E0F" w:rsidP="00D34E0F">
            <w:pPr>
              <w:jc w:val="right"/>
              <w:rPr>
                <w:sz w:val="22"/>
                <w:szCs w:val="22"/>
              </w:rPr>
            </w:pPr>
          </w:p>
        </w:tc>
      </w:tr>
      <w:tr w:rsidR="00D34E0F">
        <w:trPr>
          <w:cantSplit/>
          <w:trHeight w:val="113"/>
          <w:tblHeader/>
        </w:trPr>
        <w:tc>
          <w:tcPr>
            <w:tcW w:w="2357" w:type="dxa"/>
            <w:tcBorders>
              <w:top w:val="nil"/>
              <w:left w:val="single" w:sz="4" w:space="0" w:color="auto"/>
              <w:bottom w:val="single" w:sz="4" w:space="0" w:color="auto"/>
              <w:right w:val="single" w:sz="4" w:space="0" w:color="auto"/>
            </w:tcBorders>
            <w:noWrap/>
            <w:vAlign w:val="center"/>
          </w:tcPr>
          <w:p w:rsidR="00D34E0F" w:rsidRDefault="00D34E0F" w:rsidP="00D34E0F">
            <w:pPr>
              <w:spacing w:line="360" w:lineRule="exact"/>
              <w:jc w:val="center"/>
              <w:rPr>
                <w:sz w:val="22"/>
                <w:szCs w:val="22"/>
              </w:rPr>
            </w:pPr>
            <w:r>
              <w:rPr>
                <w:rFonts w:hint="eastAsia"/>
                <w:sz w:val="22"/>
                <w:szCs w:val="22"/>
              </w:rPr>
              <w:t>30214</w:t>
            </w:r>
          </w:p>
        </w:tc>
        <w:tc>
          <w:tcPr>
            <w:tcW w:w="3600" w:type="dxa"/>
            <w:tcBorders>
              <w:top w:val="nil"/>
              <w:left w:val="nil"/>
              <w:bottom w:val="single" w:sz="4" w:space="0" w:color="auto"/>
              <w:right w:val="single" w:sz="4" w:space="0" w:color="auto"/>
            </w:tcBorders>
            <w:noWrap/>
            <w:vAlign w:val="center"/>
          </w:tcPr>
          <w:p w:rsidR="00D34E0F" w:rsidRDefault="00D34E0F" w:rsidP="00D34E0F">
            <w:pPr>
              <w:spacing w:line="360" w:lineRule="exact"/>
              <w:rPr>
                <w:sz w:val="22"/>
                <w:szCs w:val="22"/>
              </w:rPr>
            </w:pPr>
            <w:r>
              <w:rPr>
                <w:rFonts w:hint="eastAsia"/>
                <w:sz w:val="22"/>
                <w:szCs w:val="22"/>
              </w:rPr>
              <w:t>租赁费</w:t>
            </w:r>
          </w:p>
        </w:tc>
        <w:tc>
          <w:tcPr>
            <w:tcW w:w="2520" w:type="dxa"/>
            <w:tcBorders>
              <w:top w:val="nil"/>
              <w:left w:val="nil"/>
              <w:bottom w:val="single" w:sz="4" w:space="0" w:color="auto"/>
              <w:right w:val="single" w:sz="4" w:space="0" w:color="auto"/>
            </w:tcBorders>
            <w:noWrap/>
            <w:vAlign w:val="center"/>
          </w:tcPr>
          <w:p w:rsidR="00D34E0F" w:rsidRDefault="00D34E0F" w:rsidP="00D34E0F">
            <w:pPr>
              <w:spacing w:line="360" w:lineRule="exact"/>
              <w:jc w:val="center"/>
              <w:rPr>
                <w:sz w:val="22"/>
                <w:szCs w:val="22"/>
              </w:rPr>
            </w:pPr>
          </w:p>
        </w:tc>
        <w:tc>
          <w:tcPr>
            <w:tcW w:w="2700" w:type="dxa"/>
            <w:tcBorders>
              <w:top w:val="nil"/>
              <w:left w:val="nil"/>
              <w:bottom w:val="single" w:sz="4" w:space="0" w:color="auto"/>
              <w:right w:val="single" w:sz="4" w:space="0" w:color="auto"/>
            </w:tcBorders>
            <w:noWrap/>
            <w:vAlign w:val="center"/>
          </w:tcPr>
          <w:p w:rsidR="00D34E0F" w:rsidRDefault="00D34E0F" w:rsidP="00D34E0F">
            <w:pPr>
              <w:rPr>
                <w:sz w:val="22"/>
                <w:szCs w:val="22"/>
              </w:rPr>
            </w:pPr>
          </w:p>
        </w:tc>
        <w:tc>
          <w:tcPr>
            <w:tcW w:w="2340" w:type="dxa"/>
            <w:tcBorders>
              <w:top w:val="nil"/>
              <w:left w:val="nil"/>
              <w:bottom w:val="single" w:sz="4" w:space="0" w:color="auto"/>
              <w:right w:val="single" w:sz="4" w:space="0" w:color="auto"/>
            </w:tcBorders>
            <w:noWrap/>
            <w:vAlign w:val="center"/>
          </w:tcPr>
          <w:p w:rsidR="00D34E0F" w:rsidRDefault="00D34E0F" w:rsidP="00D34E0F">
            <w:pPr>
              <w:rPr>
                <w:sz w:val="22"/>
                <w:szCs w:val="22"/>
              </w:rPr>
            </w:pPr>
          </w:p>
        </w:tc>
      </w:tr>
      <w:tr w:rsidR="00D34E0F">
        <w:trPr>
          <w:cantSplit/>
          <w:trHeight w:val="113"/>
          <w:tblHeader/>
        </w:trPr>
        <w:tc>
          <w:tcPr>
            <w:tcW w:w="2357" w:type="dxa"/>
            <w:tcBorders>
              <w:top w:val="nil"/>
              <w:left w:val="single" w:sz="4" w:space="0" w:color="auto"/>
              <w:bottom w:val="single" w:sz="4" w:space="0" w:color="auto"/>
              <w:right w:val="single" w:sz="4" w:space="0" w:color="auto"/>
            </w:tcBorders>
            <w:noWrap/>
            <w:vAlign w:val="center"/>
          </w:tcPr>
          <w:p w:rsidR="00D34E0F" w:rsidRDefault="00D34E0F" w:rsidP="00D34E0F">
            <w:pPr>
              <w:spacing w:line="360" w:lineRule="exact"/>
              <w:jc w:val="center"/>
              <w:rPr>
                <w:sz w:val="22"/>
                <w:szCs w:val="22"/>
              </w:rPr>
            </w:pPr>
            <w:r>
              <w:rPr>
                <w:rFonts w:hint="eastAsia"/>
                <w:sz w:val="22"/>
                <w:szCs w:val="22"/>
              </w:rPr>
              <w:lastRenderedPageBreak/>
              <w:t>30215</w:t>
            </w:r>
          </w:p>
        </w:tc>
        <w:tc>
          <w:tcPr>
            <w:tcW w:w="3600" w:type="dxa"/>
            <w:tcBorders>
              <w:top w:val="nil"/>
              <w:left w:val="nil"/>
              <w:bottom w:val="single" w:sz="4" w:space="0" w:color="auto"/>
              <w:right w:val="single" w:sz="4" w:space="0" w:color="auto"/>
            </w:tcBorders>
            <w:noWrap/>
            <w:vAlign w:val="center"/>
          </w:tcPr>
          <w:p w:rsidR="00D34E0F" w:rsidRDefault="00D34E0F" w:rsidP="00D34E0F">
            <w:pPr>
              <w:spacing w:line="360" w:lineRule="exact"/>
              <w:rPr>
                <w:sz w:val="22"/>
                <w:szCs w:val="22"/>
              </w:rPr>
            </w:pPr>
            <w:r>
              <w:rPr>
                <w:rFonts w:hint="eastAsia"/>
                <w:sz w:val="22"/>
                <w:szCs w:val="22"/>
              </w:rPr>
              <w:t>会议费</w:t>
            </w:r>
          </w:p>
        </w:tc>
        <w:tc>
          <w:tcPr>
            <w:tcW w:w="2520" w:type="dxa"/>
            <w:tcBorders>
              <w:top w:val="nil"/>
              <w:left w:val="nil"/>
              <w:bottom w:val="single" w:sz="4" w:space="0" w:color="auto"/>
              <w:right w:val="single" w:sz="4" w:space="0" w:color="auto"/>
            </w:tcBorders>
            <w:noWrap/>
            <w:vAlign w:val="center"/>
          </w:tcPr>
          <w:p w:rsidR="00D34E0F" w:rsidRDefault="00D34E0F" w:rsidP="00D34E0F">
            <w:pPr>
              <w:spacing w:line="360" w:lineRule="exact"/>
              <w:jc w:val="center"/>
              <w:rPr>
                <w:sz w:val="22"/>
                <w:szCs w:val="22"/>
              </w:rPr>
            </w:pPr>
          </w:p>
        </w:tc>
        <w:tc>
          <w:tcPr>
            <w:tcW w:w="2700" w:type="dxa"/>
            <w:tcBorders>
              <w:top w:val="nil"/>
              <w:left w:val="nil"/>
              <w:bottom w:val="single" w:sz="4" w:space="0" w:color="auto"/>
              <w:right w:val="single" w:sz="4" w:space="0" w:color="auto"/>
            </w:tcBorders>
            <w:noWrap/>
            <w:vAlign w:val="center"/>
          </w:tcPr>
          <w:p w:rsidR="00D34E0F" w:rsidRDefault="00D34E0F" w:rsidP="00D34E0F">
            <w:pPr>
              <w:rPr>
                <w:sz w:val="22"/>
                <w:szCs w:val="22"/>
              </w:rPr>
            </w:pPr>
          </w:p>
        </w:tc>
        <w:tc>
          <w:tcPr>
            <w:tcW w:w="2340" w:type="dxa"/>
            <w:tcBorders>
              <w:top w:val="nil"/>
              <w:left w:val="nil"/>
              <w:bottom w:val="single" w:sz="4" w:space="0" w:color="auto"/>
              <w:right w:val="single" w:sz="4" w:space="0" w:color="auto"/>
            </w:tcBorders>
            <w:noWrap/>
            <w:vAlign w:val="center"/>
          </w:tcPr>
          <w:p w:rsidR="00D34E0F" w:rsidRDefault="00D34E0F" w:rsidP="00D34E0F">
            <w:pPr>
              <w:jc w:val="right"/>
              <w:rPr>
                <w:sz w:val="22"/>
                <w:szCs w:val="22"/>
              </w:rPr>
            </w:pPr>
          </w:p>
        </w:tc>
      </w:tr>
      <w:tr w:rsidR="00D34E0F">
        <w:trPr>
          <w:cantSplit/>
          <w:trHeight w:val="113"/>
          <w:tblHeader/>
        </w:trPr>
        <w:tc>
          <w:tcPr>
            <w:tcW w:w="2357" w:type="dxa"/>
            <w:tcBorders>
              <w:top w:val="nil"/>
              <w:left w:val="single" w:sz="4" w:space="0" w:color="auto"/>
              <w:bottom w:val="single" w:sz="4" w:space="0" w:color="auto"/>
              <w:right w:val="single" w:sz="4" w:space="0" w:color="auto"/>
            </w:tcBorders>
            <w:noWrap/>
            <w:vAlign w:val="center"/>
          </w:tcPr>
          <w:p w:rsidR="00D34E0F" w:rsidRDefault="00D34E0F" w:rsidP="00D34E0F">
            <w:pPr>
              <w:spacing w:line="360" w:lineRule="exact"/>
              <w:jc w:val="center"/>
              <w:rPr>
                <w:sz w:val="22"/>
                <w:szCs w:val="22"/>
              </w:rPr>
            </w:pPr>
            <w:r>
              <w:rPr>
                <w:rFonts w:hint="eastAsia"/>
                <w:sz w:val="22"/>
                <w:szCs w:val="22"/>
              </w:rPr>
              <w:t>30216</w:t>
            </w:r>
          </w:p>
        </w:tc>
        <w:tc>
          <w:tcPr>
            <w:tcW w:w="3600" w:type="dxa"/>
            <w:tcBorders>
              <w:top w:val="nil"/>
              <w:left w:val="nil"/>
              <w:bottom w:val="single" w:sz="4" w:space="0" w:color="auto"/>
              <w:right w:val="single" w:sz="4" w:space="0" w:color="auto"/>
            </w:tcBorders>
            <w:noWrap/>
            <w:vAlign w:val="center"/>
          </w:tcPr>
          <w:p w:rsidR="00D34E0F" w:rsidRDefault="00D34E0F" w:rsidP="00D34E0F">
            <w:pPr>
              <w:spacing w:line="360" w:lineRule="exact"/>
              <w:rPr>
                <w:sz w:val="22"/>
                <w:szCs w:val="22"/>
              </w:rPr>
            </w:pPr>
            <w:r>
              <w:rPr>
                <w:rFonts w:hint="eastAsia"/>
                <w:sz w:val="22"/>
                <w:szCs w:val="22"/>
              </w:rPr>
              <w:t>培训费</w:t>
            </w:r>
          </w:p>
        </w:tc>
        <w:tc>
          <w:tcPr>
            <w:tcW w:w="2520" w:type="dxa"/>
            <w:tcBorders>
              <w:top w:val="nil"/>
              <w:left w:val="nil"/>
              <w:bottom w:val="single" w:sz="4" w:space="0" w:color="auto"/>
              <w:right w:val="single" w:sz="4" w:space="0" w:color="auto"/>
            </w:tcBorders>
            <w:noWrap/>
            <w:vAlign w:val="center"/>
          </w:tcPr>
          <w:p w:rsidR="00D34E0F" w:rsidRDefault="00D34E0F" w:rsidP="00D34E0F">
            <w:pPr>
              <w:spacing w:line="360" w:lineRule="exact"/>
              <w:jc w:val="center"/>
              <w:rPr>
                <w:sz w:val="22"/>
                <w:szCs w:val="22"/>
              </w:rPr>
            </w:pPr>
          </w:p>
        </w:tc>
        <w:tc>
          <w:tcPr>
            <w:tcW w:w="2700" w:type="dxa"/>
            <w:tcBorders>
              <w:top w:val="nil"/>
              <w:left w:val="nil"/>
              <w:bottom w:val="single" w:sz="4" w:space="0" w:color="auto"/>
              <w:right w:val="single" w:sz="4" w:space="0" w:color="auto"/>
            </w:tcBorders>
            <w:noWrap/>
            <w:vAlign w:val="center"/>
          </w:tcPr>
          <w:p w:rsidR="00D34E0F" w:rsidRDefault="00D34E0F" w:rsidP="00D34E0F">
            <w:pPr>
              <w:rPr>
                <w:sz w:val="22"/>
                <w:szCs w:val="22"/>
              </w:rPr>
            </w:pPr>
          </w:p>
        </w:tc>
        <w:tc>
          <w:tcPr>
            <w:tcW w:w="2340" w:type="dxa"/>
            <w:tcBorders>
              <w:top w:val="nil"/>
              <w:left w:val="nil"/>
              <w:bottom w:val="single" w:sz="4" w:space="0" w:color="auto"/>
              <w:right w:val="single" w:sz="4" w:space="0" w:color="auto"/>
            </w:tcBorders>
            <w:noWrap/>
            <w:vAlign w:val="center"/>
          </w:tcPr>
          <w:p w:rsidR="00D34E0F" w:rsidRDefault="00D34E0F" w:rsidP="00D34E0F">
            <w:pPr>
              <w:jc w:val="right"/>
              <w:rPr>
                <w:sz w:val="22"/>
                <w:szCs w:val="22"/>
              </w:rPr>
            </w:pPr>
          </w:p>
        </w:tc>
      </w:tr>
      <w:tr w:rsidR="00D34E0F">
        <w:trPr>
          <w:cantSplit/>
          <w:trHeight w:val="113"/>
          <w:tblHeader/>
        </w:trPr>
        <w:tc>
          <w:tcPr>
            <w:tcW w:w="2357" w:type="dxa"/>
            <w:tcBorders>
              <w:top w:val="nil"/>
              <w:left w:val="single" w:sz="4" w:space="0" w:color="auto"/>
              <w:bottom w:val="single" w:sz="4" w:space="0" w:color="auto"/>
              <w:right w:val="single" w:sz="4" w:space="0" w:color="auto"/>
            </w:tcBorders>
            <w:noWrap/>
            <w:vAlign w:val="center"/>
          </w:tcPr>
          <w:p w:rsidR="00D34E0F" w:rsidRDefault="00D34E0F" w:rsidP="00D34E0F">
            <w:pPr>
              <w:spacing w:line="360" w:lineRule="exact"/>
              <w:jc w:val="center"/>
              <w:rPr>
                <w:sz w:val="22"/>
                <w:szCs w:val="22"/>
              </w:rPr>
            </w:pPr>
            <w:r>
              <w:rPr>
                <w:rFonts w:hint="eastAsia"/>
                <w:sz w:val="22"/>
                <w:szCs w:val="22"/>
              </w:rPr>
              <w:t>30217</w:t>
            </w:r>
          </w:p>
        </w:tc>
        <w:tc>
          <w:tcPr>
            <w:tcW w:w="3600" w:type="dxa"/>
            <w:tcBorders>
              <w:top w:val="nil"/>
              <w:left w:val="nil"/>
              <w:bottom w:val="single" w:sz="4" w:space="0" w:color="auto"/>
              <w:right w:val="single" w:sz="4" w:space="0" w:color="auto"/>
            </w:tcBorders>
            <w:noWrap/>
            <w:vAlign w:val="center"/>
          </w:tcPr>
          <w:p w:rsidR="00D34E0F" w:rsidRDefault="00D34E0F" w:rsidP="00D34E0F">
            <w:pPr>
              <w:spacing w:line="360" w:lineRule="exact"/>
              <w:rPr>
                <w:sz w:val="22"/>
                <w:szCs w:val="22"/>
              </w:rPr>
            </w:pPr>
            <w:r>
              <w:rPr>
                <w:rFonts w:hint="eastAsia"/>
                <w:sz w:val="22"/>
                <w:szCs w:val="22"/>
              </w:rPr>
              <w:t>公务接待费</w:t>
            </w:r>
          </w:p>
        </w:tc>
        <w:tc>
          <w:tcPr>
            <w:tcW w:w="2520" w:type="dxa"/>
            <w:tcBorders>
              <w:top w:val="nil"/>
              <w:left w:val="nil"/>
              <w:bottom w:val="single" w:sz="4" w:space="0" w:color="auto"/>
              <w:right w:val="single" w:sz="4" w:space="0" w:color="auto"/>
            </w:tcBorders>
            <w:noWrap/>
            <w:vAlign w:val="center"/>
          </w:tcPr>
          <w:p w:rsidR="00D34E0F" w:rsidRDefault="00D34E0F" w:rsidP="00D34E0F">
            <w:pPr>
              <w:spacing w:line="360" w:lineRule="exact"/>
              <w:jc w:val="center"/>
              <w:rPr>
                <w:sz w:val="22"/>
                <w:szCs w:val="22"/>
              </w:rPr>
            </w:pPr>
          </w:p>
        </w:tc>
        <w:tc>
          <w:tcPr>
            <w:tcW w:w="2700" w:type="dxa"/>
            <w:tcBorders>
              <w:top w:val="nil"/>
              <w:left w:val="nil"/>
              <w:bottom w:val="single" w:sz="4" w:space="0" w:color="auto"/>
              <w:right w:val="single" w:sz="4" w:space="0" w:color="auto"/>
            </w:tcBorders>
            <w:noWrap/>
            <w:vAlign w:val="center"/>
          </w:tcPr>
          <w:p w:rsidR="00D34E0F" w:rsidRDefault="00D34E0F" w:rsidP="00D34E0F">
            <w:pPr>
              <w:rPr>
                <w:sz w:val="22"/>
                <w:szCs w:val="22"/>
              </w:rPr>
            </w:pPr>
          </w:p>
        </w:tc>
        <w:tc>
          <w:tcPr>
            <w:tcW w:w="2340" w:type="dxa"/>
            <w:tcBorders>
              <w:top w:val="nil"/>
              <w:left w:val="nil"/>
              <w:bottom w:val="single" w:sz="4" w:space="0" w:color="auto"/>
              <w:right w:val="single" w:sz="4" w:space="0" w:color="auto"/>
            </w:tcBorders>
            <w:noWrap/>
            <w:vAlign w:val="center"/>
          </w:tcPr>
          <w:p w:rsidR="00D34E0F" w:rsidRDefault="00D34E0F" w:rsidP="00D34E0F">
            <w:pPr>
              <w:jc w:val="right"/>
              <w:rPr>
                <w:sz w:val="22"/>
                <w:szCs w:val="22"/>
              </w:rPr>
            </w:pPr>
          </w:p>
        </w:tc>
      </w:tr>
      <w:tr w:rsidR="00D34E0F">
        <w:trPr>
          <w:cantSplit/>
          <w:trHeight w:val="113"/>
          <w:tblHeader/>
        </w:trPr>
        <w:tc>
          <w:tcPr>
            <w:tcW w:w="2357" w:type="dxa"/>
            <w:tcBorders>
              <w:top w:val="nil"/>
              <w:left w:val="single" w:sz="4" w:space="0" w:color="auto"/>
              <w:bottom w:val="single" w:sz="4" w:space="0" w:color="auto"/>
              <w:right w:val="single" w:sz="4" w:space="0" w:color="auto"/>
            </w:tcBorders>
            <w:noWrap/>
            <w:vAlign w:val="center"/>
          </w:tcPr>
          <w:p w:rsidR="00D34E0F" w:rsidRDefault="00D34E0F" w:rsidP="00D34E0F">
            <w:pPr>
              <w:spacing w:line="360" w:lineRule="exact"/>
              <w:jc w:val="center"/>
              <w:rPr>
                <w:sz w:val="22"/>
                <w:szCs w:val="22"/>
              </w:rPr>
            </w:pPr>
            <w:r>
              <w:rPr>
                <w:rFonts w:hint="eastAsia"/>
                <w:sz w:val="22"/>
                <w:szCs w:val="22"/>
              </w:rPr>
              <w:t>30218</w:t>
            </w:r>
          </w:p>
        </w:tc>
        <w:tc>
          <w:tcPr>
            <w:tcW w:w="3600" w:type="dxa"/>
            <w:tcBorders>
              <w:top w:val="nil"/>
              <w:left w:val="nil"/>
              <w:bottom w:val="single" w:sz="4" w:space="0" w:color="auto"/>
              <w:right w:val="single" w:sz="4" w:space="0" w:color="auto"/>
            </w:tcBorders>
            <w:noWrap/>
            <w:vAlign w:val="center"/>
          </w:tcPr>
          <w:p w:rsidR="00D34E0F" w:rsidRDefault="00D34E0F" w:rsidP="00D34E0F">
            <w:pPr>
              <w:spacing w:line="360" w:lineRule="exact"/>
              <w:rPr>
                <w:sz w:val="22"/>
                <w:szCs w:val="22"/>
              </w:rPr>
            </w:pPr>
            <w:r>
              <w:rPr>
                <w:rFonts w:hint="eastAsia"/>
                <w:sz w:val="22"/>
                <w:szCs w:val="22"/>
              </w:rPr>
              <w:t>专用材料费</w:t>
            </w:r>
          </w:p>
        </w:tc>
        <w:tc>
          <w:tcPr>
            <w:tcW w:w="2520" w:type="dxa"/>
            <w:tcBorders>
              <w:top w:val="nil"/>
              <w:left w:val="nil"/>
              <w:bottom w:val="single" w:sz="4" w:space="0" w:color="auto"/>
              <w:right w:val="single" w:sz="4" w:space="0" w:color="auto"/>
            </w:tcBorders>
            <w:noWrap/>
            <w:vAlign w:val="center"/>
          </w:tcPr>
          <w:p w:rsidR="00D34E0F" w:rsidRDefault="00D34E0F" w:rsidP="00D34E0F">
            <w:pPr>
              <w:spacing w:line="360" w:lineRule="exact"/>
              <w:jc w:val="center"/>
              <w:rPr>
                <w:sz w:val="22"/>
                <w:szCs w:val="22"/>
              </w:rPr>
            </w:pPr>
          </w:p>
        </w:tc>
        <w:tc>
          <w:tcPr>
            <w:tcW w:w="2700" w:type="dxa"/>
            <w:tcBorders>
              <w:top w:val="nil"/>
              <w:left w:val="nil"/>
              <w:bottom w:val="single" w:sz="4" w:space="0" w:color="auto"/>
              <w:right w:val="single" w:sz="4" w:space="0" w:color="auto"/>
            </w:tcBorders>
            <w:noWrap/>
            <w:vAlign w:val="center"/>
          </w:tcPr>
          <w:p w:rsidR="00D34E0F" w:rsidRDefault="00D34E0F" w:rsidP="00D34E0F">
            <w:pPr>
              <w:rPr>
                <w:sz w:val="22"/>
                <w:szCs w:val="22"/>
              </w:rPr>
            </w:pPr>
          </w:p>
        </w:tc>
        <w:tc>
          <w:tcPr>
            <w:tcW w:w="2340" w:type="dxa"/>
            <w:tcBorders>
              <w:top w:val="nil"/>
              <w:left w:val="nil"/>
              <w:bottom w:val="single" w:sz="4" w:space="0" w:color="auto"/>
              <w:right w:val="single" w:sz="4" w:space="0" w:color="auto"/>
            </w:tcBorders>
            <w:noWrap/>
            <w:vAlign w:val="center"/>
          </w:tcPr>
          <w:p w:rsidR="00D34E0F" w:rsidRDefault="00D34E0F" w:rsidP="00D34E0F">
            <w:pPr>
              <w:jc w:val="right"/>
              <w:rPr>
                <w:sz w:val="22"/>
                <w:szCs w:val="22"/>
              </w:rPr>
            </w:pPr>
          </w:p>
        </w:tc>
      </w:tr>
      <w:tr w:rsidR="00D34E0F">
        <w:trPr>
          <w:cantSplit/>
          <w:trHeight w:val="451"/>
          <w:tblHeader/>
        </w:trPr>
        <w:tc>
          <w:tcPr>
            <w:tcW w:w="2357" w:type="dxa"/>
            <w:tcBorders>
              <w:top w:val="single" w:sz="4" w:space="0" w:color="auto"/>
              <w:left w:val="single" w:sz="4" w:space="0" w:color="auto"/>
              <w:bottom w:val="single" w:sz="4" w:space="0" w:color="auto"/>
              <w:right w:val="single" w:sz="4" w:space="0" w:color="auto"/>
            </w:tcBorders>
            <w:noWrap/>
            <w:vAlign w:val="center"/>
          </w:tcPr>
          <w:p w:rsidR="00D34E0F" w:rsidRDefault="00D34E0F" w:rsidP="00D34E0F">
            <w:pPr>
              <w:spacing w:line="360" w:lineRule="exact"/>
              <w:jc w:val="center"/>
              <w:rPr>
                <w:sz w:val="22"/>
                <w:szCs w:val="22"/>
              </w:rPr>
            </w:pPr>
            <w:r>
              <w:rPr>
                <w:rFonts w:hint="eastAsia"/>
                <w:sz w:val="22"/>
                <w:szCs w:val="22"/>
              </w:rPr>
              <w:t>30224</w:t>
            </w:r>
          </w:p>
        </w:tc>
        <w:tc>
          <w:tcPr>
            <w:tcW w:w="3600" w:type="dxa"/>
            <w:tcBorders>
              <w:top w:val="single" w:sz="4" w:space="0" w:color="auto"/>
              <w:left w:val="nil"/>
              <w:bottom w:val="single" w:sz="4" w:space="0" w:color="auto"/>
              <w:right w:val="single" w:sz="4" w:space="0" w:color="auto"/>
            </w:tcBorders>
            <w:noWrap/>
            <w:vAlign w:val="center"/>
          </w:tcPr>
          <w:p w:rsidR="00D34E0F" w:rsidRDefault="00D34E0F" w:rsidP="00D34E0F">
            <w:pPr>
              <w:spacing w:line="360" w:lineRule="exact"/>
              <w:rPr>
                <w:sz w:val="22"/>
                <w:szCs w:val="22"/>
              </w:rPr>
            </w:pPr>
            <w:r>
              <w:rPr>
                <w:rFonts w:hint="eastAsia"/>
                <w:sz w:val="22"/>
                <w:szCs w:val="22"/>
              </w:rPr>
              <w:t>被装购置费</w:t>
            </w:r>
          </w:p>
        </w:tc>
        <w:tc>
          <w:tcPr>
            <w:tcW w:w="2520" w:type="dxa"/>
            <w:tcBorders>
              <w:top w:val="single" w:sz="4" w:space="0" w:color="auto"/>
              <w:left w:val="nil"/>
              <w:bottom w:val="single" w:sz="4" w:space="0" w:color="auto"/>
              <w:right w:val="single" w:sz="4" w:space="0" w:color="auto"/>
            </w:tcBorders>
            <w:noWrap/>
            <w:vAlign w:val="center"/>
          </w:tcPr>
          <w:p w:rsidR="00D34E0F" w:rsidRDefault="00D34E0F" w:rsidP="00D34E0F">
            <w:pPr>
              <w:spacing w:line="360" w:lineRule="exact"/>
              <w:jc w:val="center"/>
              <w:rPr>
                <w:sz w:val="22"/>
                <w:szCs w:val="22"/>
              </w:rPr>
            </w:pPr>
          </w:p>
        </w:tc>
        <w:tc>
          <w:tcPr>
            <w:tcW w:w="2700" w:type="dxa"/>
            <w:tcBorders>
              <w:top w:val="single" w:sz="4" w:space="0" w:color="auto"/>
              <w:left w:val="nil"/>
              <w:bottom w:val="single" w:sz="4" w:space="0" w:color="auto"/>
              <w:right w:val="single" w:sz="4" w:space="0" w:color="auto"/>
            </w:tcBorders>
            <w:noWrap/>
            <w:vAlign w:val="center"/>
          </w:tcPr>
          <w:p w:rsidR="00D34E0F" w:rsidRDefault="00D34E0F" w:rsidP="00D34E0F">
            <w:pPr>
              <w:rPr>
                <w:sz w:val="22"/>
                <w:szCs w:val="22"/>
              </w:rPr>
            </w:pPr>
          </w:p>
        </w:tc>
        <w:tc>
          <w:tcPr>
            <w:tcW w:w="2340" w:type="dxa"/>
            <w:tcBorders>
              <w:top w:val="single" w:sz="4" w:space="0" w:color="auto"/>
              <w:left w:val="nil"/>
              <w:bottom w:val="single" w:sz="4" w:space="0" w:color="auto"/>
              <w:right w:val="single" w:sz="4" w:space="0" w:color="auto"/>
            </w:tcBorders>
            <w:noWrap/>
            <w:vAlign w:val="center"/>
          </w:tcPr>
          <w:p w:rsidR="00D34E0F" w:rsidRDefault="00D34E0F" w:rsidP="00D34E0F">
            <w:pPr>
              <w:rPr>
                <w:sz w:val="22"/>
                <w:szCs w:val="22"/>
              </w:rPr>
            </w:pPr>
          </w:p>
        </w:tc>
      </w:tr>
      <w:tr w:rsidR="00D34E0F">
        <w:trPr>
          <w:cantSplit/>
          <w:trHeight w:val="113"/>
          <w:tblHeader/>
        </w:trPr>
        <w:tc>
          <w:tcPr>
            <w:tcW w:w="2357" w:type="dxa"/>
            <w:tcBorders>
              <w:top w:val="single" w:sz="4" w:space="0" w:color="auto"/>
              <w:left w:val="single" w:sz="4" w:space="0" w:color="auto"/>
              <w:bottom w:val="single" w:sz="4" w:space="0" w:color="auto"/>
              <w:right w:val="single" w:sz="4" w:space="0" w:color="auto"/>
            </w:tcBorders>
            <w:noWrap/>
            <w:vAlign w:val="center"/>
          </w:tcPr>
          <w:p w:rsidR="00D34E0F" w:rsidRDefault="00D34E0F" w:rsidP="00D34E0F">
            <w:pPr>
              <w:spacing w:line="360" w:lineRule="exact"/>
              <w:jc w:val="center"/>
              <w:rPr>
                <w:sz w:val="22"/>
                <w:szCs w:val="22"/>
              </w:rPr>
            </w:pPr>
            <w:r>
              <w:rPr>
                <w:rFonts w:hint="eastAsia"/>
                <w:sz w:val="22"/>
                <w:szCs w:val="22"/>
              </w:rPr>
              <w:t>30225</w:t>
            </w:r>
          </w:p>
        </w:tc>
        <w:tc>
          <w:tcPr>
            <w:tcW w:w="3600" w:type="dxa"/>
            <w:tcBorders>
              <w:top w:val="single" w:sz="4" w:space="0" w:color="auto"/>
              <w:left w:val="nil"/>
              <w:bottom w:val="single" w:sz="4" w:space="0" w:color="auto"/>
              <w:right w:val="single" w:sz="4" w:space="0" w:color="auto"/>
            </w:tcBorders>
            <w:noWrap/>
            <w:vAlign w:val="center"/>
          </w:tcPr>
          <w:p w:rsidR="00D34E0F" w:rsidRDefault="00D34E0F" w:rsidP="00D34E0F">
            <w:pPr>
              <w:spacing w:line="360" w:lineRule="exact"/>
              <w:rPr>
                <w:sz w:val="22"/>
                <w:szCs w:val="22"/>
              </w:rPr>
            </w:pPr>
            <w:r>
              <w:rPr>
                <w:rFonts w:hint="eastAsia"/>
                <w:sz w:val="22"/>
                <w:szCs w:val="22"/>
              </w:rPr>
              <w:t>专用燃料费</w:t>
            </w:r>
          </w:p>
        </w:tc>
        <w:tc>
          <w:tcPr>
            <w:tcW w:w="2520" w:type="dxa"/>
            <w:tcBorders>
              <w:top w:val="single" w:sz="4" w:space="0" w:color="auto"/>
              <w:left w:val="nil"/>
              <w:bottom w:val="single" w:sz="4" w:space="0" w:color="auto"/>
              <w:right w:val="single" w:sz="4" w:space="0" w:color="auto"/>
            </w:tcBorders>
            <w:noWrap/>
            <w:vAlign w:val="center"/>
          </w:tcPr>
          <w:p w:rsidR="00D34E0F" w:rsidRDefault="00D34E0F" w:rsidP="00D34E0F">
            <w:pPr>
              <w:spacing w:line="360" w:lineRule="exact"/>
              <w:jc w:val="center"/>
              <w:rPr>
                <w:sz w:val="22"/>
                <w:szCs w:val="22"/>
              </w:rPr>
            </w:pPr>
          </w:p>
        </w:tc>
        <w:tc>
          <w:tcPr>
            <w:tcW w:w="2700" w:type="dxa"/>
            <w:tcBorders>
              <w:top w:val="single" w:sz="4" w:space="0" w:color="auto"/>
              <w:left w:val="nil"/>
              <w:bottom w:val="single" w:sz="4" w:space="0" w:color="auto"/>
              <w:right w:val="single" w:sz="4" w:space="0" w:color="auto"/>
            </w:tcBorders>
            <w:noWrap/>
            <w:vAlign w:val="center"/>
          </w:tcPr>
          <w:p w:rsidR="00D34E0F" w:rsidRDefault="00D34E0F" w:rsidP="00D34E0F">
            <w:pPr>
              <w:rPr>
                <w:sz w:val="22"/>
                <w:szCs w:val="22"/>
              </w:rPr>
            </w:pPr>
          </w:p>
        </w:tc>
        <w:tc>
          <w:tcPr>
            <w:tcW w:w="2340" w:type="dxa"/>
            <w:tcBorders>
              <w:top w:val="single" w:sz="4" w:space="0" w:color="auto"/>
              <w:left w:val="nil"/>
              <w:bottom w:val="single" w:sz="4" w:space="0" w:color="auto"/>
              <w:right w:val="single" w:sz="4" w:space="0" w:color="auto"/>
            </w:tcBorders>
            <w:noWrap/>
            <w:vAlign w:val="center"/>
          </w:tcPr>
          <w:p w:rsidR="00D34E0F" w:rsidRDefault="00D34E0F" w:rsidP="00D34E0F">
            <w:pPr>
              <w:rPr>
                <w:sz w:val="22"/>
                <w:szCs w:val="22"/>
              </w:rPr>
            </w:pPr>
          </w:p>
        </w:tc>
      </w:tr>
      <w:tr w:rsidR="00D34E0F">
        <w:trPr>
          <w:cantSplit/>
          <w:trHeight w:val="113"/>
          <w:tblHeader/>
        </w:trPr>
        <w:tc>
          <w:tcPr>
            <w:tcW w:w="2357" w:type="dxa"/>
            <w:tcBorders>
              <w:top w:val="nil"/>
              <w:left w:val="single" w:sz="4" w:space="0" w:color="auto"/>
              <w:bottom w:val="single" w:sz="4" w:space="0" w:color="auto"/>
              <w:right w:val="single" w:sz="4" w:space="0" w:color="auto"/>
            </w:tcBorders>
            <w:noWrap/>
            <w:vAlign w:val="center"/>
          </w:tcPr>
          <w:p w:rsidR="00D34E0F" w:rsidRDefault="00D34E0F" w:rsidP="00D34E0F">
            <w:pPr>
              <w:spacing w:line="360" w:lineRule="exact"/>
              <w:jc w:val="center"/>
              <w:rPr>
                <w:sz w:val="22"/>
                <w:szCs w:val="22"/>
              </w:rPr>
            </w:pPr>
            <w:r>
              <w:rPr>
                <w:rFonts w:hint="eastAsia"/>
                <w:sz w:val="22"/>
                <w:szCs w:val="22"/>
              </w:rPr>
              <w:t>30226</w:t>
            </w:r>
          </w:p>
        </w:tc>
        <w:tc>
          <w:tcPr>
            <w:tcW w:w="3600" w:type="dxa"/>
            <w:tcBorders>
              <w:top w:val="nil"/>
              <w:left w:val="nil"/>
              <w:bottom w:val="single" w:sz="4" w:space="0" w:color="auto"/>
              <w:right w:val="single" w:sz="4" w:space="0" w:color="auto"/>
            </w:tcBorders>
            <w:noWrap/>
            <w:vAlign w:val="center"/>
          </w:tcPr>
          <w:p w:rsidR="00D34E0F" w:rsidRDefault="00D34E0F" w:rsidP="00D34E0F">
            <w:pPr>
              <w:spacing w:line="360" w:lineRule="exact"/>
              <w:rPr>
                <w:sz w:val="22"/>
                <w:szCs w:val="22"/>
              </w:rPr>
            </w:pPr>
            <w:r>
              <w:rPr>
                <w:rFonts w:hint="eastAsia"/>
                <w:sz w:val="22"/>
                <w:szCs w:val="22"/>
              </w:rPr>
              <w:t>劳务费</w:t>
            </w:r>
          </w:p>
        </w:tc>
        <w:tc>
          <w:tcPr>
            <w:tcW w:w="2520" w:type="dxa"/>
            <w:tcBorders>
              <w:top w:val="nil"/>
              <w:left w:val="nil"/>
              <w:bottom w:val="single" w:sz="4" w:space="0" w:color="auto"/>
              <w:right w:val="single" w:sz="4" w:space="0" w:color="auto"/>
            </w:tcBorders>
            <w:noWrap/>
            <w:vAlign w:val="center"/>
          </w:tcPr>
          <w:p w:rsidR="00D34E0F" w:rsidRDefault="00D34E0F" w:rsidP="00D34E0F">
            <w:pPr>
              <w:spacing w:line="360" w:lineRule="exact"/>
              <w:jc w:val="right"/>
              <w:rPr>
                <w:sz w:val="22"/>
                <w:szCs w:val="22"/>
              </w:rPr>
            </w:pPr>
            <w:r>
              <w:rPr>
                <w:rFonts w:hint="eastAsia"/>
                <w:sz w:val="22"/>
                <w:szCs w:val="22"/>
              </w:rPr>
              <w:t>0.4</w:t>
            </w:r>
          </w:p>
        </w:tc>
        <w:tc>
          <w:tcPr>
            <w:tcW w:w="2700" w:type="dxa"/>
            <w:tcBorders>
              <w:top w:val="nil"/>
              <w:left w:val="nil"/>
              <w:bottom w:val="single" w:sz="4" w:space="0" w:color="auto"/>
              <w:right w:val="single" w:sz="4" w:space="0" w:color="auto"/>
            </w:tcBorders>
            <w:noWrap/>
            <w:vAlign w:val="center"/>
          </w:tcPr>
          <w:p w:rsidR="00D34E0F" w:rsidRDefault="00D34E0F" w:rsidP="00D34E0F">
            <w:pPr>
              <w:jc w:val="right"/>
              <w:rPr>
                <w:sz w:val="22"/>
                <w:szCs w:val="22"/>
              </w:rPr>
            </w:pPr>
          </w:p>
        </w:tc>
        <w:tc>
          <w:tcPr>
            <w:tcW w:w="2340" w:type="dxa"/>
            <w:tcBorders>
              <w:top w:val="nil"/>
              <w:left w:val="nil"/>
              <w:bottom w:val="single" w:sz="4" w:space="0" w:color="auto"/>
              <w:right w:val="single" w:sz="4" w:space="0" w:color="auto"/>
            </w:tcBorders>
            <w:noWrap/>
            <w:vAlign w:val="center"/>
          </w:tcPr>
          <w:p w:rsidR="00D34E0F" w:rsidRDefault="00D34E0F" w:rsidP="00D34E0F">
            <w:pPr>
              <w:jc w:val="right"/>
              <w:rPr>
                <w:sz w:val="22"/>
                <w:szCs w:val="22"/>
              </w:rPr>
            </w:pPr>
            <w:r>
              <w:rPr>
                <w:rFonts w:hint="eastAsia"/>
                <w:sz w:val="22"/>
                <w:szCs w:val="22"/>
              </w:rPr>
              <w:t>0.4</w:t>
            </w:r>
          </w:p>
        </w:tc>
      </w:tr>
      <w:tr w:rsidR="00D34E0F">
        <w:trPr>
          <w:cantSplit/>
          <w:trHeight w:val="113"/>
          <w:tblHeader/>
        </w:trPr>
        <w:tc>
          <w:tcPr>
            <w:tcW w:w="2357" w:type="dxa"/>
            <w:tcBorders>
              <w:top w:val="single" w:sz="4" w:space="0" w:color="auto"/>
              <w:left w:val="single" w:sz="4" w:space="0" w:color="auto"/>
              <w:bottom w:val="single" w:sz="4" w:space="0" w:color="auto"/>
              <w:right w:val="single" w:sz="4" w:space="0" w:color="auto"/>
            </w:tcBorders>
            <w:noWrap/>
            <w:vAlign w:val="center"/>
          </w:tcPr>
          <w:p w:rsidR="00D34E0F" w:rsidRDefault="00D34E0F" w:rsidP="00D34E0F">
            <w:pPr>
              <w:spacing w:line="360" w:lineRule="exact"/>
              <w:jc w:val="center"/>
              <w:rPr>
                <w:sz w:val="22"/>
                <w:szCs w:val="22"/>
              </w:rPr>
            </w:pPr>
            <w:r>
              <w:rPr>
                <w:rFonts w:hint="eastAsia"/>
                <w:sz w:val="22"/>
                <w:szCs w:val="22"/>
              </w:rPr>
              <w:t>30227</w:t>
            </w:r>
          </w:p>
        </w:tc>
        <w:tc>
          <w:tcPr>
            <w:tcW w:w="3600" w:type="dxa"/>
            <w:tcBorders>
              <w:top w:val="single" w:sz="4" w:space="0" w:color="auto"/>
              <w:left w:val="nil"/>
              <w:bottom w:val="single" w:sz="4" w:space="0" w:color="auto"/>
              <w:right w:val="single" w:sz="4" w:space="0" w:color="auto"/>
            </w:tcBorders>
            <w:noWrap/>
            <w:vAlign w:val="center"/>
          </w:tcPr>
          <w:p w:rsidR="00D34E0F" w:rsidRDefault="00D34E0F" w:rsidP="00D34E0F">
            <w:pPr>
              <w:spacing w:line="360" w:lineRule="exact"/>
              <w:rPr>
                <w:sz w:val="22"/>
                <w:szCs w:val="22"/>
              </w:rPr>
            </w:pPr>
            <w:r>
              <w:rPr>
                <w:rFonts w:hint="eastAsia"/>
                <w:sz w:val="22"/>
                <w:szCs w:val="22"/>
              </w:rPr>
              <w:t>委托业务费</w:t>
            </w:r>
          </w:p>
        </w:tc>
        <w:tc>
          <w:tcPr>
            <w:tcW w:w="2520" w:type="dxa"/>
            <w:tcBorders>
              <w:top w:val="single" w:sz="4" w:space="0" w:color="auto"/>
              <w:left w:val="nil"/>
              <w:bottom w:val="single" w:sz="4" w:space="0" w:color="auto"/>
              <w:right w:val="single" w:sz="4" w:space="0" w:color="auto"/>
            </w:tcBorders>
            <w:noWrap/>
            <w:vAlign w:val="center"/>
          </w:tcPr>
          <w:p w:rsidR="00D34E0F" w:rsidRDefault="00D34E0F" w:rsidP="00D34E0F">
            <w:pPr>
              <w:spacing w:line="360" w:lineRule="exact"/>
              <w:jc w:val="right"/>
              <w:rPr>
                <w:sz w:val="22"/>
                <w:szCs w:val="22"/>
              </w:rPr>
            </w:pPr>
          </w:p>
        </w:tc>
        <w:tc>
          <w:tcPr>
            <w:tcW w:w="2700" w:type="dxa"/>
            <w:tcBorders>
              <w:top w:val="single" w:sz="4" w:space="0" w:color="auto"/>
              <w:left w:val="nil"/>
              <w:bottom w:val="single" w:sz="4" w:space="0" w:color="auto"/>
              <w:right w:val="single" w:sz="4" w:space="0" w:color="auto"/>
            </w:tcBorders>
            <w:noWrap/>
            <w:vAlign w:val="center"/>
          </w:tcPr>
          <w:p w:rsidR="00D34E0F" w:rsidRDefault="00D34E0F" w:rsidP="00D34E0F">
            <w:pPr>
              <w:jc w:val="right"/>
              <w:rPr>
                <w:sz w:val="22"/>
                <w:szCs w:val="22"/>
              </w:rPr>
            </w:pPr>
          </w:p>
        </w:tc>
        <w:tc>
          <w:tcPr>
            <w:tcW w:w="2340" w:type="dxa"/>
            <w:tcBorders>
              <w:top w:val="single" w:sz="4" w:space="0" w:color="auto"/>
              <w:left w:val="nil"/>
              <w:bottom w:val="single" w:sz="4" w:space="0" w:color="auto"/>
              <w:right w:val="single" w:sz="4" w:space="0" w:color="auto"/>
            </w:tcBorders>
            <w:noWrap/>
            <w:vAlign w:val="center"/>
          </w:tcPr>
          <w:p w:rsidR="00D34E0F" w:rsidRDefault="00D34E0F" w:rsidP="00D34E0F">
            <w:pPr>
              <w:jc w:val="right"/>
              <w:rPr>
                <w:sz w:val="22"/>
                <w:szCs w:val="22"/>
              </w:rPr>
            </w:pPr>
          </w:p>
        </w:tc>
      </w:tr>
      <w:tr w:rsidR="00D34E0F">
        <w:trPr>
          <w:cantSplit/>
          <w:trHeight w:val="113"/>
          <w:tblHeader/>
        </w:trPr>
        <w:tc>
          <w:tcPr>
            <w:tcW w:w="2357" w:type="dxa"/>
            <w:tcBorders>
              <w:top w:val="single" w:sz="4" w:space="0" w:color="auto"/>
              <w:left w:val="single" w:sz="4" w:space="0" w:color="auto"/>
              <w:bottom w:val="single" w:sz="4" w:space="0" w:color="auto"/>
              <w:right w:val="single" w:sz="4" w:space="0" w:color="auto"/>
            </w:tcBorders>
            <w:noWrap/>
            <w:vAlign w:val="center"/>
          </w:tcPr>
          <w:p w:rsidR="00D34E0F" w:rsidRDefault="00D34E0F" w:rsidP="00D34E0F">
            <w:pPr>
              <w:spacing w:line="360" w:lineRule="exact"/>
              <w:jc w:val="center"/>
              <w:rPr>
                <w:sz w:val="22"/>
                <w:szCs w:val="22"/>
              </w:rPr>
            </w:pPr>
            <w:r>
              <w:rPr>
                <w:rFonts w:hint="eastAsia"/>
                <w:sz w:val="22"/>
                <w:szCs w:val="22"/>
              </w:rPr>
              <w:t>30228</w:t>
            </w:r>
          </w:p>
        </w:tc>
        <w:tc>
          <w:tcPr>
            <w:tcW w:w="3600" w:type="dxa"/>
            <w:tcBorders>
              <w:top w:val="single" w:sz="4" w:space="0" w:color="auto"/>
              <w:left w:val="nil"/>
              <w:bottom w:val="single" w:sz="4" w:space="0" w:color="auto"/>
              <w:right w:val="single" w:sz="4" w:space="0" w:color="auto"/>
            </w:tcBorders>
            <w:noWrap/>
            <w:vAlign w:val="center"/>
          </w:tcPr>
          <w:p w:rsidR="00D34E0F" w:rsidRDefault="00D34E0F" w:rsidP="00D34E0F">
            <w:pPr>
              <w:spacing w:line="360" w:lineRule="exact"/>
              <w:rPr>
                <w:sz w:val="22"/>
                <w:szCs w:val="22"/>
              </w:rPr>
            </w:pPr>
            <w:r>
              <w:rPr>
                <w:rFonts w:hint="eastAsia"/>
                <w:sz w:val="22"/>
                <w:szCs w:val="22"/>
              </w:rPr>
              <w:t>工会经费</w:t>
            </w:r>
          </w:p>
        </w:tc>
        <w:tc>
          <w:tcPr>
            <w:tcW w:w="2520" w:type="dxa"/>
            <w:tcBorders>
              <w:top w:val="single" w:sz="4" w:space="0" w:color="auto"/>
              <w:left w:val="nil"/>
              <w:bottom w:val="single" w:sz="4" w:space="0" w:color="auto"/>
              <w:right w:val="single" w:sz="4" w:space="0" w:color="auto"/>
            </w:tcBorders>
            <w:noWrap/>
            <w:vAlign w:val="center"/>
          </w:tcPr>
          <w:p w:rsidR="00D34E0F" w:rsidRDefault="00D34E0F" w:rsidP="00D34E0F">
            <w:pPr>
              <w:spacing w:line="360" w:lineRule="exact"/>
              <w:jc w:val="right"/>
              <w:rPr>
                <w:sz w:val="22"/>
                <w:szCs w:val="22"/>
              </w:rPr>
            </w:pPr>
            <w:r>
              <w:rPr>
                <w:rFonts w:hint="eastAsia"/>
                <w:sz w:val="22"/>
                <w:szCs w:val="22"/>
              </w:rPr>
              <w:t>1.9635</w:t>
            </w:r>
          </w:p>
        </w:tc>
        <w:tc>
          <w:tcPr>
            <w:tcW w:w="2700" w:type="dxa"/>
            <w:tcBorders>
              <w:top w:val="single" w:sz="4" w:space="0" w:color="auto"/>
              <w:left w:val="nil"/>
              <w:bottom w:val="single" w:sz="4" w:space="0" w:color="auto"/>
              <w:right w:val="single" w:sz="4" w:space="0" w:color="auto"/>
            </w:tcBorders>
            <w:noWrap/>
            <w:vAlign w:val="center"/>
          </w:tcPr>
          <w:p w:rsidR="00D34E0F" w:rsidRDefault="00D34E0F" w:rsidP="00D34E0F">
            <w:pPr>
              <w:jc w:val="right"/>
              <w:rPr>
                <w:sz w:val="22"/>
                <w:szCs w:val="22"/>
              </w:rPr>
            </w:pPr>
          </w:p>
        </w:tc>
        <w:tc>
          <w:tcPr>
            <w:tcW w:w="2340" w:type="dxa"/>
            <w:tcBorders>
              <w:top w:val="single" w:sz="4" w:space="0" w:color="auto"/>
              <w:left w:val="nil"/>
              <w:bottom w:val="single" w:sz="4" w:space="0" w:color="auto"/>
              <w:right w:val="single" w:sz="4" w:space="0" w:color="auto"/>
            </w:tcBorders>
            <w:noWrap/>
            <w:vAlign w:val="center"/>
          </w:tcPr>
          <w:p w:rsidR="00D34E0F" w:rsidRDefault="00D34E0F" w:rsidP="00D34E0F">
            <w:pPr>
              <w:spacing w:line="360" w:lineRule="exact"/>
              <w:jc w:val="right"/>
              <w:rPr>
                <w:sz w:val="22"/>
                <w:szCs w:val="22"/>
              </w:rPr>
            </w:pPr>
            <w:r>
              <w:rPr>
                <w:rFonts w:hint="eastAsia"/>
                <w:sz w:val="22"/>
                <w:szCs w:val="22"/>
              </w:rPr>
              <w:t>1.9635</w:t>
            </w:r>
          </w:p>
        </w:tc>
      </w:tr>
      <w:tr w:rsidR="00D34E0F">
        <w:trPr>
          <w:cantSplit/>
          <w:trHeight w:val="113"/>
          <w:tblHeader/>
        </w:trPr>
        <w:tc>
          <w:tcPr>
            <w:tcW w:w="2357" w:type="dxa"/>
            <w:tcBorders>
              <w:top w:val="single" w:sz="4" w:space="0" w:color="auto"/>
              <w:left w:val="single" w:sz="4" w:space="0" w:color="auto"/>
              <w:bottom w:val="single" w:sz="4" w:space="0" w:color="auto"/>
              <w:right w:val="single" w:sz="4" w:space="0" w:color="auto"/>
            </w:tcBorders>
            <w:noWrap/>
            <w:vAlign w:val="center"/>
          </w:tcPr>
          <w:p w:rsidR="00D34E0F" w:rsidRDefault="00D34E0F" w:rsidP="00D34E0F">
            <w:pPr>
              <w:spacing w:line="360" w:lineRule="exact"/>
              <w:jc w:val="center"/>
              <w:rPr>
                <w:sz w:val="22"/>
                <w:szCs w:val="22"/>
              </w:rPr>
            </w:pPr>
            <w:r>
              <w:rPr>
                <w:rFonts w:hint="eastAsia"/>
                <w:sz w:val="22"/>
                <w:szCs w:val="22"/>
              </w:rPr>
              <w:t>30229</w:t>
            </w:r>
          </w:p>
        </w:tc>
        <w:tc>
          <w:tcPr>
            <w:tcW w:w="3600" w:type="dxa"/>
            <w:tcBorders>
              <w:top w:val="single" w:sz="4" w:space="0" w:color="auto"/>
              <w:left w:val="nil"/>
              <w:bottom w:val="single" w:sz="4" w:space="0" w:color="auto"/>
              <w:right w:val="single" w:sz="4" w:space="0" w:color="auto"/>
            </w:tcBorders>
            <w:noWrap/>
            <w:vAlign w:val="center"/>
          </w:tcPr>
          <w:p w:rsidR="00D34E0F" w:rsidRDefault="00D34E0F" w:rsidP="00D34E0F">
            <w:pPr>
              <w:spacing w:line="360" w:lineRule="exact"/>
              <w:rPr>
                <w:sz w:val="22"/>
                <w:szCs w:val="22"/>
              </w:rPr>
            </w:pPr>
            <w:r>
              <w:rPr>
                <w:rFonts w:hint="eastAsia"/>
                <w:sz w:val="22"/>
                <w:szCs w:val="22"/>
              </w:rPr>
              <w:t>福利费</w:t>
            </w:r>
          </w:p>
        </w:tc>
        <w:tc>
          <w:tcPr>
            <w:tcW w:w="2520" w:type="dxa"/>
            <w:tcBorders>
              <w:top w:val="single" w:sz="4" w:space="0" w:color="auto"/>
              <w:left w:val="nil"/>
              <w:bottom w:val="single" w:sz="4" w:space="0" w:color="auto"/>
              <w:right w:val="single" w:sz="4" w:space="0" w:color="auto"/>
            </w:tcBorders>
            <w:noWrap/>
            <w:vAlign w:val="center"/>
          </w:tcPr>
          <w:p w:rsidR="00D34E0F" w:rsidRDefault="00D34E0F" w:rsidP="00D34E0F">
            <w:pPr>
              <w:spacing w:line="360" w:lineRule="exact"/>
              <w:jc w:val="right"/>
              <w:rPr>
                <w:sz w:val="22"/>
                <w:szCs w:val="22"/>
              </w:rPr>
            </w:pPr>
          </w:p>
        </w:tc>
        <w:tc>
          <w:tcPr>
            <w:tcW w:w="2700" w:type="dxa"/>
            <w:tcBorders>
              <w:top w:val="single" w:sz="4" w:space="0" w:color="auto"/>
              <w:left w:val="nil"/>
              <w:bottom w:val="single" w:sz="4" w:space="0" w:color="auto"/>
              <w:right w:val="single" w:sz="4" w:space="0" w:color="auto"/>
            </w:tcBorders>
            <w:noWrap/>
            <w:vAlign w:val="center"/>
          </w:tcPr>
          <w:p w:rsidR="00D34E0F" w:rsidRDefault="00D34E0F" w:rsidP="00D34E0F">
            <w:pPr>
              <w:jc w:val="right"/>
              <w:rPr>
                <w:sz w:val="22"/>
                <w:szCs w:val="22"/>
              </w:rPr>
            </w:pPr>
          </w:p>
        </w:tc>
        <w:tc>
          <w:tcPr>
            <w:tcW w:w="2340" w:type="dxa"/>
            <w:tcBorders>
              <w:top w:val="single" w:sz="4" w:space="0" w:color="auto"/>
              <w:left w:val="nil"/>
              <w:bottom w:val="single" w:sz="4" w:space="0" w:color="auto"/>
              <w:right w:val="single" w:sz="4" w:space="0" w:color="auto"/>
            </w:tcBorders>
            <w:noWrap/>
            <w:vAlign w:val="center"/>
          </w:tcPr>
          <w:p w:rsidR="00D34E0F" w:rsidRDefault="00D34E0F" w:rsidP="00D34E0F">
            <w:pPr>
              <w:spacing w:line="360" w:lineRule="exact"/>
              <w:jc w:val="right"/>
              <w:rPr>
                <w:sz w:val="22"/>
                <w:szCs w:val="22"/>
              </w:rPr>
            </w:pPr>
          </w:p>
        </w:tc>
      </w:tr>
      <w:tr w:rsidR="00D34E0F">
        <w:trPr>
          <w:cantSplit/>
          <w:trHeight w:val="113"/>
          <w:tblHeader/>
        </w:trPr>
        <w:tc>
          <w:tcPr>
            <w:tcW w:w="2357" w:type="dxa"/>
            <w:tcBorders>
              <w:top w:val="nil"/>
              <w:left w:val="single" w:sz="4" w:space="0" w:color="auto"/>
              <w:bottom w:val="single" w:sz="4" w:space="0" w:color="auto"/>
              <w:right w:val="single" w:sz="4" w:space="0" w:color="auto"/>
            </w:tcBorders>
            <w:noWrap/>
            <w:vAlign w:val="center"/>
          </w:tcPr>
          <w:p w:rsidR="00D34E0F" w:rsidRDefault="00D34E0F" w:rsidP="00D34E0F">
            <w:pPr>
              <w:spacing w:line="360" w:lineRule="exact"/>
              <w:jc w:val="center"/>
              <w:rPr>
                <w:sz w:val="22"/>
                <w:szCs w:val="22"/>
              </w:rPr>
            </w:pPr>
            <w:r>
              <w:rPr>
                <w:rFonts w:hint="eastAsia"/>
                <w:sz w:val="22"/>
                <w:szCs w:val="22"/>
              </w:rPr>
              <w:t>30231</w:t>
            </w:r>
          </w:p>
        </w:tc>
        <w:tc>
          <w:tcPr>
            <w:tcW w:w="3600" w:type="dxa"/>
            <w:tcBorders>
              <w:top w:val="nil"/>
              <w:left w:val="nil"/>
              <w:bottom w:val="single" w:sz="4" w:space="0" w:color="auto"/>
              <w:right w:val="single" w:sz="4" w:space="0" w:color="auto"/>
            </w:tcBorders>
            <w:noWrap/>
            <w:vAlign w:val="center"/>
          </w:tcPr>
          <w:p w:rsidR="00D34E0F" w:rsidRDefault="00D34E0F" w:rsidP="00D34E0F">
            <w:pPr>
              <w:spacing w:line="360" w:lineRule="exact"/>
              <w:rPr>
                <w:sz w:val="22"/>
                <w:szCs w:val="22"/>
              </w:rPr>
            </w:pPr>
            <w:r>
              <w:rPr>
                <w:rFonts w:hint="eastAsia"/>
                <w:sz w:val="22"/>
                <w:szCs w:val="22"/>
              </w:rPr>
              <w:t>公务用车运行维护费</w:t>
            </w:r>
          </w:p>
        </w:tc>
        <w:tc>
          <w:tcPr>
            <w:tcW w:w="2520" w:type="dxa"/>
            <w:tcBorders>
              <w:top w:val="nil"/>
              <w:left w:val="nil"/>
              <w:bottom w:val="single" w:sz="4" w:space="0" w:color="auto"/>
              <w:right w:val="single" w:sz="4" w:space="0" w:color="auto"/>
            </w:tcBorders>
            <w:noWrap/>
            <w:vAlign w:val="center"/>
          </w:tcPr>
          <w:p w:rsidR="00D34E0F" w:rsidRDefault="00D34E0F" w:rsidP="00D34E0F">
            <w:pPr>
              <w:spacing w:line="360" w:lineRule="exact"/>
              <w:jc w:val="right"/>
              <w:rPr>
                <w:sz w:val="22"/>
                <w:szCs w:val="22"/>
              </w:rPr>
            </w:pPr>
          </w:p>
        </w:tc>
        <w:tc>
          <w:tcPr>
            <w:tcW w:w="2700" w:type="dxa"/>
            <w:tcBorders>
              <w:top w:val="nil"/>
              <w:left w:val="nil"/>
              <w:bottom w:val="single" w:sz="4" w:space="0" w:color="auto"/>
              <w:right w:val="single" w:sz="4" w:space="0" w:color="auto"/>
            </w:tcBorders>
            <w:noWrap/>
            <w:vAlign w:val="center"/>
          </w:tcPr>
          <w:p w:rsidR="00D34E0F" w:rsidRDefault="00D34E0F" w:rsidP="00D34E0F">
            <w:pPr>
              <w:jc w:val="right"/>
              <w:rPr>
                <w:sz w:val="22"/>
                <w:szCs w:val="22"/>
              </w:rPr>
            </w:pPr>
          </w:p>
        </w:tc>
        <w:tc>
          <w:tcPr>
            <w:tcW w:w="2340" w:type="dxa"/>
            <w:tcBorders>
              <w:top w:val="nil"/>
              <w:left w:val="nil"/>
              <w:bottom w:val="single" w:sz="4" w:space="0" w:color="auto"/>
              <w:right w:val="single" w:sz="4" w:space="0" w:color="auto"/>
            </w:tcBorders>
            <w:noWrap/>
            <w:vAlign w:val="center"/>
          </w:tcPr>
          <w:p w:rsidR="00D34E0F" w:rsidRDefault="00D34E0F" w:rsidP="00D34E0F">
            <w:pPr>
              <w:spacing w:line="360" w:lineRule="exact"/>
              <w:jc w:val="right"/>
              <w:rPr>
                <w:sz w:val="22"/>
                <w:szCs w:val="22"/>
              </w:rPr>
            </w:pPr>
          </w:p>
        </w:tc>
      </w:tr>
      <w:tr w:rsidR="00D34E0F">
        <w:trPr>
          <w:cantSplit/>
          <w:trHeight w:val="113"/>
          <w:tblHeader/>
        </w:trPr>
        <w:tc>
          <w:tcPr>
            <w:tcW w:w="2357" w:type="dxa"/>
            <w:tcBorders>
              <w:top w:val="nil"/>
              <w:left w:val="single" w:sz="4" w:space="0" w:color="auto"/>
              <w:bottom w:val="single" w:sz="4" w:space="0" w:color="auto"/>
              <w:right w:val="single" w:sz="4" w:space="0" w:color="auto"/>
            </w:tcBorders>
            <w:noWrap/>
            <w:vAlign w:val="center"/>
          </w:tcPr>
          <w:p w:rsidR="00D34E0F" w:rsidRDefault="00D34E0F" w:rsidP="00D34E0F">
            <w:pPr>
              <w:spacing w:line="360" w:lineRule="exact"/>
              <w:jc w:val="center"/>
              <w:rPr>
                <w:sz w:val="22"/>
                <w:szCs w:val="22"/>
              </w:rPr>
            </w:pPr>
            <w:r>
              <w:rPr>
                <w:rFonts w:hint="eastAsia"/>
                <w:sz w:val="22"/>
                <w:szCs w:val="22"/>
              </w:rPr>
              <w:t>30239</w:t>
            </w:r>
          </w:p>
        </w:tc>
        <w:tc>
          <w:tcPr>
            <w:tcW w:w="3600" w:type="dxa"/>
            <w:tcBorders>
              <w:top w:val="nil"/>
              <w:left w:val="nil"/>
              <w:bottom w:val="single" w:sz="4" w:space="0" w:color="auto"/>
              <w:right w:val="single" w:sz="4" w:space="0" w:color="auto"/>
            </w:tcBorders>
            <w:noWrap/>
            <w:vAlign w:val="center"/>
          </w:tcPr>
          <w:p w:rsidR="00D34E0F" w:rsidRDefault="00D34E0F" w:rsidP="00D34E0F">
            <w:pPr>
              <w:spacing w:line="360" w:lineRule="exact"/>
              <w:rPr>
                <w:sz w:val="22"/>
                <w:szCs w:val="22"/>
              </w:rPr>
            </w:pPr>
            <w:r>
              <w:rPr>
                <w:rFonts w:hint="eastAsia"/>
                <w:sz w:val="22"/>
                <w:szCs w:val="22"/>
              </w:rPr>
              <w:t>其他交通费用</w:t>
            </w:r>
          </w:p>
        </w:tc>
        <w:tc>
          <w:tcPr>
            <w:tcW w:w="2520" w:type="dxa"/>
            <w:tcBorders>
              <w:top w:val="nil"/>
              <w:left w:val="nil"/>
              <w:bottom w:val="single" w:sz="4" w:space="0" w:color="auto"/>
              <w:right w:val="single" w:sz="4" w:space="0" w:color="auto"/>
            </w:tcBorders>
            <w:noWrap/>
            <w:vAlign w:val="center"/>
          </w:tcPr>
          <w:p w:rsidR="00D34E0F" w:rsidRDefault="00D34E0F" w:rsidP="00D34E0F">
            <w:pPr>
              <w:spacing w:line="360" w:lineRule="exact"/>
              <w:jc w:val="right"/>
              <w:rPr>
                <w:sz w:val="22"/>
                <w:szCs w:val="22"/>
              </w:rPr>
            </w:pPr>
            <w:r>
              <w:rPr>
                <w:rFonts w:hint="eastAsia"/>
                <w:sz w:val="22"/>
                <w:szCs w:val="22"/>
              </w:rPr>
              <w:t>0.28</w:t>
            </w:r>
          </w:p>
        </w:tc>
        <w:tc>
          <w:tcPr>
            <w:tcW w:w="2700" w:type="dxa"/>
            <w:tcBorders>
              <w:top w:val="nil"/>
              <w:left w:val="nil"/>
              <w:bottom w:val="single" w:sz="4" w:space="0" w:color="auto"/>
              <w:right w:val="single" w:sz="4" w:space="0" w:color="auto"/>
            </w:tcBorders>
            <w:noWrap/>
            <w:vAlign w:val="center"/>
          </w:tcPr>
          <w:p w:rsidR="00D34E0F" w:rsidRDefault="00D34E0F" w:rsidP="00D34E0F">
            <w:pPr>
              <w:jc w:val="right"/>
              <w:rPr>
                <w:sz w:val="22"/>
                <w:szCs w:val="22"/>
              </w:rPr>
            </w:pPr>
          </w:p>
        </w:tc>
        <w:tc>
          <w:tcPr>
            <w:tcW w:w="2340" w:type="dxa"/>
            <w:tcBorders>
              <w:top w:val="nil"/>
              <w:left w:val="nil"/>
              <w:bottom w:val="single" w:sz="4" w:space="0" w:color="auto"/>
              <w:right w:val="single" w:sz="4" w:space="0" w:color="auto"/>
            </w:tcBorders>
            <w:noWrap/>
            <w:vAlign w:val="center"/>
          </w:tcPr>
          <w:p w:rsidR="00D34E0F" w:rsidRDefault="00D34E0F" w:rsidP="00D34E0F">
            <w:pPr>
              <w:spacing w:line="360" w:lineRule="exact"/>
              <w:jc w:val="right"/>
              <w:rPr>
                <w:sz w:val="22"/>
                <w:szCs w:val="22"/>
              </w:rPr>
            </w:pPr>
            <w:r>
              <w:rPr>
                <w:rFonts w:hint="eastAsia"/>
                <w:sz w:val="22"/>
                <w:szCs w:val="22"/>
              </w:rPr>
              <w:t>0.28</w:t>
            </w:r>
          </w:p>
        </w:tc>
      </w:tr>
      <w:tr w:rsidR="00D34E0F">
        <w:trPr>
          <w:cantSplit/>
          <w:trHeight w:val="113"/>
          <w:tblHeader/>
        </w:trPr>
        <w:tc>
          <w:tcPr>
            <w:tcW w:w="2357" w:type="dxa"/>
            <w:tcBorders>
              <w:top w:val="nil"/>
              <w:left w:val="single" w:sz="4" w:space="0" w:color="auto"/>
              <w:bottom w:val="single" w:sz="4" w:space="0" w:color="auto"/>
              <w:right w:val="single" w:sz="4" w:space="0" w:color="auto"/>
            </w:tcBorders>
            <w:noWrap/>
            <w:vAlign w:val="center"/>
          </w:tcPr>
          <w:p w:rsidR="00D34E0F" w:rsidRDefault="00D34E0F" w:rsidP="00D34E0F">
            <w:pPr>
              <w:spacing w:line="360" w:lineRule="exact"/>
              <w:jc w:val="center"/>
              <w:rPr>
                <w:sz w:val="22"/>
                <w:szCs w:val="22"/>
              </w:rPr>
            </w:pPr>
            <w:r>
              <w:rPr>
                <w:rFonts w:hint="eastAsia"/>
                <w:sz w:val="22"/>
                <w:szCs w:val="22"/>
              </w:rPr>
              <w:t>30240</w:t>
            </w:r>
          </w:p>
        </w:tc>
        <w:tc>
          <w:tcPr>
            <w:tcW w:w="3600" w:type="dxa"/>
            <w:tcBorders>
              <w:top w:val="nil"/>
              <w:left w:val="nil"/>
              <w:bottom w:val="single" w:sz="4" w:space="0" w:color="auto"/>
              <w:right w:val="single" w:sz="4" w:space="0" w:color="auto"/>
            </w:tcBorders>
            <w:noWrap/>
            <w:vAlign w:val="center"/>
          </w:tcPr>
          <w:p w:rsidR="00D34E0F" w:rsidRDefault="00D34E0F" w:rsidP="00D34E0F">
            <w:pPr>
              <w:spacing w:line="360" w:lineRule="exact"/>
              <w:rPr>
                <w:sz w:val="22"/>
                <w:szCs w:val="22"/>
              </w:rPr>
            </w:pPr>
            <w:r>
              <w:rPr>
                <w:rFonts w:hint="eastAsia"/>
                <w:sz w:val="22"/>
                <w:szCs w:val="22"/>
              </w:rPr>
              <w:t>税金及附加费用</w:t>
            </w:r>
          </w:p>
        </w:tc>
        <w:tc>
          <w:tcPr>
            <w:tcW w:w="2520" w:type="dxa"/>
            <w:tcBorders>
              <w:top w:val="nil"/>
              <w:left w:val="nil"/>
              <w:bottom w:val="single" w:sz="4" w:space="0" w:color="auto"/>
              <w:right w:val="single" w:sz="4" w:space="0" w:color="auto"/>
            </w:tcBorders>
            <w:noWrap/>
            <w:vAlign w:val="center"/>
          </w:tcPr>
          <w:p w:rsidR="00D34E0F" w:rsidRDefault="00D34E0F" w:rsidP="00D34E0F">
            <w:pPr>
              <w:spacing w:line="360" w:lineRule="exact"/>
              <w:jc w:val="right"/>
              <w:rPr>
                <w:sz w:val="22"/>
                <w:szCs w:val="22"/>
              </w:rPr>
            </w:pPr>
          </w:p>
        </w:tc>
        <w:tc>
          <w:tcPr>
            <w:tcW w:w="2700" w:type="dxa"/>
            <w:tcBorders>
              <w:top w:val="nil"/>
              <w:left w:val="nil"/>
              <w:bottom w:val="single" w:sz="4" w:space="0" w:color="auto"/>
              <w:right w:val="single" w:sz="4" w:space="0" w:color="auto"/>
            </w:tcBorders>
            <w:noWrap/>
            <w:vAlign w:val="center"/>
          </w:tcPr>
          <w:p w:rsidR="00D34E0F" w:rsidRDefault="00D34E0F" w:rsidP="00D34E0F">
            <w:pPr>
              <w:jc w:val="right"/>
              <w:rPr>
                <w:sz w:val="22"/>
                <w:szCs w:val="22"/>
              </w:rPr>
            </w:pPr>
          </w:p>
        </w:tc>
        <w:tc>
          <w:tcPr>
            <w:tcW w:w="2340" w:type="dxa"/>
            <w:tcBorders>
              <w:top w:val="nil"/>
              <w:left w:val="nil"/>
              <w:bottom w:val="single" w:sz="4" w:space="0" w:color="auto"/>
              <w:right w:val="single" w:sz="4" w:space="0" w:color="auto"/>
            </w:tcBorders>
            <w:noWrap/>
            <w:vAlign w:val="center"/>
          </w:tcPr>
          <w:p w:rsidR="00D34E0F" w:rsidRDefault="00D34E0F" w:rsidP="00D34E0F">
            <w:pPr>
              <w:spacing w:line="360" w:lineRule="exact"/>
              <w:jc w:val="right"/>
              <w:rPr>
                <w:sz w:val="22"/>
                <w:szCs w:val="22"/>
              </w:rPr>
            </w:pPr>
          </w:p>
        </w:tc>
      </w:tr>
      <w:tr w:rsidR="00D34E0F">
        <w:trPr>
          <w:cantSplit/>
          <w:trHeight w:val="113"/>
          <w:tblHeader/>
        </w:trPr>
        <w:tc>
          <w:tcPr>
            <w:tcW w:w="2357" w:type="dxa"/>
            <w:tcBorders>
              <w:top w:val="single" w:sz="4" w:space="0" w:color="auto"/>
              <w:left w:val="single" w:sz="4" w:space="0" w:color="auto"/>
              <w:bottom w:val="single" w:sz="4" w:space="0" w:color="auto"/>
              <w:right w:val="single" w:sz="4" w:space="0" w:color="auto"/>
            </w:tcBorders>
            <w:noWrap/>
            <w:vAlign w:val="center"/>
          </w:tcPr>
          <w:p w:rsidR="00D34E0F" w:rsidRDefault="00D34E0F" w:rsidP="00D34E0F">
            <w:pPr>
              <w:spacing w:line="360" w:lineRule="exact"/>
              <w:jc w:val="center"/>
              <w:rPr>
                <w:sz w:val="22"/>
                <w:szCs w:val="22"/>
              </w:rPr>
            </w:pPr>
            <w:r>
              <w:rPr>
                <w:rFonts w:hint="eastAsia"/>
                <w:sz w:val="22"/>
                <w:szCs w:val="22"/>
              </w:rPr>
              <w:t>30299</w:t>
            </w:r>
          </w:p>
        </w:tc>
        <w:tc>
          <w:tcPr>
            <w:tcW w:w="3600" w:type="dxa"/>
            <w:tcBorders>
              <w:top w:val="single" w:sz="4" w:space="0" w:color="auto"/>
              <w:left w:val="nil"/>
              <w:bottom w:val="single" w:sz="4" w:space="0" w:color="auto"/>
              <w:right w:val="single" w:sz="4" w:space="0" w:color="auto"/>
            </w:tcBorders>
            <w:noWrap/>
            <w:vAlign w:val="center"/>
          </w:tcPr>
          <w:p w:rsidR="00D34E0F" w:rsidRDefault="00D34E0F" w:rsidP="00D34E0F">
            <w:pPr>
              <w:spacing w:line="360" w:lineRule="exact"/>
              <w:rPr>
                <w:sz w:val="22"/>
                <w:szCs w:val="22"/>
              </w:rPr>
            </w:pPr>
            <w:r>
              <w:rPr>
                <w:rFonts w:hint="eastAsia"/>
                <w:sz w:val="22"/>
                <w:szCs w:val="22"/>
              </w:rPr>
              <w:t>其他商品和服务支出</w:t>
            </w:r>
          </w:p>
        </w:tc>
        <w:tc>
          <w:tcPr>
            <w:tcW w:w="2520" w:type="dxa"/>
            <w:tcBorders>
              <w:top w:val="single" w:sz="4" w:space="0" w:color="auto"/>
              <w:left w:val="nil"/>
              <w:bottom w:val="single" w:sz="4" w:space="0" w:color="auto"/>
              <w:right w:val="single" w:sz="4" w:space="0" w:color="auto"/>
            </w:tcBorders>
            <w:noWrap/>
            <w:vAlign w:val="center"/>
          </w:tcPr>
          <w:p w:rsidR="00D34E0F" w:rsidRDefault="00D34E0F" w:rsidP="00D34E0F">
            <w:pPr>
              <w:spacing w:line="360" w:lineRule="exact"/>
              <w:jc w:val="right"/>
              <w:rPr>
                <w:sz w:val="22"/>
                <w:szCs w:val="22"/>
              </w:rPr>
            </w:pPr>
            <w:r>
              <w:rPr>
                <w:rFonts w:hint="eastAsia"/>
                <w:sz w:val="22"/>
                <w:szCs w:val="22"/>
              </w:rPr>
              <w:t>1</w:t>
            </w:r>
          </w:p>
        </w:tc>
        <w:tc>
          <w:tcPr>
            <w:tcW w:w="2700" w:type="dxa"/>
            <w:tcBorders>
              <w:top w:val="single" w:sz="4" w:space="0" w:color="auto"/>
              <w:left w:val="nil"/>
              <w:bottom w:val="single" w:sz="4" w:space="0" w:color="auto"/>
              <w:right w:val="single" w:sz="4" w:space="0" w:color="auto"/>
            </w:tcBorders>
            <w:noWrap/>
            <w:vAlign w:val="center"/>
          </w:tcPr>
          <w:p w:rsidR="00D34E0F" w:rsidRDefault="00D34E0F" w:rsidP="00D34E0F">
            <w:pPr>
              <w:jc w:val="right"/>
              <w:rPr>
                <w:sz w:val="22"/>
                <w:szCs w:val="22"/>
              </w:rPr>
            </w:pPr>
          </w:p>
        </w:tc>
        <w:tc>
          <w:tcPr>
            <w:tcW w:w="2340" w:type="dxa"/>
            <w:tcBorders>
              <w:top w:val="single" w:sz="4" w:space="0" w:color="auto"/>
              <w:left w:val="nil"/>
              <w:bottom w:val="single" w:sz="4" w:space="0" w:color="auto"/>
              <w:right w:val="single" w:sz="4" w:space="0" w:color="auto"/>
            </w:tcBorders>
            <w:noWrap/>
            <w:vAlign w:val="center"/>
          </w:tcPr>
          <w:p w:rsidR="00D34E0F" w:rsidRDefault="00D34E0F" w:rsidP="00D34E0F">
            <w:pPr>
              <w:spacing w:line="360" w:lineRule="exact"/>
              <w:jc w:val="right"/>
              <w:rPr>
                <w:sz w:val="22"/>
                <w:szCs w:val="22"/>
              </w:rPr>
            </w:pPr>
            <w:r>
              <w:rPr>
                <w:rFonts w:hint="eastAsia"/>
                <w:sz w:val="22"/>
                <w:szCs w:val="22"/>
              </w:rPr>
              <w:t>1</w:t>
            </w:r>
          </w:p>
        </w:tc>
      </w:tr>
      <w:tr w:rsidR="00D34E0F">
        <w:trPr>
          <w:cantSplit/>
          <w:trHeight w:val="306"/>
          <w:tblHeader/>
        </w:trPr>
        <w:tc>
          <w:tcPr>
            <w:tcW w:w="2357" w:type="dxa"/>
            <w:tcBorders>
              <w:top w:val="nil"/>
              <w:left w:val="single" w:sz="4" w:space="0" w:color="auto"/>
              <w:bottom w:val="single" w:sz="4" w:space="0" w:color="auto"/>
              <w:right w:val="single" w:sz="4" w:space="0" w:color="auto"/>
            </w:tcBorders>
            <w:noWrap/>
            <w:vAlign w:val="center"/>
          </w:tcPr>
          <w:p w:rsidR="00D34E0F" w:rsidRDefault="00D34E0F" w:rsidP="00D34E0F">
            <w:pPr>
              <w:spacing w:line="360" w:lineRule="exact"/>
              <w:jc w:val="center"/>
              <w:rPr>
                <w:sz w:val="22"/>
                <w:szCs w:val="22"/>
              </w:rPr>
            </w:pPr>
            <w:r>
              <w:rPr>
                <w:rFonts w:hint="eastAsia"/>
                <w:sz w:val="22"/>
                <w:szCs w:val="22"/>
              </w:rPr>
              <w:t>303</w:t>
            </w:r>
          </w:p>
        </w:tc>
        <w:tc>
          <w:tcPr>
            <w:tcW w:w="3600" w:type="dxa"/>
            <w:tcBorders>
              <w:top w:val="nil"/>
              <w:left w:val="nil"/>
              <w:bottom w:val="single" w:sz="4" w:space="0" w:color="auto"/>
              <w:right w:val="single" w:sz="4" w:space="0" w:color="auto"/>
            </w:tcBorders>
            <w:noWrap/>
            <w:vAlign w:val="center"/>
          </w:tcPr>
          <w:p w:rsidR="00D34E0F" w:rsidRDefault="00D34E0F" w:rsidP="00D34E0F">
            <w:pPr>
              <w:spacing w:line="360" w:lineRule="exact"/>
              <w:rPr>
                <w:b/>
                <w:bCs/>
                <w:sz w:val="22"/>
                <w:szCs w:val="22"/>
              </w:rPr>
            </w:pPr>
            <w:r>
              <w:rPr>
                <w:rFonts w:hint="eastAsia"/>
                <w:b/>
                <w:bCs/>
                <w:sz w:val="22"/>
                <w:szCs w:val="22"/>
              </w:rPr>
              <w:t>三、对个人和家庭的补助</w:t>
            </w:r>
          </w:p>
        </w:tc>
        <w:tc>
          <w:tcPr>
            <w:tcW w:w="2520" w:type="dxa"/>
            <w:tcBorders>
              <w:top w:val="nil"/>
              <w:left w:val="nil"/>
              <w:bottom w:val="single" w:sz="4" w:space="0" w:color="auto"/>
              <w:right w:val="single" w:sz="4" w:space="0" w:color="auto"/>
            </w:tcBorders>
            <w:noWrap/>
            <w:vAlign w:val="center"/>
          </w:tcPr>
          <w:p w:rsidR="00D34E0F" w:rsidRDefault="00D34E0F" w:rsidP="00D34E0F">
            <w:pPr>
              <w:spacing w:line="360" w:lineRule="exact"/>
              <w:jc w:val="right"/>
              <w:rPr>
                <w:sz w:val="22"/>
                <w:szCs w:val="22"/>
              </w:rPr>
            </w:pPr>
            <w:r>
              <w:rPr>
                <w:rFonts w:hint="eastAsia"/>
                <w:sz w:val="22"/>
                <w:szCs w:val="22"/>
              </w:rPr>
              <w:t>0.8573</w:t>
            </w:r>
          </w:p>
        </w:tc>
        <w:tc>
          <w:tcPr>
            <w:tcW w:w="2700" w:type="dxa"/>
            <w:tcBorders>
              <w:top w:val="nil"/>
              <w:left w:val="nil"/>
              <w:bottom w:val="single" w:sz="4" w:space="0" w:color="auto"/>
              <w:right w:val="single" w:sz="4" w:space="0" w:color="auto"/>
            </w:tcBorders>
            <w:noWrap/>
            <w:vAlign w:val="center"/>
          </w:tcPr>
          <w:p w:rsidR="00D34E0F" w:rsidRDefault="00D34E0F" w:rsidP="00D34E0F">
            <w:pPr>
              <w:jc w:val="right"/>
              <w:rPr>
                <w:sz w:val="22"/>
                <w:szCs w:val="22"/>
              </w:rPr>
            </w:pPr>
            <w:r>
              <w:rPr>
                <w:rFonts w:hint="eastAsia"/>
                <w:sz w:val="22"/>
                <w:szCs w:val="22"/>
              </w:rPr>
              <w:t>0.8573</w:t>
            </w:r>
          </w:p>
        </w:tc>
        <w:tc>
          <w:tcPr>
            <w:tcW w:w="2340" w:type="dxa"/>
            <w:tcBorders>
              <w:top w:val="nil"/>
              <w:left w:val="nil"/>
              <w:bottom w:val="single" w:sz="4" w:space="0" w:color="auto"/>
              <w:right w:val="single" w:sz="4" w:space="0" w:color="auto"/>
            </w:tcBorders>
            <w:noWrap/>
            <w:vAlign w:val="center"/>
          </w:tcPr>
          <w:p w:rsidR="00D34E0F" w:rsidRDefault="00D34E0F" w:rsidP="00D34E0F">
            <w:pPr>
              <w:rPr>
                <w:sz w:val="22"/>
                <w:szCs w:val="22"/>
              </w:rPr>
            </w:pPr>
          </w:p>
        </w:tc>
      </w:tr>
      <w:tr w:rsidR="00D34E0F">
        <w:trPr>
          <w:cantSplit/>
          <w:trHeight w:val="113"/>
          <w:tblHeader/>
        </w:trPr>
        <w:tc>
          <w:tcPr>
            <w:tcW w:w="2357" w:type="dxa"/>
            <w:tcBorders>
              <w:top w:val="nil"/>
              <w:left w:val="single" w:sz="4" w:space="0" w:color="auto"/>
              <w:bottom w:val="single" w:sz="4" w:space="0" w:color="auto"/>
              <w:right w:val="single" w:sz="4" w:space="0" w:color="auto"/>
            </w:tcBorders>
            <w:noWrap/>
            <w:vAlign w:val="center"/>
          </w:tcPr>
          <w:p w:rsidR="00D34E0F" w:rsidRDefault="00D34E0F" w:rsidP="00D34E0F">
            <w:pPr>
              <w:spacing w:line="360" w:lineRule="exact"/>
              <w:jc w:val="center"/>
              <w:rPr>
                <w:sz w:val="22"/>
                <w:szCs w:val="22"/>
              </w:rPr>
            </w:pPr>
            <w:r>
              <w:rPr>
                <w:rFonts w:hint="eastAsia"/>
                <w:sz w:val="22"/>
                <w:szCs w:val="22"/>
              </w:rPr>
              <w:t>30301</w:t>
            </w:r>
          </w:p>
        </w:tc>
        <w:tc>
          <w:tcPr>
            <w:tcW w:w="3600" w:type="dxa"/>
            <w:tcBorders>
              <w:top w:val="nil"/>
              <w:left w:val="nil"/>
              <w:bottom w:val="single" w:sz="4" w:space="0" w:color="auto"/>
              <w:right w:val="single" w:sz="4" w:space="0" w:color="auto"/>
            </w:tcBorders>
            <w:noWrap/>
            <w:vAlign w:val="center"/>
          </w:tcPr>
          <w:p w:rsidR="00D34E0F" w:rsidRDefault="00D34E0F" w:rsidP="00D34E0F">
            <w:pPr>
              <w:spacing w:line="360" w:lineRule="exact"/>
              <w:rPr>
                <w:sz w:val="22"/>
                <w:szCs w:val="22"/>
              </w:rPr>
            </w:pPr>
            <w:r>
              <w:rPr>
                <w:rFonts w:hint="eastAsia"/>
                <w:sz w:val="22"/>
                <w:szCs w:val="22"/>
              </w:rPr>
              <w:t>离休费</w:t>
            </w:r>
          </w:p>
        </w:tc>
        <w:tc>
          <w:tcPr>
            <w:tcW w:w="2520" w:type="dxa"/>
            <w:tcBorders>
              <w:top w:val="nil"/>
              <w:left w:val="nil"/>
              <w:bottom w:val="single" w:sz="4" w:space="0" w:color="auto"/>
              <w:right w:val="single" w:sz="4" w:space="0" w:color="auto"/>
            </w:tcBorders>
            <w:noWrap/>
            <w:vAlign w:val="center"/>
          </w:tcPr>
          <w:p w:rsidR="00D34E0F" w:rsidRDefault="00D34E0F" w:rsidP="00D34E0F">
            <w:pPr>
              <w:spacing w:line="360" w:lineRule="exact"/>
              <w:jc w:val="right"/>
              <w:rPr>
                <w:sz w:val="22"/>
                <w:szCs w:val="22"/>
              </w:rPr>
            </w:pPr>
          </w:p>
        </w:tc>
        <w:tc>
          <w:tcPr>
            <w:tcW w:w="2700" w:type="dxa"/>
            <w:tcBorders>
              <w:top w:val="nil"/>
              <w:left w:val="nil"/>
              <w:bottom w:val="single" w:sz="4" w:space="0" w:color="auto"/>
              <w:right w:val="single" w:sz="4" w:space="0" w:color="auto"/>
            </w:tcBorders>
            <w:noWrap/>
            <w:vAlign w:val="center"/>
          </w:tcPr>
          <w:p w:rsidR="00D34E0F" w:rsidRDefault="00D34E0F" w:rsidP="00D34E0F">
            <w:pPr>
              <w:jc w:val="right"/>
              <w:rPr>
                <w:sz w:val="22"/>
                <w:szCs w:val="22"/>
              </w:rPr>
            </w:pPr>
          </w:p>
        </w:tc>
        <w:tc>
          <w:tcPr>
            <w:tcW w:w="2340" w:type="dxa"/>
            <w:tcBorders>
              <w:top w:val="nil"/>
              <w:left w:val="nil"/>
              <w:bottom w:val="single" w:sz="4" w:space="0" w:color="auto"/>
              <w:right w:val="single" w:sz="4" w:space="0" w:color="auto"/>
            </w:tcBorders>
            <w:noWrap/>
            <w:vAlign w:val="center"/>
          </w:tcPr>
          <w:p w:rsidR="00D34E0F" w:rsidRDefault="00D34E0F" w:rsidP="00D34E0F">
            <w:pPr>
              <w:rPr>
                <w:sz w:val="22"/>
                <w:szCs w:val="22"/>
              </w:rPr>
            </w:pPr>
          </w:p>
        </w:tc>
      </w:tr>
      <w:tr w:rsidR="00D34E0F">
        <w:trPr>
          <w:cantSplit/>
          <w:trHeight w:val="113"/>
          <w:tblHeader/>
        </w:trPr>
        <w:tc>
          <w:tcPr>
            <w:tcW w:w="2357" w:type="dxa"/>
            <w:tcBorders>
              <w:top w:val="nil"/>
              <w:left w:val="single" w:sz="4" w:space="0" w:color="auto"/>
              <w:bottom w:val="single" w:sz="4" w:space="0" w:color="auto"/>
              <w:right w:val="single" w:sz="4" w:space="0" w:color="auto"/>
            </w:tcBorders>
            <w:noWrap/>
            <w:vAlign w:val="center"/>
          </w:tcPr>
          <w:p w:rsidR="00D34E0F" w:rsidRDefault="00D34E0F" w:rsidP="00D34E0F">
            <w:pPr>
              <w:spacing w:line="360" w:lineRule="exact"/>
              <w:jc w:val="center"/>
              <w:rPr>
                <w:sz w:val="22"/>
                <w:szCs w:val="22"/>
              </w:rPr>
            </w:pPr>
            <w:r>
              <w:rPr>
                <w:rFonts w:hint="eastAsia"/>
                <w:sz w:val="22"/>
                <w:szCs w:val="22"/>
              </w:rPr>
              <w:t>30302</w:t>
            </w:r>
          </w:p>
        </w:tc>
        <w:tc>
          <w:tcPr>
            <w:tcW w:w="3600" w:type="dxa"/>
            <w:tcBorders>
              <w:top w:val="nil"/>
              <w:left w:val="nil"/>
              <w:bottom w:val="single" w:sz="4" w:space="0" w:color="auto"/>
              <w:right w:val="single" w:sz="4" w:space="0" w:color="auto"/>
            </w:tcBorders>
            <w:noWrap/>
            <w:vAlign w:val="center"/>
          </w:tcPr>
          <w:p w:rsidR="00D34E0F" w:rsidRDefault="00D34E0F" w:rsidP="00D34E0F">
            <w:pPr>
              <w:spacing w:line="360" w:lineRule="exact"/>
              <w:rPr>
                <w:sz w:val="22"/>
                <w:szCs w:val="22"/>
              </w:rPr>
            </w:pPr>
            <w:r>
              <w:rPr>
                <w:rFonts w:hint="eastAsia"/>
                <w:sz w:val="22"/>
                <w:szCs w:val="22"/>
              </w:rPr>
              <w:t>退休费</w:t>
            </w:r>
          </w:p>
        </w:tc>
        <w:tc>
          <w:tcPr>
            <w:tcW w:w="2520" w:type="dxa"/>
            <w:tcBorders>
              <w:top w:val="nil"/>
              <w:left w:val="nil"/>
              <w:bottom w:val="single" w:sz="4" w:space="0" w:color="auto"/>
              <w:right w:val="single" w:sz="4" w:space="0" w:color="auto"/>
            </w:tcBorders>
            <w:noWrap/>
            <w:vAlign w:val="center"/>
          </w:tcPr>
          <w:p w:rsidR="00D34E0F" w:rsidRDefault="00D34E0F" w:rsidP="00D34E0F">
            <w:pPr>
              <w:spacing w:line="360" w:lineRule="exact"/>
              <w:jc w:val="right"/>
              <w:rPr>
                <w:sz w:val="22"/>
                <w:szCs w:val="22"/>
              </w:rPr>
            </w:pPr>
            <w:r>
              <w:rPr>
                <w:rFonts w:hint="eastAsia"/>
                <w:sz w:val="22"/>
                <w:szCs w:val="22"/>
              </w:rPr>
              <w:t>0.6473</w:t>
            </w:r>
          </w:p>
        </w:tc>
        <w:tc>
          <w:tcPr>
            <w:tcW w:w="2700" w:type="dxa"/>
            <w:tcBorders>
              <w:top w:val="nil"/>
              <w:left w:val="nil"/>
              <w:bottom w:val="single" w:sz="4" w:space="0" w:color="auto"/>
              <w:right w:val="single" w:sz="4" w:space="0" w:color="auto"/>
            </w:tcBorders>
            <w:noWrap/>
            <w:vAlign w:val="center"/>
          </w:tcPr>
          <w:p w:rsidR="00D34E0F" w:rsidRDefault="00D34E0F" w:rsidP="00D34E0F">
            <w:pPr>
              <w:jc w:val="right"/>
              <w:rPr>
                <w:sz w:val="22"/>
                <w:szCs w:val="22"/>
              </w:rPr>
            </w:pPr>
            <w:r>
              <w:rPr>
                <w:rFonts w:hint="eastAsia"/>
                <w:sz w:val="22"/>
                <w:szCs w:val="22"/>
              </w:rPr>
              <w:t>0.6473</w:t>
            </w:r>
          </w:p>
        </w:tc>
        <w:tc>
          <w:tcPr>
            <w:tcW w:w="2340" w:type="dxa"/>
            <w:tcBorders>
              <w:top w:val="nil"/>
              <w:left w:val="nil"/>
              <w:bottom w:val="single" w:sz="4" w:space="0" w:color="auto"/>
              <w:right w:val="single" w:sz="4" w:space="0" w:color="auto"/>
            </w:tcBorders>
            <w:noWrap/>
            <w:vAlign w:val="center"/>
          </w:tcPr>
          <w:p w:rsidR="00D34E0F" w:rsidRDefault="00D34E0F" w:rsidP="00D34E0F">
            <w:pPr>
              <w:rPr>
                <w:sz w:val="22"/>
                <w:szCs w:val="22"/>
              </w:rPr>
            </w:pPr>
          </w:p>
        </w:tc>
      </w:tr>
      <w:tr w:rsidR="00D34E0F">
        <w:trPr>
          <w:cantSplit/>
          <w:trHeight w:val="113"/>
          <w:tblHeader/>
        </w:trPr>
        <w:tc>
          <w:tcPr>
            <w:tcW w:w="2357" w:type="dxa"/>
            <w:tcBorders>
              <w:top w:val="single" w:sz="4" w:space="0" w:color="auto"/>
              <w:left w:val="single" w:sz="4" w:space="0" w:color="auto"/>
              <w:bottom w:val="single" w:sz="4" w:space="0" w:color="auto"/>
              <w:right w:val="single" w:sz="4" w:space="0" w:color="auto"/>
            </w:tcBorders>
            <w:noWrap/>
            <w:vAlign w:val="center"/>
          </w:tcPr>
          <w:p w:rsidR="00D34E0F" w:rsidRDefault="00D34E0F" w:rsidP="00D34E0F">
            <w:pPr>
              <w:spacing w:line="360" w:lineRule="exact"/>
              <w:jc w:val="center"/>
              <w:rPr>
                <w:sz w:val="22"/>
                <w:szCs w:val="22"/>
              </w:rPr>
            </w:pPr>
            <w:r>
              <w:rPr>
                <w:rFonts w:hint="eastAsia"/>
                <w:sz w:val="22"/>
                <w:szCs w:val="22"/>
              </w:rPr>
              <w:t>30303</w:t>
            </w:r>
          </w:p>
        </w:tc>
        <w:tc>
          <w:tcPr>
            <w:tcW w:w="3600" w:type="dxa"/>
            <w:tcBorders>
              <w:top w:val="single" w:sz="4" w:space="0" w:color="auto"/>
              <w:left w:val="nil"/>
              <w:bottom w:val="single" w:sz="4" w:space="0" w:color="auto"/>
              <w:right w:val="single" w:sz="4" w:space="0" w:color="auto"/>
            </w:tcBorders>
            <w:noWrap/>
            <w:vAlign w:val="center"/>
          </w:tcPr>
          <w:p w:rsidR="00D34E0F" w:rsidRDefault="00D34E0F" w:rsidP="00D34E0F">
            <w:pPr>
              <w:spacing w:line="360" w:lineRule="exact"/>
              <w:rPr>
                <w:sz w:val="22"/>
                <w:szCs w:val="22"/>
              </w:rPr>
            </w:pPr>
            <w:r>
              <w:rPr>
                <w:rFonts w:hint="eastAsia"/>
                <w:sz w:val="22"/>
                <w:szCs w:val="22"/>
              </w:rPr>
              <w:t>退职（役）费</w:t>
            </w:r>
          </w:p>
        </w:tc>
        <w:tc>
          <w:tcPr>
            <w:tcW w:w="2520" w:type="dxa"/>
            <w:tcBorders>
              <w:top w:val="single" w:sz="4" w:space="0" w:color="auto"/>
              <w:left w:val="nil"/>
              <w:bottom w:val="single" w:sz="4" w:space="0" w:color="auto"/>
              <w:right w:val="single" w:sz="4" w:space="0" w:color="auto"/>
            </w:tcBorders>
            <w:noWrap/>
            <w:vAlign w:val="center"/>
          </w:tcPr>
          <w:p w:rsidR="00D34E0F" w:rsidRDefault="00D34E0F" w:rsidP="00D34E0F">
            <w:pPr>
              <w:spacing w:line="360" w:lineRule="exact"/>
              <w:jc w:val="right"/>
              <w:rPr>
                <w:sz w:val="22"/>
                <w:szCs w:val="22"/>
              </w:rPr>
            </w:pPr>
          </w:p>
        </w:tc>
        <w:tc>
          <w:tcPr>
            <w:tcW w:w="2700" w:type="dxa"/>
            <w:tcBorders>
              <w:top w:val="single" w:sz="4" w:space="0" w:color="auto"/>
              <w:left w:val="nil"/>
              <w:bottom w:val="single" w:sz="4" w:space="0" w:color="auto"/>
              <w:right w:val="single" w:sz="4" w:space="0" w:color="auto"/>
            </w:tcBorders>
            <w:noWrap/>
            <w:vAlign w:val="center"/>
          </w:tcPr>
          <w:p w:rsidR="00D34E0F" w:rsidRDefault="00D34E0F" w:rsidP="00D34E0F">
            <w:pPr>
              <w:jc w:val="right"/>
              <w:rPr>
                <w:sz w:val="22"/>
                <w:szCs w:val="22"/>
              </w:rPr>
            </w:pPr>
          </w:p>
        </w:tc>
        <w:tc>
          <w:tcPr>
            <w:tcW w:w="2340" w:type="dxa"/>
            <w:tcBorders>
              <w:top w:val="single" w:sz="4" w:space="0" w:color="auto"/>
              <w:left w:val="nil"/>
              <w:bottom w:val="single" w:sz="4" w:space="0" w:color="auto"/>
              <w:right w:val="single" w:sz="4" w:space="0" w:color="auto"/>
            </w:tcBorders>
            <w:noWrap/>
            <w:vAlign w:val="center"/>
          </w:tcPr>
          <w:p w:rsidR="00D34E0F" w:rsidRDefault="00D34E0F" w:rsidP="00D34E0F">
            <w:pPr>
              <w:rPr>
                <w:sz w:val="22"/>
                <w:szCs w:val="22"/>
              </w:rPr>
            </w:pPr>
          </w:p>
        </w:tc>
      </w:tr>
      <w:tr w:rsidR="00D34E0F">
        <w:trPr>
          <w:cantSplit/>
          <w:trHeight w:val="113"/>
          <w:tblHeader/>
        </w:trPr>
        <w:tc>
          <w:tcPr>
            <w:tcW w:w="2357" w:type="dxa"/>
            <w:tcBorders>
              <w:top w:val="single" w:sz="4" w:space="0" w:color="auto"/>
              <w:left w:val="single" w:sz="4" w:space="0" w:color="auto"/>
              <w:bottom w:val="single" w:sz="4" w:space="0" w:color="auto"/>
              <w:right w:val="single" w:sz="4" w:space="0" w:color="auto"/>
            </w:tcBorders>
            <w:noWrap/>
            <w:vAlign w:val="center"/>
          </w:tcPr>
          <w:p w:rsidR="00D34E0F" w:rsidRDefault="00D34E0F" w:rsidP="00D34E0F">
            <w:pPr>
              <w:spacing w:line="360" w:lineRule="exact"/>
              <w:jc w:val="center"/>
              <w:rPr>
                <w:sz w:val="22"/>
                <w:szCs w:val="22"/>
              </w:rPr>
            </w:pPr>
            <w:r>
              <w:rPr>
                <w:rFonts w:hint="eastAsia"/>
                <w:sz w:val="22"/>
                <w:szCs w:val="22"/>
              </w:rPr>
              <w:t>30304</w:t>
            </w:r>
          </w:p>
        </w:tc>
        <w:tc>
          <w:tcPr>
            <w:tcW w:w="3600" w:type="dxa"/>
            <w:tcBorders>
              <w:top w:val="single" w:sz="4" w:space="0" w:color="auto"/>
              <w:left w:val="nil"/>
              <w:bottom w:val="single" w:sz="4" w:space="0" w:color="auto"/>
              <w:right w:val="single" w:sz="4" w:space="0" w:color="auto"/>
            </w:tcBorders>
            <w:noWrap/>
            <w:vAlign w:val="center"/>
          </w:tcPr>
          <w:p w:rsidR="00D34E0F" w:rsidRDefault="00D34E0F" w:rsidP="00D34E0F">
            <w:pPr>
              <w:spacing w:line="360" w:lineRule="exact"/>
              <w:rPr>
                <w:sz w:val="22"/>
                <w:szCs w:val="22"/>
              </w:rPr>
            </w:pPr>
            <w:r>
              <w:rPr>
                <w:rFonts w:hint="eastAsia"/>
                <w:sz w:val="22"/>
                <w:szCs w:val="22"/>
              </w:rPr>
              <w:t>抚恤金</w:t>
            </w:r>
          </w:p>
        </w:tc>
        <w:tc>
          <w:tcPr>
            <w:tcW w:w="2520" w:type="dxa"/>
            <w:tcBorders>
              <w:top w:val="single" w:sz="4" w:space="0" w:color="auto"/>
              <w:left w:val="nil"/>
              <w:bottom w:val="single" w:sz="4" w:space="0" w:color="auto"/>
              <w:right w:val="single" w:sz="4" w:space="0" w:color="auto"/>
            </w:tcBorders>
            <w:noWrap/>
            <w:vAlign w:val="center"/>
          </w:tcPr>
          <w:p w:rsidR="00D34E0F" w:rsidRDefault="00D34E0F" w:rsidP="00D34E0F">
            <w:pPr>
              <w:spacing w:line="360" w:lineRule="exact"/>
              <w:jc w:val="right"/>
              <w:rPr>
                <w:sz w:val="22"/>
                <w:szCs w:val="22"/>
              </w:rPr>
            </w:pPr>
          </w:p>
        </w:tc>
        <w:tc>
          <w:tcPr>
            <w:tcW w:w="2700" w:type="dxa"/>
            <w:tcBorders>
              <w:top w:val="single" w:sz="4" w:space="0" w:color="auto"/>
              <w:left w:val="nil"/>
              <w:bottom w:val="single" w:sz="4" w:space="0" w:color="auto"/>
              <w:right w:val="single" w:sz="4" w:space="0" w:color="auto"/>
            </w:tcBorders>
            <w:noWrap/>
            <w:vAlign w:val="center"/>
          </w:tcPr>
          <w:p w:rsidR="00D34E0F" w:rsidRDefault="00D34E0F" w:rsidP="00D34E0F">
            <w:pPr>
              <w:jc w:val="right"/>
              <w:rPr>
                <w:sz w:val="22"/>
                <w:szCs w:val="22"/>
              </w:rPr>
            </w:pPr>
          </w:p>
        </w:tc>
        <w:tc>
          <w:tcPr>
            <w:tcW w:w="2340" w:type="dxa"/>
            <w:tcBorders>
              <w:top w:val="single" w:sz="4" w:space="0" w:color="auto"/>
              <w:left w:val="nil"/>
              <w:bottom w:val="single" w:sz="4" w:space="0" w:color="auto"/>
              <w:right w:val="single" w:sz="4" w:space="0" w:color="auto"/>
            </w:tcBorders>
            <w:noWrap/>
            <w:vAlign w:val="center"/>
          </w:tcPr>
          <w:p w:rsidR="00D34E0F" w:rsidRDefault="00D34E0F" w:rsidP="00D34E0F">
            <w:pPr>
              <w:rPr>
                <w:sz w:val="22"/>
                <w:szCs w:val="22"/>
              </w:rPr>
            </w:pPr>
          </w:p>
        </w:tc>
      </w:tr>
      <w:tr w:rsidR="00D34E0F">
        <w:trPr>
          <w:cantSplit/>
          <w:trHeight w:val="113"/>
          <w:tblHeader/>
        </w:trPr>
        <w:tc>
          <w:tcPr>
            <w:tcW w:w="2357" w:type="dxa"/>
            <w:tcBorders>
              <w:top w:val="single" w:sz="4" w:space="0" w:color="auto"/>
              <w:left w:val="single" w:sz="4" w:space="0" w:color="auto"/>
              <w:bottom w:val="single" w:sz="4" w:space="0" w:color="auto"/>
              <w:right w:val="single" w:sz="4" w:space="0" w:color="auto"/>
            </w:tcBorders>
            <w:noWrap/>
            <w:vAlign w:val="center"/>
          </w:tcPr>
          <w:p w:rsidR="00D34E0F" w:rsidRDefault="00D34E0F" w:rsidP="00D34E0F">
            <w:pPr>
              <w:spacing w:line="360" w:lineRule="exact"/>
              <w:jc w:val="center"/>
              <w:rPr>
                <w:sz w:val="22"/>
                <w:szCs w:val="22"/>
              </w:rPr>
            </w:pPr>
            <w:r>
              <w:rPr>
                <w:rFonts w:hint="eastAsia"/>
                <w:sz w:val="22"/>
                <w:szCs w:val="22"/>
              </w:rPr>
              <w:t>30305</w:t>
            </w:r>
          </w:p>
        </w:tc>
        <w:tc>
          <w:tcPr>
            <w:tcW w:w="3600" w:type="dxa"/>
            <w:tcBorders>
              <w:top w:val="single" w:sz="4" w:space="0" w:color="auto"/>
              <w:left w:val="nil"/>
              <w:bottom w:val="single" w:sz="4" w:space="0" w:color="auto"/>
              <w:right w:val="single" w:sz="4" w:space="0" w:color="auto"/>
            </w:tcBorders>
            <w:noWrap/>
            <w:vAlign w:val="center"/>
          </w:tcPr>
          <w:p w:rsidR="00D34E0F" w:rsidRDefault="00D34E0F" w:rsidP="00D34E0F">
            <w:pPr>
              <w:spacing w:line="360" w:lineRule="exact"/>
              <w:rPr>
                <w:sz w:val="22"/>
                <w:szCs w:val="22"/>
              </w:rPr>
            </w:pPr>
            <w:r>
              <w:rPr>
                <w:rFonts w:hint="eastAsia"/>
                <w:sz w:val="22"/>
                <w:szCs w:val="22"/>
              </w:rPr>
              <w:t>生活补助</w:t>
            </w:r>
          </w:p>
        </w:tc>
        <w:tc>
          <w:tcPr>
            <w:tcW w:w="2520" w:type="dxa"/>
            <w:tcBorders>
              <w:top w:val="single" w:sz="4" w:space="0" w:color="auto"/>
              <w:left w:val="nil"/>
              <w:bottom w:val="single" w:sz="4" w:space="0" w:color="auto"/>
              <w:right w:val="single" w:sz="4" w:space="0" w:color="auto"/>
            </w:tcBorders>
            <w:noWrap/>
            <w:vAlign w:val="center"/>
          </w:tcPr>
          <w:p w:rsidR="00D34E0F" w:rsidRDefault="00D34E0F" w:rsidP="00D34E0F">
            <w:pPr>
              <w:spacing w:line="360" w:lineRule="exact"/>
              <w:jc w:val="right"/>
              <w:rPr>
                <w:sz w:val="22"/>
                <w:szCs w:val="22"/>
              </w:rPr>
            </w:pPr>
          </w:p>
        </w:tc>
        <w:tc>
          <w:tcPr>
            <w:tcW w:w="2700" w:type="dxa"/>
            <w:tcBorders>
              <w:top w:val="single" w:sz="4" w:space="0" w:color="auto"/>
              <w:left w:val="nil"/>
              <w:bottom w:val="single" w:sz="4" w:space="0" w:color="auto"/>
              <w:right w:val="single" w:sz="4" w:space="0" w:color="auto"/>
            </w:tcBorders>
            <w:noWrap/>
            <w:vAlign w:val="center"/>
          </w:tcPr>
          <w:p w:rsidR="00D34E0F" w:rsidRDefault="00D34E0F" w:rsidP="00D34E0F">
            <w:pPr>
              <w:jc w:val="right"/>
              <w:rPr>
                <w:sz w:val="22"/>
                <w:szCs w:val="22"/>
              </w:rPr>
            </w:pPr>
          </w:p>
        </w:tc>
        <w:tc>
          <w:tcPr>
            <w:tcW w:w="2340" w:type="dxa"/>
            <w:tcBorders>
              <w:top w:val="single" w:sz="4" w:space="0" w:color="auto"/>
              <w:left w:val="nil"/>
              <w:bottom w:val="single" w:sz="4" w:space="0" w:color="auto"/>
              <w:right w:val="single" w:sz="4" w:space="0" w:color="auto"/>
            </w:tcBorders>
            <w:noWrap/>
            <w:vAlign w:val="center"/>
          </w:tcPr>
          <w:p w:rsidR="00D34E0F" w:rsidRDefault="00D34E0F" w:rsidP="00D34E0F">
            <w:pPr>
              <w:rPr>
                <w:sz w:val="22"/>
                <w:szCs w:val="22"/>
              </w:rPr>
            </w:pPr>
          </w:p>
        </w:tc>
      </w:tr>
      <w:tr w:rsidR="00D34E0F">
        <w:trPr>
          <w:cantSplit/>
          <w:trHeight w:val="113"/>
          <w:tblHeader/>
        </w:trPr>
        <w:tc>
          <w:tcPr>
            <w:tcW w:w="2357" w:type="dxa"/>
            <w:tcBorders>
              <w:top w:val="single" w:sz="4" w:space="0" w:color="auto"/>
              <w:left w:val="single" w:sz="4" w:space="0" w:color="auto"/>
              <w:bottom w:val="single" w:sz="4" w:space="0" w:color="auto"/>
              <w:right w:val="single" w:sz="4" w:space="0" w:color="auto"/>
            </w:tcBorders>
            <w:noWrap/>
            <w:vAlign w:val="center"/>
          </w:tcPr>
          <w:p w:rsidR="00D34E0F" w:rsidRDefault="00D34E0F" w:rsidP="00D34E0F">
            <w:pPr>
              <w:spacing w:line="360" w:lineRule="exact"/>
              <w:jc w:val="center"/>
              <w:rPr>
                <w:sz w:val="22"/>
                <w:szCs w:val="22"/>
              </w:rPr>
            </w:pPr>
            <w:r>
              <w:rPr>
                <w:rFonts w:hint="eastAsia"/>
                <w:sz w:val="22"/>
                <w:szCs w:val="22"/>
              </w:rPr>
              <w:t>30306</w:t>
            </w:r>
          </w:p>
        </w:tc>
        <w:tc>
          <w:tcPr>
            <w:tcW w:w="3600" w:type="dxa"/>
            <w:tcBorders>
              <w:top w:val="single" w:sz="4" w:space="0" w:color="auto"/>
              <w:left w:val="nil"/>
              <w:bottom w:val="single" w:sz="4" w:space="0" w:color="auto"/>
              <w:right w:val="single" w:sz="4" w:space="0" w:color="auto"/>
            </w:tcBorders>
            <w:noWrap/>
            <w:vAlign w:val="center"/>
          </w:tcPr>
          <w:p w:rsidR="00D34E0F" w:rsidRDefault="00D34E0F" w:rsidP="00D34E0F">
            <w:pPr>
              <w:spacing w:line="360" w:lineRule="exact"/>
              <w:rPr>
                <w:sz w:val="22"/>
                <w:szCs w:val="22"/>
              </w:rPr>
            </w:pPr>
            <w:r>
              <w:rPr>
                <w:rFonts w:hint="eastAsia"/>
                <w:sz w:val="22"/>
                <w:szCs w:val="22"/>
              </w:rPr>
              <w:t>救济费</w:t>
            </w:r>
          </w:p>
        </w:tc>
        <w:tc>
          <w:tcPr>
            <w:tcW w:w="2520" w:type="dxa"/>
            <w:tcBorders>
              <w:top w:val="single" w:sz="4" w:space="0" w:color="auto"/>
              <w:left w:val="nil"/>
              <w:bottom w:val="single" w:sz="4" w:space="0" w:color="auto"/>
              <w:right w:val="single" w:sz="4" w:space="0" w:color="auto"/>
            </w:tcBorders>
            <w:noWrap/>
            <w:vAlign w:val="center"/>
          </w:tcPr>
          <w:p w:rsidR="00D34E0F" w:rsidRDefault="00D34E0F" w:rsidP="00D34E0F">
            <w:pPr>
              <w:spacing w:line="360" w:lineRule="exact"/>
              <w:jc w:val="right"/>
              <w:rPr>
                <w:sz w:val="22"/>
                <w:szCs w:val="22"/>
              </w:rPr>
            </w:pPr>
          </w:p>
        </w:tc>
        <w:tc>
          <w:tcPr>
            <w:tcW w:w="2700" w:type="dxa"/>
            <w:tcBorders>
              <w:top w:val="single" w:sz="4" w:space="0" w:color="auto"/>
              <w:left w:val="nil"/>
              <w:bottom w:val="single" w:sz="4" w:space="0" w:color="auto"/>
              <w:right w:val="single" w:sz="4" w:space="0" w:color="auto"/>
            </w:tcBorders>
            <w:noWrap/>
            <w:vAlign w:val="center"/>
          </w:tcPr>
          <w:p w:rsidR="00D34E0F" w:rsidRDefault="00D34E0F" w:rsidP="00D34E0F">
            <w:pPr>
              <w:jc w:val="right"/>
              <w:rPr>
                <w:sz w:val="22"/>
                <w:szCs w:val="22"/>
              </w:rPr>
            </w:pPr>
          </w:p>
        </w:tc>
        <w:tc>
          <w:tcPr>
            <w:tcW w:w="2340" w:type="dxa"/>
            <w:tcBorders>
              <w:top w:val="single" w:sz="4" w:space="0" w:color="auto"/>
              <w:left w:val="nil"/>
              <w:bottom w:val="single" w:sz="4" w:space="0" w:color="auto"/>
              <w:right w:val="single" w:sz="4" w:space="0" w:color="auto"/>
            </w:tcBorders>
            <w:noWrap/>
            <w:vAlign w:val="center"/>
          </w:tcPr>
          <w:p w:rsidR="00D34E0F" w:rsidRDefault="00D34E0F" w:rsidP="00D34E0F">
            <w:pPr>
              <w:rPr>
                <w:sz w:val="22"/>
                <w:szCs w:val="22"/>
              </w:rPr>
            </w:pPr>
          </w:p>
        </w:tc>
      </w:tr>
      <w:tr w:rsidR="00D34E0F">
        <w:trPr>
          <w:cantSplit/>
          <w:trHeight w:val="113"/>
          <w:tblHeader/>
        </w:trPr>
        <w:tc>
          <w:tcPr>
            <w:tcW w:w="2357" w:type="dxa"/>
            <w:tcBorders>
              <w:top w:val="nil"/>
              <w:left w:val="single" w:sz="4" w:space="0" w:color="auto"/>
              <w:bottom w:val="single" w:sz="4" w:space="0" w:color="auto"/>
              <w:right w:val="single" w:sz="4" w:space="0" w:color="auto"/>
            </w:tcBorders>
            <w:noWrap/>
            <w:vAlign w:val="center"/>
          </w:tcPr>
          <w:p w:rsidR="00D34E0F" w:rsidRDefault="00D34E0F" w:rsidP="00D34E0F">
            <w:pPr>
              <w:spacing w:line="360" w:lineRule="exact"/>
              <w:jc w:val="center"/>
              <w:rPr>
                <w:sz w:val="22"/>
                <w:szCs w:val="22"/>
              </w:rPr>
            </w:pPr>
            <w:r>
              <w:rPr>
                <w:rFonts w:hint="eastAsia"/>
                <w:sz w:val="22"/>
                <w:szCs w:val="22"/>
              </w:rPr>
              <w:t>30307</w:t>
            </w:r>
          </w:p>
        </w:tc>
        <w:tc>
          <w:tcPr>
            <w:tcW w:w="3600" w:type="dxa"/>
            <w:tcBorders>
              <w:top w:val="nil"/>
              <w:left w:val="nil"/>
              <w:bottom w:val="single" w:sz="4" w:space="0" w:color="auto"/>
              <w:right w:val="single" w:sz="4" w:space="0" w:color="auto"/>
            </w:tcBorders>
            <w:noWrap/>
            <w:vAlign w:val="center"/>
          </w:tcPr>
          <w:p w:rsidR="00D34E0F" w:rsidRDefault="00D34E0F" w:rsidP="00D34E0F">
            <w:pPr>
              <w:spacing w:line="360" w:lineRule="exact"/>
              <w:rPr>
                <w:sz w:val="22"/>
                <w:szCs w:val="22"/>
              </w:rPr>
            </w:pPr>
            <w:r>
              <w:rPr>
                <w:rFonts w:hint="eastAsia"/>
                <w:sz w:val="22"/>
                <w:szCs w:val="22"/>
              </w:rPr>
              <w:t>医疗费补助</w:t>
            </w:r>
          </w:p>
        </w:tc>
        <w:tc>
          <w:tcPr>
            <w:tcW w:w="2520" w:type="dxa"/>
            <w:tcBorders>
              <w:top w:val="nil"/>
              <w:left w:val="nil"/>
              <w:bottom w:val="single" w:sz="4" w:space="0" w:color="auto"/>
              <w:right w:val="single" w:sz="4" w:space="0" w:color="auto"/>
            </w:tcBorders>
            <w:noWrap/>
            <w:vAlign w:val="center"/>
          </w:tcPr>
          <w:p w:rsidR="00D34E0F" w:rsidRDefault="00D34E0F" w:rsidP="00D34E0F">
            <w:pPr>
              <w:spacing w:line="360" w:lineRule="exact"/>
              <w:jc w:val="right"/>
              <w:rPr>
                <w:sz w:val="22"/>
                <w:szCs w:val="22"/>
              </w:rPr>
            </w:pPr>
            <w:r>
              <w:rPr>
                <w:rFonts w:hint="eastAsia"/>
                <w:sz w:val="22"/>
                <w:szCs w:val="22"/>
              </w:rPr>
              <w:t>0.21</w:t>
            </w:r>
          </w:p>
        </w:tc>
        <w:tc>
          <w:tcPr>
            <w:tcW w:w="2700" w:type="dxa"/>
            <w:tcBorders>
              <w:top w:val="nil"/>
              <w:left w:val="nil"/>
              <w:bottom w:val="single" w:sz="4" w:space="0" w:color="auto"/>
              <w:right w:val="single" w:sz="4" w:space="0" w:color="auto"/>
            </w:tcBorders>
            <w:noWrap/>
            <w:vAlign w:val="center"/>
          </w:tcPr>
          <w:p w:rsidR="00D34E0F" w:rsidRDefault="00D34E0F" w:rsidP="00D34E0F">
            <w:pPr>
              <w:jc w:val="right"/>
              <w:rPr>
                <w:sz w:val="22"/>
                <w:szCs w:val="22"/>
              </w:rPr>
            </w:pPr>
            <w:r>
              <w:rPr>
                <w:rFonts w:hint="eastAsia"/>
                <w:sz w:val="22"/>
                <w:szCs w:val="22"/>
              </w:rPr>
              <w:t>0.21</w:t>
            </w:r>
          </w:p>
        </w:tc>
        <w:tc>
          <w:tcPr>
            <w:tcW w:w="2340" w:type="dxa"/>
            <w:tcBorders>
              <w:top w:val="nil"/>
              <w:left w:val="nil"/>
              <w:bottom w:val="single" w:sz="4" w:space="0" w:color="auto"/>
              <w:right w:val="single" w:sz="4" w:space="0" w:color="auto"/>
            </w:tcBorders>
            <w:noWrap/>
            <w:vAlign w:val="center"/>
          </w:tcPr>
          <w:p w:rsidR="00D34E0F" w:rsidRDefault="00D34E0F" w:rsidP="00D34E0F">
            <w:pPr>
              <w:rPr>
                <w:sz w:val="22"/>
                <w:szCs w:val="22"/>
              </w:rPr>
            </w:pPr>
          </w:p>
        </w:tc>
      </w:tr>
      <w:tr w:rsidR="00D34E0F">
        <w:trPr>
          <w:cantSplit/>
          <w:trHeight w:val="113"/>
          <w:tblHeader/>
        </w:trPr>
        <w:tc>
          <w:tcPr>
            <w:tcW w:w="2357" w:type="dxa"/>
            <w:tcBorders>
              <w:top w:val="nil"/>
              <w:left w:val="single" w:sz="4" w:space="0" w:color="auto"/>
              <w:bottom w:val="single" w:sz="4" w:space="0" w:color="auto"/>
              <w:right w:val="single" w:sz="4" w:space="0" w:color="auto"/>
            </w:tcBorders>
            <w:noWrap/>
            <w:vAlign w:val="center"/>
          </w:tcPr>
          <w:p w:rsidR="00D34E0F" w:rsidRDefault="00D34E0F" w:rsidP="00D34E0F">
            <w:pPr>
              <w:spacing w:line="360" w:lineRule="exact"/>
              <w:jc w:val="center"/>
              <w:rPr>
                <w:sz w:val="22"/>
                <w:szCs w:val="22"/>
              </w:rPr>
            </w:pPr>
            <w:r>
              <w:rPr>
                <w:rFonts w:hint="eastAsia"/>
                <w:sz w:val="22"/>
                <w:szCs w:val="22"/>
              </w:rPr>
              <w:lastRenderedPageBreak/>
              <w:t>30308</w:t>
            </w:r>
          </w:p>
        </w:tc>
        <w:tc>
          <w:tcPr>
            <w:tcW w:w="3600" w:type="dxa"/>
            <w:tcBorders>
              <w:top w:val="nil"/>
              <w:left w:val="nil"/>
              <w:bottom w:val="single" w:sz="4" w:space="0" w:color="auto"/>
              <w:right w:val="single" w:sz="4" w:space="0" w:color="auto"/>
            </w:tcBorders>
            <w:noWrap/>
            <w:vAlign w:val="center"/>
          </w:tcPr>
          <w:p w:rsidR="00D34E0F" w:rsidRDefault="00D34E0F" w:rsidP="00D34E0F">
            <w:pPr>
              <w:spacing w:line="360" w:lineRule="exact"/>
              <w:rPr>
                <w:sz w:val="22"/>
                <w:szCs w:val="22"/>
              </w:rPr>
            </w:pPr>
            <w:r>
              <w:rPr>
                <w:rFonts w:hint="eastAsia"/>
                <w:sz w:val="22"/>
                <w:szCs w:val="22"/>
              </w:rPr>
              <w:t>助学金</w:t>
            </w:r>
          </w:p>
        </w:tc>
        <w:tc>
          <w:tcPr>
            <w:tcW w:w="2520" w:type="dxa"/>
            <w:tcBorders>
              <w:top w:val="nil"/>
              <w:left w:val="nil"/>
              <w:bottom w:val="single" w:sz="4" w:space="0" w:color="auto"/>
              <w:right w:val="single" w:sz="4" w:space="0" w:color="auto"/>
            </w:tcBorders>
            <w:noWrap/>
            <w:vAlign w:val="center"/>
          </w:tcPr>
          <w:p w:rsidR="00D34E0F" w:rsidRDefault="00D34E0F" w:rsidP="00D34E0F">
            <w:pPr>
              <w:spacing w:line="360" w:lineRule="exact"/>
              <w:jc w:val="center"/>
              <w:rPr>
                <w:sz w:val="22"/>
                <w:szCs w:val="22"/>
              </w:rPr>
            </w:pPr>
          </w:p>
        </w:tc>
        <w:tc>
          <w:tcPr>
            <w:tcW w:w="2700" w:type="dxa"/>
            <w:tcBorders>
              <w:top w:val="nil"/>
              <w:left w:val="nil"/>
              <w:bottom w:val="single" w:sz="4" w:space="0" w:color="auto"/>
              <w:right w:val="single" w:sz="4" w:space="0" w:color="auto"/>
            </w:tcBorders>
            <w:noWrap/>
            <w:vAlign w:val="center"/>
          </w:tcPr>
          <w:p w:rsidR="00D34E0F" w:rsidRDefault="00D34E0F" w:rsidP="00D34E0F">
            <w:pPr>
              <w:rPr>
                <w:sz w:val="22"/>
                <w:szCs w:val="22"/>
              </w:rPr>
            </w:pPr>
          </w:p>
        </w:tc>
        <w:tc>
          <w:tcPr>
            <w:tcW w:w="2340" w:type="dxa"/>
            <w:tcBorders>
              <w:top w:val="nil"/>
              <w:left w:val="nil"/>
              <w:bottom w:val="single" w:sz="4" w:space="0" w:color="auto"/>
              <w:right w:val="single" w:sz="4" w:space="0" w:color="auto"/>
            </w:tcBorders>
            <w:noWrap/>
            <w:vAlign w:val="center"/>
          </w:tcPr>
          <w:p w:rsidR="00D34E0F" w:rsidRDefault="00D34E0F" w:rsidP="00D34E0F">
            <w:pPr>
              <w:rPr>
                <w:sz w:val="22"/>
                <w:szCs w:val="22"/>
              </w:rPr>
            </w:pPr>
          </w:p>
        </w:tc>
      </w:tr>
      <w:tr w:rsidR="00D34E0F">
        <w:trPr>
          <w:cantSplit/>
          <w:trHeight w:val="113"/>
          <w:tblHeader/>
        </w:trPr>
        <w:tc>
          <w:tcPr>
            <w:tcW w:w="2357" w:type="dxa"/>
            <w:tcBorders>
              <w:top w:val="nil"/>
              <w:left w:val="single" w:sz="4" w:space="0" w:color="auto"/>
              <w:bottom w:val="single" w:sz="4" w:space="0" w:color="auto"/>
              <w:right w:val="single" w:sz="4" w:space="0" w:color="auto"/>
            </w:tcBorders>
            <w:noWrap/>
            <w:vAlign w:val="center"/>
          </w:tcPr>
          <w:p w:rsidR="00D34E0F" w:rsidRDefault="00D34E0F" w:rsidP="00D34E0F">
            <w:pPr>
              <w:spacing w:line="360" w:lineRule="exact"/>
              <w:jc w:val="center"/>
              <w:rPr>
                <w:sz w:val="22"/>
                <w:szCs w:val="22"/>
              </w:rPr>
            </w:pPr>
            <w:r>
              <w:rPr>
                <w:rFonts w:hint="eastAsia"/>
                <w:sz w:val="22"/>
                <w:szCs w:val="22"/>
              </w:rPr>
              <w:t>30309</w:t>
            </w:r>
          </w:p>
        </w:tc>
        <w:tc>
          <w:tcPr>
            <w:tcW w:w="3600" w:type="dxa"/>
            <w:tcBorders>
              <w:top w:val="nil"/>
              <w:left w:val="nil"/>
              <w:bottom w:val="single" w:sz="4" w:space="0" w:color="auto"/>
              <w:right w:val="single" w:sz="4" w:space="0" w:color="auto"/>
            </w:tcBorders>
            <w:noWrap/>
            <w:vAlign w:val="center"/>
          </w:tcPr>
          <w:p w:rsidR="00D34E0F" w:rsidRDefault="00D34E0F" w:rsidP="00D34E0F">
            <w:pPr>
              <w:spacing w:line="360" w:lineRule="exact"/>
              <w:rPr>
                <w:sz w:val="22"/>
                <w:szCs w:val="22"/>
              </w:rPr>
            </w:pPr>
            <w:r>
              <w:rPr>
                <w:rFonts w:hint="eastAsia"/>
                <w:sz w:val="22"/>
                <w:szCs w:val="22"/>
              </w:rPr>
              <w:t>奖励金</w:t>
            </w:r>
          </w:p>
        </w:tc>
        <w:tc>
          <w:tcPr>
            <w:tcW w:w="2520" w:type="dxa"/>
            <w:tcBorders>
              <w:top w:val="nil"/>
              <w:left w:val="nil"/>
              <w:bottom w:val="single" w:sz="4" w:space="0" w:color="auto"/>
              <w:right w:val="single" w:sz="4" w:space="0" w:color="auto"/>
            </w:tcBorders>
            <w:noWrap/>
            <w:vAlign w:val="center"/>
          </w:tcPr>
          <w:p w:rsidR="00D34E0F" w:rsidRDefault="00D34E0F" w:rsidP="00D34E0F">
            <w:pPr>
              <w:spacing w:line="360" w:lineRule="exact"/>
              <w:jc w:val="center"/>
              <w:rPr>
                <w:sz w:val="22"/>
                <w:szCs w:val="22"/>
              </w:rPr>
            </w:pPr>
          </w:p>
        </w:tc>
        <w:tc>
          <w:tcPr>
            <w:tcW w:w="2700" w:type="dxa"/>
            <w:tcBorders>
              <w:top w:val="nil"/>
              <w:left w:val="nil"/>
              <w:bottom w:val="single" w:sz="4" w:space="0" w:color="auto"/>
              <w:right w:val="single" w:sz="4" w:space="0" w:color="auto"/>
            </w:tcBorders>
            <w:noWrap/>
            <w:vAlign w:val="center"/>
          </w:tcPr>
          <w:p w:rsidR="00D34E0F" w:rsidRDefault="00D34E0F" w:rsidP="00D34E0F">
            <w:pPr>
              <w:rPr>
                <w:sz w:val="22"/>
                <w:szCs w:val="22"/>
              </w:rPr>
            </w:pPr>
          </w:p>
        </w:tc>
        <w:tc>
          <w:tcPr>
            <w:tcW w:w="2340" w:type="dxa"/>
            <w:tcBorders>
              <w:top w:val="nil"/>
              <w:left w:val="nil"/>
              <w:bottom w:val="single" w:sz="4" w:space="0" w:color="auto"/>
              <w:right w:val="single" w:sz="4" w:space="0" w:color="auto"/>
            </w:tcBorders>
            <w:noWrap/>
            <w:vAlign w:val="center"/>
          </w:tcPr>
          <w:p w:rsidR="00D34E0F" w:rsidRDefault="00D34E0F" w:rsidP="00D34E0F">
            <w:pPr>
              <w:rPr>
                <w:sz w:val="22"/>
                <w:szCs w:val="22"/>
              </w:rPr>
            </w:pPr>
          </w:p>
        </w:tc>
      </w:tr>
      <w:tr w:rsidR="00D34E0F">
        <w:trPr>
          <w:cantSplit/>
          <w:trHeight w:val="332"/>
          <w:tblHeader/>
        </w:trPr>
        <w:tc>
          <w:tcPr>
            <w:tcW w:w="2357" w:type="dxa"/>
            <w:tcBorders>
              <w:top w:val="nil"/>
              <w:left w:val="single" w:sz="4" w:space="0" w:color="auto"/>
              <w:bottom w:val="single" w:sz="4" w:space="0" w:color="auto"/>
              <w:right w:val="single" w:sz="4" w:space="0" w:color="auto"/>
            </w:tcBorders>
            <w:noWrap/>
            <w:vAlign w:val="center"/>
          </w:tcPr>
          <w:p w:rsidR="00D34E0F" w:rsidRDefault="00D34E0F" w:rsidP="00D34E0F">
            <w:pPr>
              <w:spacing w:line="360" w:lineRule="exact"/>
              <w:jc w:val="center"/>
              <w:rPr>
                <w:sz w:val="22"/>
                <w:szCs w:val="22"/>
              </w:rPr>
            </w:pPr>
            <w:r>
              <w:rPr>
                <w:rFonts w:hint="eastAsia"/>
                <w:sz w:val="22"/>
                <w:szCs w:val="22"/>
              </w:rPr>
              <w:t>30310</w:t>
            </w:r>
          </w:p>
        </w:tc>
        <w:tc>
          <w:tcPr>
            <w:tcW w:w="3600" w:type="dxa"/>
            <w:tcBorders>
              <w:top w:val="nil"/>
              <w:left w:val="nil"/>
              <w:bottom w:val="single" w:sz="4" w:space="0" w:color="auto"/>
              <w:right w:val="single" w:sz="4" w:space="0" w:color="auto"/>
            </w:tcBorders>
            <w:noWrap/>
            <w:vAlign w:val="center"/>
          </w:tcPr>
          <w:p w:rsidR="00D34E0F" w:rsidRDefault="00D34E0F" w:rsidP="00D34E0F">
            <w:pPr>
              <w:spacing w:line="360" w:lineRule="exact"/>
              <w:rPr>
                <w:sz w:val="22"/>
                <w:szCs w:val="22"/>
              </w:rPr>
            </w:pPr>
            <w:r>
              <w:rPr>
                <w:rFonts w:hint="eastAsia"/>
                <w:sz w:val="22"/>
                <w:szCs w:val="22"/>
              </w:rPr>
              <w:t>个人农业生产补贴</w:t>
            </w:r>
          </w:p>
        </w:tc>
        <w:tc>
          <w:tcPr>
            <w:tcW w:w="2520" w:type="dxa"/>
            <w:tcBorders>
              <w:top w:val="nil"/>
              <w:left w:val="nil"/>
              <w:bottom w:val="single" w:sz="4" w:space="0" w:color="auto"/>
              <w:right w:val="single" w:sz="4" w:space="0" w:color="auto"/>
            </w:tcBorders>
            <w:noWrap/>
            <w:vAlign w:val="center"/>
          </w:tcPr>
          <w:p w:rsidR="00D34E0F" w:rsidRDefault="00D34E0F" w:rsidP="00D34E0F">
            <w:pPr>
              <w:spacing w:line="360" w:lineRule="exact"/>
              <w:jc w:val="center"/>
              <w:rPr>
                <w:sz w:val="22"/>
                <w:szCs w:val="22"/>
              </w:rPr>
            </w:pPr>
          </w:p>
        </w:tc>
        <w:tc>
          <w:tcPr>
            <w:tcW w:w="2700" w:type="dxa"/>
            <w:tcBorders>
              <w:top w:val="nil"/>
              <w:left w:val="nil"/>
              <w:bottom w:val="single" w:sz="4" w:space="0" w:color="auto"/>
              <w:right w:val="single" w:sz="4" w:space="0" w:color="auto"/>
            </w:tcBorders>
            <w:noWrap/>
            <w:vAlign w:val="center"/>
          </w:tcPr>
          <w:p w:rsidR="00D34E0F" w:rsidRDefault="00D34E0F" w:rsidP="00D34E0F">
            <w:pPr>
              <w:rPr>
                <w:sz w:val="22"/>
                <w:szCs w:val="22"/>
              </w:rPr>
            </w:pPr>
          </w:p>
        </w:tc>
        <w:tc>
          <w:tcPr>
            <w:tcW w:w="2340" w:type="dxa"/>
            <w:tcBorders>
              <w:top w:val="nil"/>
              <w:left w:val="nil"/>
              <w:bottom w:val="single" w:sz="4" w:space="0" w:color="auto"/>
              <w:right w:val="single" w:sz="4" w:space="0" w:color="auto"/>
            </w:tcBorders>
            <w:noWrap/>
            <w:vAlign w:val="center"/>
          </w:tcPr>
          <w:p w:rsidR="00D34E0F" w:rsidRDefault="00D34E0F" w:rsidP="00D34E0F">
            <w:pPr>
              <w:rPr>
                <w:sz w:val="22"/>
                <w:szCs w:val="22"/>
              </w:rPr>
            </w:pPr>
          </w:p>
        </w:tc>
      </w:tr>
      <w:tr w:rsidR="00D34E0F">
        <w:trPr>
          <w:cantSplit/>
          <w:trHeight w:val="113"/>
          <w:tblHeader/>
        </w:trPr>
        <w:tc>
          <w:tcPr>
            <w:tcW w:w="2357" w:type="dxa"/>
            <w:tcBorders>
              <w:top w:val="nil"/>
              <w:left w:val="single" w:sz="4" w:space="0" w:color="auto"/>
              <w:bottom w:val="single" w:sz="4" w:space="0" w:color="auto"/>
              <w:right w:val="single" w:sz="4" w:space="0" w:color="auto"/>
            </w:tcBorders>
            <w:noWrap/>
            <w:vAlign w:val="center"/>
          </w:tcPr>
          <w:p w:rsidR="00D34E0F" w:rsidRDefault="00D34E0F" w:rsidP="00D34E0F">
            <w:pPr>
              <w:spacing w:line="360" w:lineRule="exact"/>
              <w:jc w:val="center"/>
              <w:rPr>
                <w:sz w:val="22"/>
                <w:szCs w:val="22"/>
              </w:rPr>
            </w:pPr>
            <w:r>
              <w:rPr>
                <w:rFonts w:hint="eastAsia"/>
                <w:sz w:val="22"/>
                <w:szCs w:val="22"/>
              </w:rPr>
              <w:t>30399</w:t>
            </w:r>
          </w:p>
        </w:tc>
        <w:tc>
          <w:tcPr>
            <w:tcW w:w="3600" w:type="dxa"/>
            <w:tcBorders>
              <w:top w:val="nil"/>
              <w:left w:val="nil"/>
              <w:bottom w:val="single" w:sz="4" w:space="0" w:color="auto"/>
              <w:right w:val="single" w:sz="4" w:space="0" w:color="auto"/>
            </w:tcBorders>
            <w:noWrap/>
            <w:vAlign w:val="center"/>
          </w:tcPr>
          <w:p w:rsidR="00D34E0F" w:rsidRDefault="00D34E0F" w:rsidP="00D34E0F">
            <w:pPr>
              <w:spacing w:line="360" w:lineRule="exact"/>
              <w:rPr>
                <w:sz w:val="22"/>
                <w:szCs w:val="22"/>
              </w:rPr>
            </w:pPr>
            <w:r>
              <w:rPr>
                <w:rFonts w:hint="eastAsia"/>
                <w:sz w:val="22"/>
                <w:szCs w:val="22"/>
              </w:rPr>
              <w:t>其他对个人和家庭的补助支出</w:t>
            </w:r>
          </w:p>
        </w:tc>
        <w:tc>
          <w:tcPr>
            <w:tcW w:w="2520" w:type="dxa"/>
            <w:tcBorders>
              <w:top w:val="nil"/>
              <w:left w:val="nil"/>
              <w:bottom w:val="single" w:sz="4" w:space="0" w:color="auto"/>
              <w:right w:val="single" w:sz="4" w:space="0" w:color="auto"/>
            </w:tcBorders>
            <w:noWrap/>
            <w:vAlign w:val="center"/>
          </w:tcPr>
          <w:p w:rsidR="00D34E0F" w:rsidRDefault="00D34E0F" w:rsidP="00D34E0F">
            <w:pPr>
              <w:spacing w:line="360" w:lineRule="exact"/>
              <w:jc w:val="center"/>
              <w:rPr>
                <w:sz w:val="22"/>
                <w:szCs w:val="22"/>
              </w:rPr>
            </w:pPr>
          </w:p>
        </w:tc>
        <w:tc>
          <w:tcPr>
            <w:tcW w:w="2700" w:type="dxa"/>
            <w:tcBorders>
              <w:top w:val="nil"/>
              <w:left w:val="nil"/>
              <w:bottom w:val="single" w:sz="4" w:space="0" w:color="auto"/>
              <w:right w:val="single" w:sz="4" w:space="0" w:color="auto"/>
            </w:tcBorders>
            <w:noWrap/>
            <w:vAlign w:val="center"/>
          </w:tcPr>
          <w:p w:rsidR="00D34E0F" w:rsidRDefault="00D34E0F" w:rsidP="00D34E0F">
            <w:pPr>
              <w:rPr>
                <w:sz w:val="22"/>
                <w:szCs w:val="22"/>
              </w:rPr>
            </w:pPr>
          </w:p>
        </w:tc>
        <w:tc>
          <w:tcPr>
            <w:tcW w:w="2340" w:type="dxa"/>
            <w:tcBorders>
              <w:top w:val="nil"/>
              <w:left w:val="nil"/>
              <w:bottom w:val="single" w:sz="4" w:space="0" w:color="auto"/>
              <w:right w:val="single" w:sz="4" w:space="0" w:color="auto"/>
            </w:tcBorders>
            <w:noWrap/>
            <w:vAlign w:val="center"/>
          </w:tcPr>
          <w:p w:rsidR="00D34E0F" w:rsidRDefault="00D34E0F" w:rsidP="00D34E0F">
            <w:pPr>
              <w:rPr>
                <w:sz w:val="22"/>
                <w:szCs w:val="22"/>
              </w:rPr>
            </w:pPr>
          </w:p>
        </w:tc>
      </w:tr>
      <w:tr w:rsidR="00D34E0F">
        <w:trPr>
          <w:cantSplit/>
          <w:trHeight w:val="113"/>
          <w:tblHeader/>
        </w:trPr>
        <w:tc>
          <w:tcPr>
            <w:tcW w:w="2357" w:type="dxa"/>
            <w:tcBorders>
              <w:top w:val="nil"/>
              <w:left w:val="single" w:sz="4" w:space="0" w:color="auto"/>
              <w:bottom w:val="single" w:sz="4" w:space="0" w:color="auto"/>
              <w:right w:val="single" w:sz="4" w:space="0" w:color="auto"/>
            </w:tcBorders>
            <w:noWrap/>
            <w:vAlign w:val="center"/>
          </w:tcPr>
          <w:p w:rsidR="00D34E0F" w:rsidRDefault="00D34E0F" w:rsidP="00D34E0F">
            <w:pPr>
              <w:spacing w:line="360" w:lineRule="exact"/>
              <w:jc w:val="center"/>
              <w:rPr>
                <w:sz w:val="22"/>
                <w:szCs w:val="22"/>
              </w:rPr>
            </w:pPr>
            <w:r>
              <w:rPr>
                <w:rFonts w:hint="eastAsia"/>
                <w:sz w:val="22"/>
                <w:szCs w:val="22"/>
              </w:rPr>
              <w:t>310</w:t>
            </w:r>
          </w:p>
        </w:tc>
        <w:tc>
          <w:tcPr>
            <w:tcW w:w="3600" w:type="dxa"/>
            <w:tcBorders>
              <w:top w:val="nil"/>
              <w:left w:val="nil"/>
              <w:bottom w:val="single" w:sz="4" w:space="0" w:color="auto"/>
              <w:right w:val="single" w:sz="4" w:space="0" w:color="auto"/>
            </w:tcBorders>
            <w:noWrap/>
            <w:vAlign w:val="center"/>
          </w:tcPr>
          <w:p w:rsidR="00D34E0F" w:rsidRDefault="00D34E0F" w:rsidP="00D34E0F">
            <w:pPr>
              <w:spacing w:line="360" w:lineRule="exact"/>
              <w:rPr>
                <w:b/>
                <w:bCs/>
                <w:sz w:val="22"/>
                <w:szCs w:val="22"/>
              </w:rPr>
            </w:pPr>
            <w:r>
              <w:rPr>
                <w:rFonts w:hint="eastAsia"/>
                <w:b/>
                <w:bCs/>
                <w:sz w:val="22"/>
                <w:szCs w:val="22"/>
              </w:rPr>
              <w:t>四、资本性支出</w:t>
            </w:r>
          </w:p>
        </w:tc>
        <w:tc>
          <w:tcPr>
            <w:tcW w:w="2520" w:type="dxa"/>
            <w:tcBorders>
              <w:top w:val="nil"/>
              <w:left w:val="nil"/>
              <w:bottom w:val="single" w:sz="4" w:space="0" w:color="auto"/>
              <w:right w:val="single" w:sz="4" w:space="0" w:color="auto"/>
            </w:tcBorders>
            <w:noWrap/>
            <w:vAlign w:val="center"/>
          </w:tcPr>
          <w:p w:rsidR="00D34E0F" w:rsidRDefault="00D34E0F" w:rsidP="00D34E0F">
            <w:pPr>
              <w:spacing w:line="360" w:lineRule="exact"/>
              <w:jc w:val="center"/>
              <w:rPr>
                <w:sz w:val="22"/>
                <w:szCs w:val="22"/>
              </w:rPr>
            </w:pPr>
          </w:p>
        </w:tc>
        <w:tc>
          <w:tcPr>
            <w:tcW w:w="2700" w:type="dxa"/>
            <w:tcBorders>
              <w:top w:val="nil"/>
              <w:left w:val="nil"/>
              <w:bottom w:val="single" w:sz="4" w:space="0" w:color="auto"/>
              <w:right w:val="single" w:sz="4" w:space="0" w:color="auto"/>
            </w:tcBorders>
            <w:noWrap/>
            <w:vAlign w:val="center"/>
          </w:tcPr>
          <w:p w:rsidR="00D34E0F" w:rsidRDefault="00D34E0F" w:rsidP="00D34E0F">
            <w:pPr>
              <w:rPr>
                <w:sz w:val="22"/>
                <w:szCs w:val="22"/>
              </w:rPr>
            </w:pPr>
          </w:p>
        </w:tc>
        <w:tc>
          <w:tcPr>
            <w:tcW w:w="2340" w:type="dxa"/>
            <w:tcBorders>
              <w:top w:val="nil"/>
              <w:left w:val="nil"/>
              <w:bottom w:val="single" w:sz="4" w:space="0" w:color="auto"/>
              <w:right w:val="single" w:sz="4" w:space="0" w:color="auto"/>
            </w:tcBorders>
            <w:noWrap/>
            <w:vAlign w:val="center"/>
          </w:tcPr>
          <w:p w:rsidR="00D34E0F" w:rsidRDefault="00D34E0F" w:rsidP="00D34E0F">
            <w:pPr>
              <w:rPr>
                <w:sz w:val="22"/>
                <w:szCs w:val="22"/>
              </w:rPr>
            </w:pPr>
          </w:p>
        </w:tc>
      </w:tr>
      <w:tr w:rsidR="00D34E0F">
        <w:trPr>
          <w:cantSplit/>
          <w:trHeight w:val="113"/>
          <w:tblHeader/>
        </w:trPr>
        <w:tc>
          <w:tcPr>
            <w:tcW w:w="2357" w:type="dxa"/>
            <w:tcBorders>
              <w:top w:val="nil"/>
              <w:left w:val="single" w:sz="4" w:space="0" w:color="auto"/>
              <w:bottom w:val="single" w:sz="4" w:space="0" w:color="auto"/>
              <w:right w:val="single" w:sz="4" w:space="0" w:color="auto"/>
            </w:tcBorders>
            <w:noWrap/>
            <w:vAlign w:val="center"/>
          </w:tcPr>
          <w:p w:rsidR="00D34E0F" w:rsidRDefault="00D34E0F" w:rsidP="00D34E0F">
            <w:pPr>
              <w:spacing w:line="360" w:lineRule="exact"/>
              <w:jc w:val="center"/>
              <w:rPr>
                <w:sz w:val="22"/>
                <w:szCs w:val="22"/>
              </w:rPr>
            </w:pPr>
            <w:r>
              <w:rPr>
                <w:rFonts w:hint="eastAsia"/>
                <w:sz w:val="22"/>
                <w:szCs w:val="22"/>
              </w:rPr>
              <w:t>31002</w:t>
            </w:r>
          </w:p>
        </w:tc>
        <w:tc>
          <w:tcPr>
            <w:tcW w:w="3600" w:type="dxa"/>
            <w:tcBorders>
              <w:top w:val="nil"/>
              <w:left w:val="nil"/>
              <w:bottom w:val="single" w:sz="4" w:space="0" w:color="auto"/>
              <w:right w:val="single" w:sz="4" w:space="0" w:color="auto"/>
            </w:tcBorders>
            <w:noWrap/>
            <w:vAlign w:val="center"/>
          </w:tcPr>
          <w:p w:rsidR="00D34E0F" w:rsidRDefault="00D34E0F" w:rsidP="00D34E0F">
            <w:pPr>
              <w:spacing w:line="360" w:lineRule="exact"/>
              <w:rPr>
                <w:sz w:val="22"/>
                <w:szCs w:val="22"/>
              </w:rPr>
            </w:pPr>
            <w:r>
              <w:rPr>
                <w:rFonts w:hint="eastAsia"/>
                <w:sz w:val="22"/>
                <w:szCs w:val="22"/>
              </w:rPr>
              <w:t>办公设备购置</w:t>
            </w:r>
          </w:p>
        </w:tc>
        <w:tc>
          <w:tcPr>
            <w:tcW w:w="2520" w:type="dxa"/>
            <w:tcBorders>
              <w:top w:val="nil"/>
              <w:left w:val="nil"/>
              <w:bottom w:val="single" w:sz="4" w:space="0" w:color="auto"/>
              <w:right w:val="single" w:sz="4" w:space="0" w:color="auto"/>
            </w:tcBorders>
            <w:noWrap/>
            <w:vAlign w:val="center"/>
          </w:tcPr>
          <w:p w:rsidR="00D34E0F" w:rsidRDefault="00D34E0F" w:rsidP="00D34E0F">
            <w:pPr>
              <w:spacing w:line="360" w:lineRule="exact"/>
              <w:jc w:val="center"/>
              <w:rPr>
                <w:sz w:val="22"/>
                <w:szCs w:val="22"/>
              </w:rPr>
            </w:pPr>
          </w:p>
        </w:tc>
        <w:tc>
          <w:tcPr>
            <w:tcW w:w="2700" w:type="dxa"/>
            <w:tcBorders>
              <w:top w:val="nil"/>
              <w:left w:val="nil"/>
              <w:bottom w:val="single" w:sz="4" w:space="0" w:color="auto"/>
              <w:right w:val="single" w:sz="4" w:space="0" w:color="auto"/>
            </w:tcBorders>
            <w:noWrap/>
            <w:vAlign w:val="center"/>
          </w:tcPr>
          <w:p w:rsidR="00D34E0F" w:rsidRDefault="00D34E0F" w:rsidP="00D34E0F">
            <w:pPr>
              <w:rPr>
                <w:sz w:val="22"/>
                <w:szCs w:val="22"/>
              </w:rPr>
            </w:pPr>
          </w:p>
        </w:tc>
        <w:tc>
          <w:tcPr>
            <w:tcW w:w="2340" w:type="dxa"/>
            <w:tcBorders>
              <w:top w:val="nil"/>
              <w:left w:val="nil"/>
              <w:bottom w:val="single" w:sz="4" w:space="0" w:color="auto"/>
              <w:right w:val="single" w:sz="4" w:space="0" w:color="auto"/>
            </w:tcBorders>
            <w:noWrap/>
            <w:vAlign w:val="center"/>
          </w:tcPr>
          <w:p w:rsidR="00D34E0F" w:rsidRDefault="00D34E0F" w:rsidP="00D34E0F">
            <w:pPr>
              <w:rPr>
                <w:sz w:val="22"/>
                <w:szCs w:val="22"/>
              </w:rPr>
            </w:pPr>
          </w:p>
        </w:tc>
      </w:tr>
      <w:tr w:rsidR="00D34E0F">
        <w:trPr>
          <w:cantSplit/>
          <w:trHeight w:val="113"/>
          <w:tblHeader/>
        </w:trPr>
        <w:tc>
          <w:tcPr>
            <w:tcW w:w="2357" w:type="dxa"/>
            <w:tcBorders>
              <w:top w:val="nil"/>
              <w:left w:val="single" w:sz="4" w:space="0" w:color="auto"/>
              <w:bottom w:val="single" w:sz="4" w:space="0" w:color="auto"/>
              <w:right w:val="single" w:sz="4" w:space="0" w:color="auto"/>
            </w:tcBorders>
            <w:noWrap/>
            <w:vAlign w:val="center"/>
          </w:tcPr>
          <w:p w:rsidR="00D34E0F" w:rsidRDefault="00D34E0F" w:rsidP="00D34E0F">
            <w:pPr>
              <w:spacing w:line="360" w:lineRule="exact"/>
              <w:jc w:val="center"/>
              <w:rPr>
                <w:sz w:val="22"/>
                <w:szCs w:val="22"/>
              </w:rPr>
            </w:pPr>
            <w:r>
              <w:rPr>
                <w:rFonts w:hint="eastAsia"/>
                <w:sz w:val="22"/>
                <w:szCs w:val="22"/>
              </w:rPr>
              <w:t>31003</w:t>
            </w:r>
          </w:p>
        </w:tc>
        <w:tc>
          <w:tcPr>
            <w:tcW w:w="3600" w:type="dxa"/>
            <w:tcBorders>
              <w:top w:val="nil"/>
              <w:left w:val="nil"/>
              <w:bottom w:val="single" w:sz="4" w:space="0" w:color="auto"/>
              <w:right w:val="single" w:sz="4" w:space="0" w:color="auto"/>
            </w:tcBorders>
            <w:noWrap/>
            <w:vAlign w:val="center"/>
          </w:tcPr>
          <w:p w:rsidR="00D34E0F" w:rsidRDefault="00D34E0F" w:rsidP="00D34E0F">
            <w:pPr>
              <w:spacing w:line="360" w:lineRule="exact"/>
              <w:rPr>
                <w:sz w:val="22"/>
                <w:szCs w:val="22"/>
              </w:rPr>
            </w:pPr>
            <w:r>
              <w:rPr>
                <w:rFonts w:hint="eastAsia"/>
                <w:sz w:val="22"/>
                <w:szCs w:val="22"/>
              </w:rPr>
              <w:t>专用设备购置</w:t>
            </w:r>
          </w:p>
        </w:tc>
        <w:tc>
          <w:tcPr>
            <w:tcW w:w="2520" w:type="dxa"/>
            <w:tcBorders>
              <w:top w:val="nil"/>
              <w:left w:val="nil"/>
              <w:bottom w:val="single" w:sz="4" w:space="0" w:color="auto"/>
              <w:right w:val="single" w:sz="4" w:space="0" w:color="auto"/>
            </w:tcBorders>
            <w:noWrap/>
            <w:vAlign w:val="center"/>
          </w:tcPr>
          <w:p w:rsidR="00D34E0F" w:rsidRDefault="00D34E0F" w:rsidP="00D34E0F">
            <w:pPr>
              <w:spacing w:line="360" w:lineRule="exact"/>
              <w:jc w:val="center"/>
              <w:rPr>
                <w:sz w:val="22"/>
                <w:szCs w:val="22"/>
              </w:rPr>
            </w:pPr>
          </w:p>
        </w:tc>
        <w:tc>
          <w:tcPr>
            <w:tcW w:w="2700" w:type="dxa"/>
            <w:tcBorders>
              <w:top w:val="nil"/>
              <w:left w:val="nil"/>
              <w:bottom w:val="single" w:sz="4" w:space="0" w:color="auto"/>
              <w:right w:val="single" w:sz="4" w:space="0" w:color="auto"/>
            </w:tcBorders>
            <w:noWrap/>
            <w:vAlign w:val="center"/>
          </w:tcPr>
          <w:p w:rsidR="00D34E0F" w:rsidRDefault="00D34E0F" w:rsidP="00D34E0F">
            <w:pPr>
              <w:rPr>
                <w:sz w:val="22"/>
                <w:szCs w:val="22"/>
              </w:rPr>
            </w:pPr>
          </w:p>
        </w:tc>
        <w:tc>
          <w:tcPr>
            <w:tcW w:w="2340" w:type="dxa"/>
            <w:tcBorders>
              <w:top w:val="nil"/>
              <w:left w:val="nil"/>
              <w:bottom w:val="single" w:sz="4" w:space="0" w:color="auto"/>
              <w:right w:val="single" w:sz="4" w:space="0" w:color="auto"/>
            </w:tcBorders>
            <w:noWrap/>
            <w:vAlign w:val="center"/>
          </w:tcPr>
          <w:p w:rsidR="00D34E0F" w:rsidRDefault="00D34E0F" w:rsidP="00D34E0F">
            <w:pPr>
              <w:rPr>
                <w:sz w:val="22"/>
                <w:szCs w:val="22"/>
              </w:rPr>
            </w:pPr>
          </w:p>
        </w:tc>
      </w:tr>
      <w:tr w:rsidR="00D34E0F">
        <w:trPr>
          <w:cantSplit/>
          <w:trHeight w:val="113"/>
          <w:tblHeader/>
        </w:trPr>
        <w:tc>
          <w:tcPr>
            <w:tcW w:w="2357" w:type="dxa"/>
            <w:tcBorders>
              <w:top w:val="single" w:sz="4" w:space="0" w:color="auto"/>
              <w:left w:val="single" w:sz="4" w:space="0" w:color="auto"/>
              <w:bottom w:val="single" w:sz="4" w:space="0" w:color="auto"/>
              <w:right w:val="single" w:sz="4" w:space="0" w:color="auto"/>
            </w:tcBorders>
            <w:noWrap/>
            <w:vAlign w:val="center"/>
          </w:tcPr>
          <w:p w:rsidR="00D34E0F" w:rsidRDefault="00D34E0F" w:rsidP="00D34E0F">
            <w:pPr>
              <w:spacing w:line="360" w:lineRule="exact"/>
              <w:jc w:val="center"/>
              <w:rPr>
                <w:sz w:val="22"/>
                <w:szCs w:val="22"/>
              </w:rPr>
            </w:pPr>
            <w:r>
              <w:rPr>
                <w:rFonts w:hint="eastAsia"/>
                <w:sz w:val="22"/>
                <w:szCs w:val="22"/>
              </w:rPr>
              <w:t>31007</w:t>
            </w:r>
          </w:p>
        </w:tc>
        <w:tc>
          <w:tcPr>
            <w:tcW w:w="3600" w:type="dxa"/>
            <w:tcBorders>
              <w:top w:val="single" w:sz="4" w:space="0" w:color="auto"/>
              <w:left w:val="nil"/>
              <w:bottom w:val="single" w:sz="4" w:space="0" w:color="auto"/>
              <w:right w:val="single" w:sz="4" w:space="0" w:color="auto"/>
            </w:tcBorders>
            <w:noWrap/>
            <w:vAlign w:val="center"/>
          </w:tcPr>
          <w:p w:rsidR="00D34E0F" w:rsidRDefault="00D34E0F" w:rsidP="00D34E0F">
            <w:pPr>
              <w:spacing w:line="360" w:lineRule="exact"/>
              <w:rPr>
                <w:sz w:val="22"/>
                <w:szCs w:val="22"/>
              </w:rPr>
            </w:pPr>
            <w:r>
              <w:rPr>
                <w:rFonts w:hint="eastAsia"/>
                <w:sz w:val="22"/>
                <w:szCs w:val="22"/>
              </w:rPr>
              <w:t>信息网络及软件购置更新</w:t>
            </w:r>
          </w:p>
        </w:tc>
        <w:tc>
          <w:tcPr>
            <w:tcW w:w="2520" w:type="dxa"/>
            <w:tcBorders>
              <w:top w:val="single" w:sz="4" w:space="0" w:color="auto"/>
              <w:left w:val="nil"/>
              <w:bottom w:val="single" w:sz="4" w:space="0" w:color="auto"/>
              <w:right w:val="single" w:sz="4" w:space="0" w:color="auto"/>
            </w:tcBorders>
            <w:noWrap/>
            <w:vAlign w:val="center"/>
          </w:tcPr>
          <w:p w:rsidR="00D34E0F" w:rsidRDefault="00D34E0F" w:rsidP="00D34E0F">
            <w:pPr>
              <w:spacing w:line="360" w:lineRule="exact"/>
              <w:jc w:val="center"/>
              <w:rPr>
                <w:sz w:val="22"/>
                <w:szCs w:val="22"/>
              </w:rPr>
            </w:pPr>
          </w:p>
        </w:tc>
        <w:tc>
          <w:tcPr>
            <w:tcW w:w="2700" w:type="dxa"/>
            <w:tcBorders>
              <w:top w:val="single" w:sz="4" w:space="0" w:color="auto"/>
              <w:left w:val="nil"/>
              <w:bottom w:val="single" w:sz="4" w:space="0" w:color="auto"/>
              <w:right w:val="single" w:sz="4" w:space="0" w:color="auto"/>
            </w:tcBorders>
            <w:noWrap/>
            <w:vAlign w:val="center"/>
          </w:tcPr>
          <w:p w:rsidR="00D34E0F" w:rsidRDefault="00D34E0F" w:rsidP="00D34E0F">
            <w:pPr>
              <w:rPr>
                <w:sz w:val="22"/>
                <w:szCs w:val="22"/>
              </w:rPr>
            </w:pPr>
          </w:p>
        </w:tc>
        <w:tc>
          <w:tcPr>
            <w:tcW w:w="2340" w:type="dxa"/>
            <w:tcBorders>
              <w:top w:val="single" w:sz="4" w:space="0" w:color="auto"/>
              <w:left w:val="nil"/>
              <w:bottom w:val="single" w:sz="4" w:space="0" w:color="auto"/>
              <w:right w:val="single" w:sz="4" w:space="0" w:color="auto"/>
            </w:tcBorders>
            <w:noWrap/>
            <w:vAlign w:val="center"/>
          </w:tcPr>
          <w:p w:rsidR="00D34E0F" w:rsidRDefault="00D34E0F" w:rsidP="00D34E0F">
            <w:pPr>
              <w:rPr>
                <w:sz w:val="22"/>
                <w:szCs w:val="22"/>
              </w:rPr>
            </w:pPr>
          </w:p>
        </w:tc>
      </w:tr>
      <w:tr w:rsidR="00D34E0F">
        <w:trPr>
          <w:cantSplit/>
          <w:trHeight w:val="113"/>
          <w:tblHeader/>
        </w:trPr>
        <w:tc>
          <w:tcPr>
            <w:tcW w:w="2357" w:type="dxa"/>
            <w:tcBorders>
              <w:top w:val="single" w:sz="4" w:space="0" w:color="auto"/>
              <w:left w:val="single" w:sz="4" w:space="0" w:color="auto"/>
              <w:bottom w:val="single" w:sz="4" w:space="0" w:color="auto"/>
              <w:right w:val="single" w:sz="4" w:space="0" w:color="auto"/>
            </w:tcBorders>
            <w:noWrap/>
            <w:vAlign w:val="center"/>
          </w:tcPr>
          <w:p w:rsidR="00D34E0F" w:rsidRDefault="00D34E0F" w:rsidP="00D34E0F">
            <w:pPr>
              <w:spacing w:line="360" w:lineRule="exact"/>
              <w:jc w:val="center"/>
              <w:rPr>
                <w:sz w:val="22"/>
                <w:szCs w:val="22"/>
              </w:rPr>
            </w:pPr>
            <w:r>
              <w:rPr>
                <w:rFonts w:hint="eastAsia"/>
                <w:sz w:val="22"/>
                <w:szCs w:val="22"/>
              </w:rPr>
              <w:t>31099</w:t>
            </w:r>
          </w:p>
        </w:tc>
        <w:tc>
          <w:tcPr>
            <w:tcW w:w="3600" w:type="dxa"/>
            <w:tcBorders>
              <w:top w:val="single" w:sz="4" w:space="0" w:color="auto"/>
              <w:left w:val="nil"/>
              <w:bottom w:val="single" w:sz="4" w:space="0" w:color="auto"/>
              <w:right w:val="single" w:sz="4" w:space="0" w:color="auto"/>
            </w:tcBorders>
            <w:noWrap/>
            <w:vAlign w:val="center"/>
          </w:tcPr>
          <w:p w:rsidR="00D34E0F" w:rsidRDefault="00D34E0F" w:rsidP="00D34E0F">
            <w:pPr>
              <w:spacing w:line="360" w:lineRule="exact"/>
              <w:rPr>
                <w:sz w:val="22"/>
                <w:szCs w:val="22"/>
              </w:rPr>
            </w:pPr>
            <w:r>
              <w:rPr>
                <w:rFonts w:hint="eastAsia"/>
                <w:sz w:val="22"/>
                <w:szCs w:val="22"/>
              </w:rPr>
              <w:t>其他资本性支出</w:t>
            </w:r>
          </w:p>
        </w:tc>
        <w:tc>
          <w:tcPr>
            <w:tcW w:w="2520" w:type="dxa"/>
            <w:tcBorders>
              <w:top w:val="single" w:sz="4" w:space="0" w:color="auto"/>
              <w:left w:val="nil"/>
              <w:bottom w:val="single" w:sz="4" w:space="0" w:color="auto"/>
              <w:right w:val="single" w:sz="4" w:space="0" w:color="auto"/>
            </w:tcBorders>
            <w:noWrap/>
            <w:vAlign w:val="center"/>
          </w:tcPr>
          <w:p w:rsidR="00D34E0F" w:rsidRDefault="00D34E0F" w:rsidP="00D34E0F">
            <w:pPr>
              <w:spacing w:line="360" w:lineRule="exact"/>
              <w:jc w:val="center"/>
              <w:rPr>
                <w:sz w:val="22"/>
                <w:szCs w:val="22"/>
              </w:rPr>
            </w:pPr>
            <w:r>
              <w:rPr>
                <w:rFonts w:hint="eastAsia"/>
                <w:sz w:val="22"/>
                <w:szCs w:val="22"/>
              </w:rPr>
              <w:t xml:space="preserve">　</w:t>
            </w:r>
          </w:p>
        </w:tc>
        <w:tc>
          <w:tcPr>
            <w:tcW w:w="2700" w:type="dxa"/>
            <w:tcBorders>
              <w:top w:val="single" w:sz="4" w:space="0" w:color="auto"/>
              <w:left w:val="nil"/>
              <w:bottom w:val="single" w:sz="4" w:space="0" w:color="auto"/>
              <w:right w:val="single" w:sz="4" w:space="0" w:color="auto"/>
            </w:tcBorders>
            <w:noWrap/>
            <w:vAlign w:val="center"/>
          </w:tcPr>
          <w:p w:rsidR="00D34E0F" w:rsidRDefault="00D34E0F" w:rsidP="00D34E0F">
            <w:pPr>
              <w:rPr>
                <w:sz w:val="22"/>
                <w:szCs w:val="22"/>
              </w:rPr>
            </w:pPr>
            <w:r>
              <w:rPr>
                <w:rFonts w:hint="eastAsia"/>
                <w:sz w:val="22"/>
                <w:szCs w:val="22"/>
              </w:rPr>
              <w:t xml:space="preserve">　</w:t>
            </w:r>
          </w:p>
        </w:tc>
        <w:tc>
          <w:tcPr>
            <w:tcW w:w="2340" w:type="dxa"/>
            <w:tcBorders>
              <w:top w:val="single" w:sz="4" w:space="0" w:color="auto"/>
              <w:left w:val="nil"/>
              <w:bottom w:val="single" w:sz="4" w:space="0" w:color="auto"/>
              <w:right w:val="single" w:sz="4" w:space="0" w:color="auto"/>
            </w:tcBorders>
            <w:noWrap/>
            <w:vAlign w:val="center"/>
          </w:tcPr>
          <w:p w:rsidR="00D34E0F" w:rsidRDefault="00D34E0F" w:rsidP="00D34E0F">
            <w:pPr>
              <w:rPr>
                <w:sz w:val="22"/>
                <w:szCs w:val="22"/>
              </w:rPr>
            </w:pPr>
            <w:r>
              <w:rPr>
                <w:rFonts w:hint="eastAsia"/>
                <w:sz w:val="22"/>
                <w:szCs w:val="22"/>
              </w:rPr>
              <w:t xml:space="preserve">　</w:t>
            </w:r>
          </w:p>
        </w:tc>
      </w:tr>
    </w:tbl>
    <w:p w:rsidR="00463282" w:rsidRDefault="001103D9">
      <w:pPr>
        <w:widowControl/>
        <w:ind w:firstLineChars="200" w:firstLine="672"/>
        <w:outlineLvl w:val="1"/>
        <w:rPr>
          <w:rFonts w:ascii="黑体" w:eastAsia="黑体"/>
          <w:bCs/>
          <w:sz w:val="32"/>
          <w:szCs w:val="32"/>
        </w:rPr>
      </w:pPr>
      <w:r>
        <w:rPr>
          <w:rFonts w:ascii="黑体" w:eastAsia="黑体" w:hint="eastAsia"/>
          <w:bCs/>
          <w:sz w:val="32"/>
          <w:szCs w:val="32"/>
        </w:rPr>
        <w:t>四、一般公共预算财政拨款“三公”经费支出表</w:t>
      </w:r>
    </w:p>
    <w:p w:rsidR="00463282" w:rsidRDefault="001103D9">
      <w:pPr>
        <w:widowControl/>
        <w:ind w:firstLineChars="200" w:firstLine="912"/>
        <w:jc w:val="center"/>
        <w:outlineLvl w:val="1"/>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一般公共预算财政拨款“三公”经费支出表</w:t>
      </w:r>
    </w:p>
    <w:p w:rsidR="00463282" w:rsidRDefault="001103D9">
      <w:pPr>
        <w:rPr>
          <w:rFonts w:ascii="仿宋_GB2312" w:eastAsia="仿宋_GB2312"/>
          <w:sz w:val="32"/>
          <w:szCs w:val="32"/>
        </w:rPr>
      </w:pPr>
      <w:r>
        <w:rPr>
          <w:rFonts w:ascii="仿宋_GB2312" w:eastAsia="仿宋_GB2312" w:hint="eastAsia"/>
          <w:sz w:val="32"/>
          <w:szCs w:val="32"/>
        </w:rPr>
        <w:t xml:space="preserve">                                                                  单位：万元</w:t>
      </w:r>
    </w:p>
    <w:tbl>
      <w:tblPr>
        <w:tblW w:w="0" w:type="auto"/>
        <w:tblInd w:w="91" w:type="dxa"/>
        <w:tblLayout w:type="fixed"/>
        <w:tblLook w:val="04A0"/>
      </w:tblPr>
      <w:tblGrid>
        <w:gridCol w:w="771"/>
        <w:gridCol w:w="771"/>
        <w:gridCol w:w="771"/>
        <w:gridCol w:w="771"/>
        <w:gridCol w:w="771"/>
        <w:gridCol w:w="771"/>
        <w:gridCol w:w="771"/>
        <w:gridCol w:w="771"/>
        <w:gridCol w:w="771"/>
        <w:gridCol w:w="771"/>
        <w:gridCol w:w="771"/>
        <w:gridCol w:w="771"/>
        <w:gridCol w:w="771"/>
        <w:gridCol w:w="771"/>
        <w:gridCol w:w="771"/>
        <w:gridCol w:w="771"/>
        <w:gridCol w:w="771"/>
        <w:gridCol w:w="771"/>
      </w:tblGrid>
      <w:tr w:rsidR="00463282">
        <w:trPr>
          <w:trHeight w:val="555"/>
        </w:trPr>
        <w:tc>
          <w:tcPr>
            <w:tcW w:w="4626" w:type="dxa"/>
            <w:gridSpan w:val="6"/>
            <w:tcBorders>
              <w:top w:val="single" w:sz="4" w:space="0" w:color="auto"/>
              <w:left w:val="single" w:sz="4" w:space="0" w:color="auto"/>
              <w:bottom w:val="single" w:sz="4" w:space="0" w:color="auto"/>
              <w:right w:val="single" w:sz="4" w:space="0" w:color="auto"/>
            </w:tcBorders>
            <w:noWrap/>
            <w:vAlign w:val="center"/>
          </w:tcPr>
          <w:p w:rsidR="00463282" w:rsidRDefault="001103D9">
            <w:pPr>
              <w:widowControl/>
              <w:spacing w:line="240" w:lineRule="exact"/>
              <w:jc w:val="center"/>
              <w:rPr>
                <w:b/>
                <w:bCs/>
                <w:sz w:val="22"/>
                <w:szCs w:val="22"/>
              </w:rPr>
            </w:pPr>
            <w:r>
              <w:rPr>
                <w:rFonts w:hint="eastAsia"/>
                <w:b/>
                <w:bCs/>
                <w:sz w:val="22"/>
                <w:szCs w:val="22"/>
              </w:rPr>
              <w:t>2022年预算数</w:t>
            </w:r>
          </w:p>
        </w:tc>
        <w:tc>
          <w:tcPr>
            <w:tcW w:w="4626" w:type="dxa"/>
            <w:gridSpan w:val="6"/>
            <w:tcBorders>
              <w:top w:val="single" w:sz="4" w:space="0" w:color="auto"/>
              <w:left w:val="nil"/>
              <w:bottom w:val="single" w:sz="4" w:space="0" w:color="auto"/>
              <w:right w:val="single" w:sz="4" w:space="0" w:color="auto"/>
            </w:tcBorders>
            <w:noWrap/>
            <w:vAlign w:val="center"/>
          </w:tcPr>
          <w:p w:rsidR="00463282" w:rsidRDefault="001103D9">
            <w:pPr>
              <w:widowControl/>
              <w:spacing w:line="240" w:lineRule="exact"/>
              <w:jc w:val="center"/>
              <w:rPr>
                <w:b/>
                <w:bCs/>
                <w:sz w:val="22"/>
                <w:szCs w:val="22"/>
              </w:rPr>
            </w:pPr>
            <w:r>
              <w:rPr>
                <w:rFonts w:hint="eastAsia"/>
                <w:b/>
                <w:bCs/>
                <w:sz w:val="22"/>
                <w:szCs w:val="22"/>
              </w:rPr>
              <w:t>2022年执行数（决算数）</w:t>
            </w:r>
          </w:p>
        </w:tc>
        <w:tc>
          <w:tcPr>
            <w:tcW w:w="4626" w:type="dxa"/>
            <w:gridSpan w:val="6"/>
            <w:tcBorders>
              <w:top w:val="single" w:sz="4" w:space="0" w:color="auto"/>
              <w:left w:val="nil"/>
              <w:bottom w:val="single" w:sz="4" w:space="0" w:color="auto"/>
              <w:right w:val="single" w:sz="4" w:space="0" w:color="auto"/>
            </w:tcBorders>
            <w:noWrap/>
            <w:vAlign w:val="center"/>
          </w:tcPr>
          <w:p w:rsidR="00463282" w:rsidRDefault="001103D9">
            <w:pPr>
              <w:widowControl/>
              <w:spacing w:line="240" w:lineRule="exact"/>
              <w:jc w:val="center"/>
              <w:rPr>
                <w:b/>
                <w:bCs/>
                <w:sz w:val="22"/>
                <w:szCs w:val="22"/>
              </w:rPr>
            </w:pPr>
            <w:r>
              <w:rPr>
                <w:rFonts w:hint="eastAsia"/>
                <w:b/>
                <w:bCs/>
                <w:sz w:val="22"/>
                <w:szCs w:val="22"/>
              </w:rPr>
              <w:t>2023年预算数</w:t>
            </w:r>
          </w:p>
        </w:tc>
      </w:tr>
      <w:tr w:rsidR="00463282">
        <w:trPr>
          <w:trHeight w:val="1170"/>
        </w:trPr>
        <w:tc>
          <w:tcPr>
            <w:tcW w:w="771" w:type="dxa"/>
            <w:vMerge w:val="restart"/>
            <w:tcBorders>
              <w:top w:val="nil"/>
              <w:left w:val="single" w:sz="4" w:space="0" w:color="auto"/>
              <w:bottom w:val="single" w:sz="4" w:space="0" w:color="auto"/>
              <w:right w:val="single" w:sz="4" w:space="0" w:color="auto"/>
            </w:tcBorders>
            <w:noWrap/>
            <w:vAlign w:val="center"/>
          </w:tcPr>
          <w:p w:rsidR="00463282" w:rsidRDefault="001103D9">
            <w:pPr>
              <w:widowControl/>
              <w:spacing w:line="240" w:lineRule="exact"/>
              <w:jc w:val="center"/>
              <w:rPr>
                <w:b/>
                <w:bCs/>
                <w:sz w:val="22"/>
                <w:szCs w:val="22"/>
              </w:rPr>
            </w:pPr>
            <w:r>
              <w:rPr>
                <w:rFonts w:hint="eastAsia"/>
                <w:b/>
                <w:bCs/>
                <w:sz w:val="22"/>
                <w:szCs w:val="22"/>
              </w:rPr>
              <w:t>合计</w:t>
            </w:r>
          </w:p>
        </w:tc>
        <w:tc>
          <w:tcPr>
            <w:tcW w:w="771" w:type="dxa"/>
            <w:vMerge w:val="restart"/>
            <w:tcBorders>
              <w:top w:val="nil"/>
              <w:left w:val="single" w:sz="4" w:space="0" w:color="auto"/>
              <w:bottom w:val="single" w:sz="4" w:space="0" w:color="auto"/>
              <w:right w:val="single" w:sz="4" w:space="0" w:color="auto"/>
            </w:tcBorders>
            <w:noWrap/>
            <w:vAlign w:val="center"/>
          </w:tcPr>
          <w:p w:rsidR="00463282" w:rsidRDefault="001103D9">
            <w:pPr>
              <w:widowControl/>
              <w:spacing w:line="240" w:lineRule="exact"/>
              <w:jc w:val="center"/>
              <w:rPr>
                <w:b/>
                <w:bCs/>
                <w:sz w:val="22"/>
                <w:szCs w:val="22"/>
              </w:rPr>
            </w:pPr>
            <w:r>
              <w:rPr>
                <w:rFonts w:hint="eastAsia"/>
                <w:b/>
                <w:bCs/>
                <w:sz w:val="22"/>
                <w:szCs w:val="22"/>
              </w:rPr>
              <w:t>因公出国（境）费</w:t>
            </w:r>
          </w:p>
        </w:tc>
        <w:tc>
          <w:tcPr>
            <w:tcW w:w="2313" w:type="dxa"/>
            <w:gridSpan w:val="3"/>
            <w:tcBorders>
              <w:top w:val="single" w:sz="4" w:space="0" w:color="auto"/>
              <w:left w:val="nil"/>
              <w:bottom w:val="single" w:sz="4" w:space="0" w:color="auto"/>
              <w:right w:val="single" w:sz="4" w:space="0" w:color="auto"/>
            </w:tcBorders>
            <w:noWrap/>
            <w:vAlign w:val="center"/>
          </w:tcPr>
          <w:p w:rsidR="00463282" w:rsidRDefault="001103D9">
            <w:pPr>
              <w:widowControl/>
              <w:spacing w:line="240" w:lineRule="exact"/>
              <w:jc w:val="center"/>
              <w:rPr>
                <w:b/>
                <w:bCs/>
                <w:sz w:val="22"/>
                <w:szCs w:val="22"/>
              </w:rPr>
            </w:pPr>
            <w:r>
              <w:rPr>
                <w:rFonts w:hint="eastAsia"/>
                <w:b/>
                <w:bCs/>
                <w:sz w:val="22"/>
                <w:szCs w:val="22"/>
              </w:rPr>
              <w:t>公务用车购置及运行费</w:t>
            </w:r>
          </w:p>
        </w:tc>
        <w:tc>
          <w:tcPr>
            <w:tcW w:w="771" w:type="dxa"/>
            <w:vMerge w:val="restart"/>
            <w:tcBorders>
              <w:top w:val="nil"/>
              <w:left w:val="single" w:sz="4" w:space="0" w:color="auto"/>
              <w:bottom w:val="single" w:sz="4" w:space="0" w:color="auto"/>
              <w:right w:val="single" w:sz="4" w:space="0" w:color="auto"/>
            </w:tcBorders>
            <w:noWrap/>
            <w:vAlign w:val="center"/>
          </w:tcPr>
          <w:p w:rsidR="00463282" w:rsidRDefault="001103D9">
            <w:pPr>
              <w:widowControl/>
              <w:spacing w:line="240" w:lineRule="exact"/>
              <w:jc w:val="center"/>
              <w:rPr>
                <w:b/>
                <w:bCs/>
                <w:sz w:val="22"/>
                <w:szCs w:val="22"/>
              </w:rPr>
            </w:pPr>
            <w:r>
              <w:rPr>
                <w:rFonts w:hint="eastAsia"/>
                <w:b/>
                <w:bCs/>
                <w:sz w:val="22"/>
                <w:szCs w:val="22"/>
              </w:rPr>
              <w:t>公务接待费</w:t>
            </w:r>
          </w:p>
        </w:tc>
        <w:tc>
          <w:tcPr>
            <w:tcW w:w="771" w:type="dxa"/>
            <w:vMerge w:val="restart"/>
            <w:tcBorders>
              <w:top w:val="nil"/>
              <w:left w:val="single" w:sz="4" w:space="0" w:color="auto"/>
              <w:bottom w:val="single" w:sz="4" w:space="0" w:color="auto"/>
              <w:right w:val="single" w:sz="4" w:space="0" w:color="auto"/>
            </w:tcBorders>
            <w:noWrap/>
            <w:vAlign w:val="center"/>
          </w:tcPr>
          <w:p w:rsidR="00463282" w:rsidRDefault="001103D9">
            <w:pPr>
              <w:widowControl/>
              <w:spacing w:line="240" w:lineRule="exact"/>
              <w:jc w:val="center"/>
              <w:rPr>
                <w:b/>
                <w:bCs/>
                <w:sz w:val="22"/>
                <w:szCs w:val="22"/>
              </w:rPr>
            </w:pPr>
            <w:r>
              <w:rPr>
                <w:rFonts w:hint="eastAsia"/>
                <w:b/>
                <w:bCs/>
                <w:sz w:val="22"/>
                <w:szCs w:val="22"/>
              </w:rPr>
              <w:t>合计</w:t>
            </w:r>
          </w:p>
        </w:tc>
        <w:tc>
          <w:tcPr>
            <w:tcW w:w="771" w:type="dxa"/>
            <w:vMerge w:val="restart"/>
            <w:tcBorders>
              <w:top w:val="nil"/>
              <w:left w:val="single" w:sz="4" w:space="0" w:color="auto"/>
              <w:bottom w:val="single" w:sz="4" w:space="0" w:color="auto"/>
              <w:right w:val="single" w:sz="4" w:space="0" w:color="auto"/>
            </w:tcBorders>
            <w:noWrap/>
            <w:vAlign w:val="center"/>
          </w:tcPr>
          <w:p w:rsidR="00463282" w:rsidRDefault="001103D9">
            <w:pPr>
              <w:widowControl/>
              <w:spacing w:line="240" w:lineRule="exact"/>
              <w:jc w:val="center"/>
              <w:rPr>
                <w:b/>
                <w:bCs/>
                <w:sz w:val="22"/>
                <w:szCs w:val="22"/>
              </w:rPr>
            </w:pPr>
            <w:r>
              <w:rPr>
                <w:rFonts w:hint="eastAsia"/>
                <w:b/>
                <w:bCs/>
                <w:sz w:val="22"/>
                <w:szCs w:val="22"/>
              </w:rPr>
              <w:t>因公出国（境）费</w:t>
            </w:r>
          </w:p>
        </w:tc>
        <w:tc>
          <w:tcPr>
            <w:tcW w:w="2313" w:type="dxa"/>
            <w:gridSpan w:val="3"/>
            <w:tcBorders>
              <w:top w:val="single" w:sz="4" w:space="0" w:color="auto"/>
              <w:left w:val="nil"/>
              <w:bottom w:val="single" w:sz="4" w:space="0" w:color="auto"/>
              <w:right w:val="single" w:sz="4" w:space="0" w:color="auto"/>
            </w:tcBorders>
            <w:noWrap/>
            <w:vAlign w:val="center"/>
          </w:tcPr>
          <w:p w:rsidR="00463282" w:rsidRDefault="001103D9">
            <w:pPr>
              <w:widowControl/>
              <w:spacing w:line="240" w:lineRule="exact"/>
              <w:jc w:val="center"/>
              <w:rPr>
                <w:b/>
                <w:bCs/>
                <w:sz w:val="22"/>
                <w:szCs w:val="22"/>
              </w:rPr>
            </w:pPr>
            <w:r>
              <w:rPr>
                <w:rFonts w:hint="eastAsia"/>
                <w:b/>
                <w:bCs/>
                <w:sz w:val="22"/>
                <w:szCs w:val="22"/>
              </w:rPr>
              <w:t>公务用车购置及运行费</w:t>
            </w:r>
          </w:p>
        </w:tc>
        <w:tc>
          <w:tcPr>
            <w:tcW w:w="771" w:type="dxa"/>
            <w:vMerge w:val="restart"/>
            <w:tcBorders>
              <w:top w:val="nil"/>
              <w:left w:val="single" w:sz="4" w:space="0" w:color="auto"/>
              <w:bottom w:val="single" w:sz="4" w:space="0" w:color="auto"/>
              <w:right w:val="single" w:sz="4" w:space="0" w:color="auto"/>
            </w:tcBorders>
            <w:noWrap/>
            <w:vAlign w:val="center"/>
          </w:tcPr>
          <w:p w:rsidR="00463282" w:rsidRDefault="001103D9">
            <w:pPr>
              <w:widowControl/>
              <w:spacing w:line="240" w:lineRule="exact"/>
              <w:jc w:val="center"/>
              <w:rPr>
                <w:b/>
                <w:bCs/>
                <w:sz w:val="22"/>
                <w:szCs w:val="22"/>
              </w:rPr>
            </w:pPr>
            <w:r>
              <w:rPr>
                <w:rFonts w:hint="eastAsia"/>
                <w:b/>
                <w:bCs/>
                <w:sz w:val="22"/>
                <w:szCs w:val="22"/>
              </w:rPr>
              <w:t>公务接待费</w:t>
            </w:r>
          </w:p>
        </w:tc>
        <w:tc>
          <w:tcPr>
            <w:tcW w:w="771" w:type="dxa"/>
            <w:vMerge w:val="restart"/>
            <w:tcBorders>
              <w:top w:val="nil"/>
              <w:left w:val="single" w:sz="4" w:space="0" w:color="auto"/>
              <w:bottom w:val="single" w:sz="4" w:space="0" w:color="auto"/>
              <w:right w:val="single" w:sz="4" w:space="0" w:color="auto"/>
            </w:tcBorders>
            <w:noWrap/>
            <w:vAlign w:val="center"/>
          </w:tcPr>
          <w:p w:rsidR="00463282" w:rsidRDefault="001103D9">
            <w:pPr>
              <w:widowControl/>
              <w:spacing w:line="240" w:lineRule="exact"/>
              <w:jc w:val="center"/>
              <w:rPr>
                <w:b/>
                <w:bCs/>
                <w:sz w:val="22"/>
                <w:szCs w:val="22"/>
              </w:rPr>
            </w:pPr>
            <w:r>
              <w:rPr>
                <w:rFonts w:hint="eastAsia"/>
                <w:b/>
                <w:bCs/>
                <w:sz w:val="22"/>
                <w:szCs w:val="22"/>
              </w:rPr>
              <w:t>合计</w:t>
            </w:r>
          </w:p>
        </w:tc>
        <w:tc>
          <w:tcPr>
            <w:tcW w:w="771" w:type="dxa"/>
            <w:vMerge w:val="restart"/>
            <w:tcBorders>
              <w:top w:val="nil"/>
              <w:left w:val="single" w:sz="4" w:space="0" w:color="auto"/>
              <w:bottom w:val="single" w:sz="4" w:space="0" w:color="auto"/>
              <w:right w:val="single" w:sz="4" w:space="0" w:color="auto"/>
            </w:tcBorders>
            <w:noWrap/>
            <w:vAlign w:val="center"/>
          </w:tcPr>
          <w:p w:rsidR="00463282" w:rsidRDefault="001103D9">
            <w:pPr>
              <w:widowControl/>
              <w:spacing w:line="240" w:lineRule="exact"/>
              <w:jc w:val="center"/>
              <w:rPr>
                <w:b/>
                <w:bCs/>
                <w:sz w:val="22"/>
                <w:szCs w:val="22"/>
              </w:rPr>
            </w:pPr>
            <w:r>
              <w:rPr>
                <w:rFonts w:hint="eastAsia"/>
                <w:b/>
                <w:bCs/>
                <w:sz w:val="22"/>
                <w:szCs w:val="22"/>
              </w:rPr>
              <w:t>因公出国（境）费</w:t>
            </w:r>
          </w:p>
        </w:tc>
        <w:tc>
          <w:tcPr>
            <w:tcW w:w="2313" w:type="dxa"/>
            <w:gridSpan w:val="3"/>
            <w:tcBorders>
              <w:top w:val="single" w:sz="4" w:space="0" w:color="auto"/>
              <w:left w:val="nil"/>
              <w:bottom w:val="single" w:sz="4" w:space="0" w:color="auto"/>
              <w:right w:val="single" w:sz="4" w:space="0" w:color="auto"/>
            </w:tcBorders>
            <w:noWrap/>
            <w:vAlign w:val="center"/>
          </w:tcPr>
          <w:p w:rsidR="00463282" w:rsidRDefault="001103D9">
            <w:pPr>
              <w:widowControl/>
              <w:spacing w:line="240" w:lineRule="exact"/>
              <w:jc w:val="center"/>
              <w:rPr>
                <w:b/>
                <w:bCs/>
                <w:sz w:val="22"/>
                <w:szCs w:val="22"/>
              </w:rPr>
            </w:pPr>
            <w:r>
              <w:rPr>
                <w:rFonts w:hint="eastAsia"/>
                <w:b/>
                <w:bCs/>
                <w:sz w:val="22"/>
                <w:szCs w:val="22"/>
              </w:rPr>
              <w:t>公务用车购置及运行费</w:t>
            </w:r>
          </w:p>
        </w:tc>
        <w:tc>
          <w:tcPr>
            <w:tcW w:w="771" w:type="dxa"/>
            <w:vMerge w:val="restart"/>
            <w:tcBorders>
              <w:top w:val="nil"/>
              <w:left w:val="single" w:sz="4" w:space="0" w:color="auto"/>
              <w:bottom w:val="single" w:sz="4" w:space="0" w:color="auto"/>
              <w:right w:val="single" w:sz="4" w:space="0" w:color="auto"/>
            </w:tcBorders>
            <w:noWrap/>
            <w:vAlign w:val="center"/>
          </w:tcPr>
          <w:p w:rsidR="00463282" w:rsidRDefault="001103D9">
            <w:pPr>
              <w:widowControl/>
              <w:spacing w:line="240" w:lineRule="exact"/>
              <w:jc w:val="center"/>
              <w:rPr>
                <w:b/>
                <w:bCs/>
                <w:sz w:val="22"/>
                <w:szCs w:val="22"/>
              </w:rPr>
            </w:pPr>
            <w:r>
              <w:rPr>
                <w:rFonts w:hint="eastAsia"/>
                <w:b/>
                <w:bCs/>
                <w:sz w:val="22"/>
                <w:szCs w:val="22"/>
              </w:rPr>
              <w:t>公务接待费</w:t>
            </w:r>
          </w:p>
        </w:tc>
      </w:tr>
      <w:tr w:rsidR="00463282">
        <w:trPr>
          <w:trHeight w:val="1170"/>
        </w:trPr>
        <w:tc>
          <w:tcPr>
            <w:tcW w:w="771" w:type="dxa"/>
            <w:vMerge/>
            <w:tcBorders>
              <w:top w:val="nil"/>
              <w:left w:val="single" w:sz="4" w:space="0" w:color="auto"/>
              <w:bottom w:val="single" w:sz="4" w:space="0" w:color="auto"/>
              <w:right w:val="single" w:sz="4" w:space="0" w:color="auto"/>
            </w:tcBorders>
            <w:noWrap/>
            <w:vAlign w:val="center"/>
          </w:tcPr>
          <w:p w:rsidR="00463282" w:rsidRDefault="00463282">
            <w:pPr>
              <w:widowControl/>
              <w:spacing w:line="240" w:lineRule="exact"/>
              <w:jc w:val="left"/>
              <w:rPr>
                <w:b/>
                <w:bCs/>
                <w:sz w:val="22"/>
                <w:szCs w:val="22"/>
              </w:rPr>
            </w:pPr>
          </w:p>
        </w:tc>
        <w:tc>
          <w:tcPr>
            <w:tcW w:w="771" w:type="dxa"/>
            <w:vMerge/>
            <w:tcBorders>
              <w:top w:val="nil"/>
              <w:left w:val="single" w:sz="4" w:space="0" w:color="auto"/>
              <w:bottom w:val="single" w:sz="4" w:space="0" w:color="auto"/>
              <w:right w:val="single" w:sz="4" w:space="0" w:color="auto"/>
            </w:tcBorders>
            <w:noWrap/>
            <w:vAlign w:val="center"/>
          </w:tcPr>
          <w:p w:rsidR="00463282" w:rsidRDefault="00463282">
            <w:pPr>
              <w:widowControl/>
              <w:spacing w:line="240" w:lineRule="exact"/>
              <w:jc w:val="left"/>
              <w:rPr>
                <w:b/>
                <w:bCs/>
                <w:sz w:val="22"/>
                <w:szCs w:val="22"/>
              </w:rPr>
            </w:pPr>
          </w:p>
        </w:tc>
        <w:tc>
          <w:tcPr>
            <w:tcW w:w="771" w:type="dxa"/>
            <w:tcBorders>
              <w:top w:val="nil"/>
              <w:left w:val="nil"/>
              <w:bottom w:val="single" w:sz="4" w:space="0" w:color="auto"/>
              <w:right w:val="single" w:sz="4" w:space="0" w:color="auto"/>
            </w:tcBorders>
            <w:noWrap/>
            <w:vAlign w:val="center"/>
          </w:tcPr>
          <w:p w:rsidR="00463282" w:rsidRDefault="001103D9">
            <w:pPr>
              <w:widowControl/>
              <w:spacing w:line="240" w:lineRule="exact"/>
              <w:jc w:val="center"/>
              <w:rPr>
                <w:b/>
                <w:bCs/>
                <w:sz w:val="22"/>
                <w:szCs w:val="22"/>
              </w:rPr>
            </w:pPr>
            <w:r>
              <w:rPr>
                <w:rFonts w:hint="eastAsia"/>
                <w:b/>
                <w:bCs/>
                <w:sz w:val="22"/>
                <w:szCs w:val="22"/>
              </w:rPr>
              <w:t>小计</w:t>
            </w:r>
          </w:p>
        </w:tc>
        <w:tc>
          <w:tcPr>
            <w:tcW w:w="771" w:type="dxa"/>
            <w:tcBorders>
              <w:top w:val="nil"/>
              <w:left w:val="nil"/>
              <w:bottom w:val="single" w:sz="4" w:space="0" w:color="auto"/>
              <w:right w:val="single" w:sz="4" w:space="0" w:color="auto"/>
            </w:tcBorders>
            <w:noWrap/>
            <w:vAlign w:val="center"/>
          </w:tcPr>
          <w:p w:rsidR="00463282" w:rsidRDefault="001103D9">
            <w:pPr>
              <w:widowControl/>
              <w:spacing w:line="240" w:lineRule="exact"/>
              <w:jc w:val="center"/>
              <w:rPr>
                <w:b/>
                <w:bCs/>
                <w:sz w:val="22"/>
                <w:szCs w:val="22"/>
              </w:rPr>
            </w:pPr>
            <w:r>
              <w:rPr>
                <w:rFonts w:hint="eastAsia"/>
                <w:b/>
                <w:bCs/>
                <w:sz w:val="22"/>
                <w:szCs w:val="22"/>
              </w:rPr>
              <w:t>公务用车购置费</w:t>
            </w:r>
          </w:p>
        </w:tc>
        <w:tc>
          <w:tcPr>
            <w:tcW w:w="771" w:type="dxa"/>
            <w:tcBorders>
              <w:top w:val="nil"/>
              <w:left w:val="nil"/>
              <w:bottom w:val="single" w:sz="4" w:space="0" w:color="auto"/>
              <w:right w:val="single" w:sz="4" w:space="0" w:color="auto"/>
            </w:tcBorders>
            <w:noWrap/>
            <w:vAlign w:val="center"/>
          </w:tcPr>
          <w:p w:rsidR="00463282" w:rsidRDefault="001103D9">
            <w:pPr>
              <w:widowControl/>
              <w:spacing w:line="240" w:lineRule="exact"/>
              <w:jc w:val="center"/>
              <w:rPr>
                <w:b/>
                <w:bCs/>
                <w:sz w:val="22"/>
                <w:szCs w:val="22"/>
              </w:rPr>
            </w:pPr>
            <w:r>
              <w:rPr>
                <w:rFonts w:hint="eastAsia"/>
                <w:b/>
                <w:bCs/>
                <w:sz w:val="22"/>
                <w:szCs w:val="22"/>
              </w:rPr>
              <w:t>公务用车运行费</w:t>
            </w:r>
          </w:p>
        </w:tc>
        <w:tc>
          <w:tcPr>
            <w:tcW w:w="771" w:type="dxa"/>
            <w:vMerge/>
            <w:tcBorders>
              <w:top w:val="nil"/>
              <w:left w:val="single" w:sz="4" w:space="0" w:color="auto"/>
              <w:bottom w:val="single" w:sz="4" w:space="0" w:color="auto"/>
              <w:right w:val="single" w:sz="4" w:space="0" w:color="auto"/>
            </w:tcBorders>
            <w:noWrap/>
            <w:vAlign w:val="center"/>
          </w:tcPr>
          <w:p w:rsidR="00463282" w:rsidRDefault="00463282">
            <w:pPr>
              <w:widowControl/>
              <w:spacing w:line="240" w:lineRule="exact"/>
              <w:jc w:val="left"/>
              <w:rPr>
                <w:b/>
                <w:bCs/>
                <w:sz w:val="22"/>
                <w:szCs w:val="22"/>
              </w:rPr>
            </w:pPr>
          </w:p>
        </w:tc>
        <w:tc>
          <w:tcPr>
            <w:tcW w:w="771" w:type="dxa"/>
            <w:vMerge/>
            <w:tcBorders>
              <w:top w:val="nil"/>
              <w:left w:val="single" w:sz="4" w:space="0" w:color="auto"/>
              <w:bottom w:val="single" w:sz="4" w:space="0" w:color="auto"/>
              <w:right w:val="single" w:sz="4" w:space="0" w:color="auto"/>
            </w:tcBorders>
            <w:noWrap/>
            <w:vAlign w:val="center"/>
          </w:tcPr>
          <w:p w:rsidR="00463282" w:rsidRDefault="00463282">
            <w:pPr>
              <w:widowControl/>
              <w:spacing w:line="240" w:lineRule="exact"/>
              <w:jc w:val="left"/>
              <w:rPr>
                <w:b/>
                <w:bCs/>
                <w:sz w:val="22"/>
                <w:szCs w:val="22"/>
              </w:rPr>
            </w:pPr>
          </w:p>
        </w:tc>
        <w:tc>
          <w:tcPr>
            <w:tcW w:w="771" w:type="dxa"/>
            <w:vMerge/>
            <w:tcBorders>
              <w:top w:val="nil"/>
              <w:left w:val="single" w:sz="4" w:space="0" w:color="auto"/>
              <w:bottom w:val="single" w:sz="4" w:space="0" w:color="auto"/>
              <w:right w:val="single" w:sz="4" w:space="0" w:color="auto"/>
            </w:tcBorders>
            <w:noWrap/>
            <w:vAlign w:val="center"/>
          </w:tcPr>
          <w:p w:rsidR="00463282" w:rsidRDefault="00463282">
            <w:pPr>
              <w:widowControl/>
              <w:spacing w:line="240" w:lineRule="exact"/>
              <w:jc w:val="left"/>
              <w:rPr>
                <w:b/>
                <w:bCs/>
                <w:sz w:val="22"/>
                <w:szCs w:val="22"/>
              </w:rPr>
            </w:pPr>
          </w:p>
        </w:tc>
        <w:tc>
          <w:tcPr>
            <w:tcW w:w="771" w:type="dxa"/>
            <w:tcBorders>
              <w:top w:val="nil"/>
              <w:left w:val="nil"/>
              <w:bottom w:val="single" w:sz="4" w:space="0" w:color="auto"/>
              <w:right w:val="single" w:sz="4" w:space="0" w:color="auto"/>
            </w:tcBorders>
            <w:noWrap/>
            <w:vAlign w:val="center"/>
          </w:tcPr>
          <w:p w:rsidR="00463282" w:rsidRDefault="001103D9">
            <w:pPr>
              <w:widowControl/>
              <w:spacing w:line="240" w:lineRule="exact"/>
              <w:jc w:val="center"/>
              <w:rPr>
                <w:b/>
                <w:bCs/>
                <w:sz w:val="22"/>
                <w:szCs w:val="22"/>
              </w:rPr>
            </w:pPr>
            <w:r>
              <w:rPr>
                <w:rFonts w:hint="eastAsia"/>
                <w:b/>
                <w:bCs/>
                <w:sz w:val="22"/>
                <w:szCs w:val="22"/>
              </w:rPr>
              <w:t>小计</w:t>
            </w:r>
          </w:p>
        </w:tc>
        <w:tc>
          <w:tcPr>
            <w:tcW w:w="771" w:type="dxa"/>
            <w:tcBorders>
              <w:top w:val="nil"/>
              <w:left w:val="nil"/>
              <w:bottom w:val="single" w:sz="4" w:space="0" w:color="auto"/>
              <w:right w:val="single" w:sz="4" w:space="0" w:color="auto"/>
            </w:tcBorders>
            <w:noWrap/>
            <w:vAlign w:val="center"/>
          </w:tcPr>
          <w:p w:rsidR="00463282" w:rsidRDefault="001103D9">
            <w:pPr>
              <w:widowControl/>
              <w:spacing w:line="240" w:lineRule="exact"/>
              <w:jc w:val="center"/>
              <w:rPr>
                <w:b/>
                <w:bCs/>
                <w:sz w:val="22"/>
                <w:szCs w:val="22"/>
              </w:rPr>
            </w:pPr>
            <w:r>
              <w:rPr>
                <w:rFonts w:hint="eastAsia"/>
                <w:b/>
                <w:bCs/>
                <w:sz w:val="22"/>
                <w:szCs w:val="22"/>
              </w:rPr>
              <w:t>公务用车购置费</w:t>
            </w:r>
          </w:p>
        </w:tc>
        <w:tc>
          <w:tcPr>
            <w:tcW w:w="771" w:type="dxa"/>
            <w:tcBorders>
              <w:top w:val="nil"/>
              <w:left w:val="nil"/>
              <w:bottom w:val="single" w:sz="4" w:space="0" w:color="auto"/>
              <w:right w:val="single" w:sz="4" w:space="0" w:color="auto"/>
            </w:tcBorders>
            <w:noWrap/>
            <w:vAlign w:val="center"/>
          </w:tcPr>
          <w:p w:rsidR="00463282" w:rsidRDefault="001103D9">
            <w:pPr>
              <w:widowControl/>
              <w:spacing w:line="240" w:lineRule="exact"/>
              <w:jc w:val="center"/>
              <w:rPr>
                <w:b/>
                <w:bCs/>
                <w:sz w:val="22"/>
                <w:szCs w:val="22"/>
              </w:rPr>
            </w:pPr>
            <w:r>
              <w:rPr>
                <w:rFonts w:hint="eastAsia"/>
                <w:b/>
                <w:bCs/>
                <w:sz w:val="22"/>
                <w:szCs w:val="22"/>
              </w:rPr>
              <w:t>公务用车运行费</w:t>
            </w:r>
          </w:p>
        </w:tc>
        <w:tc>
          <w:tcPr>
            <w:tcW w:w="771" w:type="dxa"/>
            <w:vMerge/>
            <w:tcBorders>
              <w:top w:val="nil"/>
              <w:left w:val="single" w:sz="4" w:space="0" w:color="auto"/>
              <w:bottom w:val="single" w:sz="4" w:space="0" w:color="auto"/>
              <w:right w:val="single" w:sz="4" w:space="0" w:color="auto"/>
            </w:tcBorders>
            <w:noWrap/>
            <w:vAlign w:val="center"/>
          </w:tcPr>
          <w:p w:rsidR="00463282" w:rsidRDefault="00463282">
            <w:pPr>
              <w:widowControl/>
              <w:spacing w:line="240" w:lineRule="exact"/>
              <w:jc w:val="left"/>
              <w:rPr>
                <w:b/>
                <w:bCs/>
                <w:sz w:val="22"/>
                <w:szCs w:val="22"/>
              </w:rPr>
            </w:pPr>
          </w:p>
        </w:tc>
        <w:tc>
          <w:tcPr>
            <w:tcW w:w="771" w:type="dxa"/>
            <w:vMerge/>
            <w:tcBorders>
              <w:top w:val="nil"/>
              <w:left w:val="single" w:sz="4" w:space="0" w:color="auto"/>
              <w:bottom w:val="single" w:sz="4" w:space="0" w:color="auto"/>
              <w:right w:val="single" w:sz="4" w:space="0" w:color="auto"/>
            </w:tcBorders>
            <w:noWrap/>
            <w:vAlign w:val="center"/>
          </w:tcPr>
          <w:p w:rsidR="00463282" w:rsidRDefault="00463282">
            <w:pPr>
              <w:widowControl/>
              <w:spacing w:line="240" w:lineRule="exact"/>
              <w:jc w:val="left"/>
              <w:rPr>
                <w:b/>
                <w:bCs/>
                <w:sz w:val="22"/>
                <w:szCs w:val="22"/>
              </w:rPr>
            </w:pPr>
          </w:p>
        </w:tc>
        <w:tc>
          <w:tcPr>
            <w:tcW w:w="771" w:type="dxa"/>
            <w:vMerge/>
            <w:tcBorders>
              <w:top w:val="nil"/>
              <w:left w:val="single" w:sz="4" w:space="0" w:color="auto"/>
              <w:bottom w:val="single" w:sz="4" w:space="0" w:color="auto"/>
              <w:right w:val="single" w:sz="4" w:space="0" w:color="auto"/>
            </w:tcBorders>
            <w:noWrap/>
            <w:vAlign w:val="center"/>
          </w:tcPr>
          <w:p w:rsidR="00463282" w:rsidRDefault="00463282">
            <w:pPr>
              <w:widowControl/>
              <w:spacing w:line="240" w:lineRule="exact"/>
              <w:jc w:val="left"/>
              <w:rPr>
                <w:b/>
                <w:bCs/>
                <w:sz w:val="22"/>
                <w:szCs w:val="22"/>
              </w:rPr>
            </w:pPr>
          </w:p>
        </w:tc>
        <w:tc>
          <w:tcPr>
            <w:tcW w:w="771" w:type="dxa"/>
            <w:tcBorders>
              <w:top w:val="nil"/>
              <w:left w:val="nil"/>
              <w:bottom w:val="single" w:sz="4" w:space="0" w:color="auto"/>
              <w:right w:val="single" w:sz="4" w:space="0" w:color="auto"/>
            </w:tcBorders>
            <w:noWrap/>
            <w:vAlign w:val="center"/>
          </w:tcPr>
          <w:p w:rsidR="00463282" w:rsidRDefault="001103D9">
            <w:pPr>
              <w:widowControl/>
              <w:spacing w:line="240" w:lineRule="exact"/>
              <w:jc w:val="center"/>
              <w:rPr>
                <w:b/>
                <w:bCs/>
                <w:sz w:val="22"/>
                <w:szCs w:val="22"/>
              </w:rPr>
            </w:pPr>
            <w:r>
              <w:rPr>
                <w:rFonts w:hint="eastAsia"/>
                <w:b/>
                <w:bCs/>
                <w:sz w:val="22"/>
                <w:szCs w:val="22"/>
              </w:rPr>
              <w:t>小计</w:t>
            </w:r>
          </w:p>
        </w:tc>
        <w:tc>
          <w:tcPr>
            <w:tcW w:w="771" w:type="dxa"/>
            <w:tcBorders>
              <w:top w:val="nil"/>
              <w:left w:val="nil"/>
              <w:bottom w:val="single" w:sz="4" w:space="0" w:color="auto"/>
              <w:right w:val="single" w:sz="4" w:space="0" w:color="auto"/>
            </w:tcBorders>
            <w:noWrap/>
            <w:vAlign w:val="center"/>
          </w:tcPr>
          <w:p w:rsidR="00463282" w:rsidRDefault="001103D9">
            <w:pPr>
              <w:widowControl/>
              <w:spacing w:line="240" w:lineRule="exact"/>
              <w:jc w:val="center"/>
              <w:rPr>
                <w:b/>
                <w:bCs/>
                <w:sz w:val="22"/>
                <w:szCs w:val="22"/>
              </w:rPr>
            </w:pPr>
            <w:r>
              <w:rPr>
                <w:rFonts w:hint="eastAsia"/>
                <w:b/>
                <w:bCs/>
                <w:sz w:val="22"/>
                <w:szCs w:val="22"/>
              </w:rPr>
              <w:t>公务用车购置费</w:t>
            </w:r>
          </w:p>
        </w:tc>
        <w:tc>
          <w:tcPr>
            <w:tcW w:w="771" w:type="dxa"/>
            <w:tcBorders>
              <w:top w:val="nil"/>
              <w:left w:val="nil"/>
              <w:bottom w:val="single" w:sz="4" w:space="0" w:color="auto"/>
              <w:right w:val="single" w:sz="4" w:space="0" w:color="auto"/>
            </w:tcBorders>
            <w:noWrap/>
            <w:vAlign w:val="center"/>
          </w:tcPr>
          <w:p w:rsidR="00463282" w:rsidRDefault="001103D9">
            <w:pPr>
              <w:widowControl/>
              <w:spacing w:line="240" w:lineRule="exact"/>
              <w:jc w:val="center"/>
              <w:rPr>
                <w:b/>
                <w:bCs/>
                <w:sz w:val="22"/>
                <w:szCs w:val="22"/>
              </w:rPr>
            </w:pPr>
            <w:r>
              <w:rPr>
                <w:rFonts w:hint="eastAsia"/>
                <w:b/>
                <w:bCs/>
                <w:sz w:val="22"/>
                <w:szCs w:val="22"/>
              </w:rPr>
              <w:t>公务用车运行费</w:t>
            </w:r>
          </w:p>
        </w:tc>
        <w:tc>
          <w:tcPr>
            <w:tcW w:w="771" w:type="dxa"/>
            <w:vMerge/>
            <w:tcBorders>
              <w:top w:val="nil"/>
              <w:left w:val="single" w:sz="4" w:space="0" w:color="auto"/>
              <w:bottom w:val="single" w:sz="4" w:space="0" w:color="auto"/>
              <w:right w:val="single" w:sz="4" w:space="0" w:color="auto"/>
            </w:tcBorders>
            <w:noWrap/>
            <w:vAlign w:val="center"/>
          </w:tcPr>
          <w:p w:rsidR="00463282" w:rsidRDefault="00463282">
            <w:pPr>
              <w:widowControl/>
              <w:jc w:val="left"/>
              <w:rPr>
                <w:b/>
                <w:bCs/>
                <w:sz w:val="22"/>
                <w:szCs w:val="22"/>
              </w:rPr>
            </w:pPr>
          </w:p>
        </w:tc>
      </w:tr>
      <w:tr w:rsidR="00463282">
        <w:trPr>
          <w:trHeight w:val="555"/>
        </w:trPr>
        <w:tc>
          <w:tcPr>
            <w:tcW w:w="771" w:type="dxa"/>
            <w:tcBorders>
              <w:top w:val="nil"/>
              <w:left w:val="single" w:sz="4" w:space="0" w:color="auto"/>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r>
      <w:tr w:rsidR="00463282">
        <w:trPr>
          <w:trHeight w:val="555"/>
        </w:trPr>
        <w:tc>
          <w:tcPr>
            <w:tcW w:w="771" w:type="dxa"/>
            <w:tcBorders>
              <w:top w:val="nil"/>
              <w:left w:val="single" w:sz="4" w:space="0" w:color="auto"/>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r>
      <w:tr w:rsidR="00463282">
        <w:trPr>
          <w:trHeight w:val="555"/>
        </w:trPr>
        <w:tc>
          <w:tcPr>
            <w:tcW w:w="771" w:type="dxa"/>
            <w:tcBorders>
              <w:top w:val="nil"/>
              <w:left w:val="single" w:sz="4" w:space="0" w:color="auto"/>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r>
      <w:tr w:rsidR="00463282">
        <w:trPr>
          <w:trHeight w:val="555"/>
        </w:trPr>
        <w:tc>
          <w:tcPr>
            <w:tcW w:w="771" w:type="dxa"/>
            <w:tcBorders>
              <w:top w:val="nil"/>
              <w:left w:val="single" w:sz="4" w:space="0" w:color="auto"/>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r>
      <w:tr w:rsidR="00463282">
        <w:trPr>
          <w:trHeight w:val="555"/>
        </w:trPr>
        <w:tc>
          <w:tcPr>
            <w:tcW w:w="771" w:type="dxa"/>
            <w:tcBorders>
              <w:top w:val="nil"/>
              <w:left w:val="single" w:sz="4" w:space="0" w:color="auto"/>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c>
          <w:tcPr>
            <w:tcW w:w="771" w:type="dxa"/>
            <w:tcBorders>
              <w:top w:val="nil"/>
              <w:left w:val="nil"/>
              <w:bottom w:val="single" w:sz="4" w:space="0" w:color="auto"/>
              <w:right w:val="single" w:sz="4" w:space="0" w:color="auto"/>
            </w:tcBorders>
            <w:noWrap/>
            <w:vAlign w:val="center"/>
          </w:tcPr>
          <w:p w:rsidR="00463282" w:rsidRDefault="001103D9">
            <w:pPr>
              <w:widowControl/>
              <w:jc w:val="left"/>
            </w:pPr>
            <w:r>
              <w:rPr>
                <w:rFonts w:hint="eastAsia"/>
              </w:rPr>
              <w:t xml:space="preserve">　</w:t>
            </w:r>
          </w:p>
        </w:tc>
      </w:tr>
    </w:tbl>
    <w:p w:rsidR="00463282" w:rsidRDefault="001103D9">
      <w:pPr>
        <w:widowControl/>
        <w:ind w:firstLineChars="200" w:firstLine="672"/>
        <w:outlineLvl w:val="1"/>
        <w:rPr>
          <w:rFonts w:ascii="黑体" w:eastAsia="黑体"/>
          <w:bCs/>
          <w:sz w:val="32"/>
          <w:szCs w:val="32"/>
        </w:rPr>
      </w:pPr>
      <w:r>
        <w:rPr>
          <w:rFonts w:ascii="黑体" w:eastAsia="黑体" w:hint="eastAsia"/>
          <w:bCs/>
          <w:sz w:val="32"/>
          <w:szCs w:val="32"/>
        </w:rPr>
        <w:t>五、政府性基金预算财政拨款支出表</w:t>
      </w:r>
    </w:p>
    <w:p w:rsidR="00463282" w:rsidRDefault="00463282">
      <w:pPr>
        <w:widowControl/>
        <w:spacing w:line="240" w:lineRule="exact"/>
        <w:jc w:val="center"/>
        <w:outlineLvl w:val="1"/>
        <w:rPr>
          <w:rFonts w:ascii="仿宋_GB2312" w:eastAsia="仿宋_GB2312"/>
          <w:b/>
          <w:sz w:val="36"/>
          <w:szCs w:val="36"/>
        </w:rPr>
      </w:pPr>
    </w:p>
    <w:p w:rsidR="00463282" w:rsidRDefault="001103D9">
      <w:pPr>
        <w:widowControl/>
        <w:jc w:val="center"/>
        <w:outlineLvl w:val="1"/>
        <w:rPr>
          <w:rFonts w:ascii="仿宋_GB2312" w:eastAsia="仿宋_GB2312"/>
          <w:b/>
          <w:sz w:val="36"/>
          <w:szCs w:val="36"/>
        </w:rPr>
      </w:pPr>
      <w:r>
        <w:rPr>
          <w:rFonts w:ascii="仿宋_GB2312" w:eastAsia="仿宋_GB2312" w:hint="eastAsia"/>
          <w:b/>
          <w:sz w:val="36"/>
          <w:szCs w:val="36"/>
        </w:rPr>
        <w:t>政府性基金预算财政拨款支出表</w:t>
      </w:r>
    </w:p>
    <w:p w:rsidR="00463282" w:rsidRDefault="001103D9" w:rsidP="001103D9">
      <w:pPr>
        <w:widowControl/>
        <w:ind w:firstLineChars="200" w:firstLine="672"/>
        <w:jc w:val="center"/>
        <w:outlineLvl w:val="1"/>
        <w:rPr>
          <w:rFonts w:ascii="仿宋_GB2312" w:eastAsia="仿宋_GB2312"/>
          <w:sz w:val="32"/>
          <w:szCs w:val="32"/>
        </w:rPr>
      </w:pPr>
      <w:r>
        <w:rPr>
          <w:rFonts w:ascii="仿宋_GB2312" w:eastAsia="仿宋_GB2312" w:hint="eastAsia"/>
          <w:sz w:val="32"/>
          <w:szCs w:val="32"/>
        </w:rPr>
        <w:t>单位：万元</w:t>
      </w:r>
    </w:p>
    <w:tbl>
      <w:tblPr>
        <w:tblW w:w="0" w:type="auto"/>
        <w:tblInd w:w="91" w:type="dxa"/>
        <w:tblLayout w:type="fixed"/>
        <w:tblLook w:val="04A0"/>
      </w:tblPr>
      <w:tblGrid>
        <w:gridCol w:w="1418"/>
        <w:gridCol w:w="1418"/>
        <w:gridCol w:w="1418"/>
        <w:gridCol w:w="1418"/>
        <w:gridCol w:w="1418"/>
        <w:gridCol w:w="1418"/>
        <w:gridCol w:w="1418"/>
        <w:gridCol w:w="1418"/>
        <w:gridCol w:w="1418"/>
        <w:gridCol w:w="1418"/>
      </w:tblGrid>
      <w:tr w:rsidR="00463282">
        <w:trPr>
          <w:trHeight w:val="510"/>
        </w:trPr>
        <w:tc>
          <w:tcPr>
            <w:tcW w:w="2836" w:type="dxa"/>
            <w:gridSpan w:val="2"/>
            <w:tcBorders>
              <w:top w:val="single" w:sz="4" w:space="0" w:color="auto"/>
              <w:left w:val="single" w:sz="4" w:space="0" w:color="auto"/>
              <w:bottom w:val="single" w:sz="4" w:space="0" w:color="auto"/>
              <w:right w:val="single" w:sz="4" w:space="0" w:color="auto"/>
            </w:tcBorders>
            <w:noWrap/>
            <w:vAlign w:val="center"/>
          </w:tcPr>
          <w:p w:rsidR="00463282" w:rsidRDefault="001103D9">
            <w:pPr>
              <w:widowControl/>
              <w:spacing w:line="240" w:lineRule="exact"/>
              <w:jc w:val="center"/>
              <w:rPr>
                <w:b/>
                <w:bCs/>
                <w:sz w:val="22"/>
                <w:szCs w:val="22"/>
              </w:rPr>
            </w:pPr>
            <w:r>
              <w:rPr>
                <w:rFonts w:hint="eastAsia"/>
                <w:b/>
                <w:bCs/>
                <w:sz w:val="22"/>
                <w:szCs w:val="22"/>
              </w:rPr>
              <w:t>功能分类科目</w:t>
            </w:r>
          </w:p>
        </w:tc>
        <w:tc>
          <w:tcPr>
            <w:tcW w:w="1418" w:type="dxa"/>
            <w:vMerge w:val="restart"/>
            <w:tcBorders>
              <w:top w:val="single" w:sz="4" w:space="0" w:color="auto"/>
              <w:left w:val="nil"/>
              <w:right w:val="single" w:sz="4" w:space="0" w:color="auto"/>
            </w:tcBorders>
            <w:noWrap/>
            <w:vAlign w:val="center"/>
          </w:tcPr>
          <w:p w:rsidR="00463282" w:rsidRDefault="001103D9">
            <w:pPr>
              <w:widowControl/>
              <w:spacing w:line="240" w:lineRule="exact"/>
              <w:jc w:val="center"/>
              <w:rPr>
                <w:b/>
                <w:bCs/>
                <w:sz w:val="22"/>
                <w:szCs w:val="22"/>
              </w:rPr>
            </w:pPr>
            <w:r>
              <w:rPr>
                <w:rFonts w:hint="eastAsia"/>
                <w:b/>
                <w:bCs/>
                <w:sz w:val="22"/>
                <w:szCs w:val="22"/>
              </w:rPr>
              <w:t>2022年执行数（决算数）</w:t>
            </w:r>
          </w:p>
          <w:p w:rsidR="00463282" w:rsidRDefault="00463282">
            <w:pPr>
              <w:spacing w:line="240" w:lineRule="exact"/>
              <w:jc w:val="center"/>
              <w:rPr>
                <w:b/>
                <w:bCs/>
                <w:sz w:val="22"/>
                <w:szCs w:val="22"/>
              </w:rPr>
            </w:pPr>
          </w:p>
        </w:tc>
        <w:tc>
          <w:tcPr>
            <w:tcW w:w="7090" w:type="dxa"/>
            <w:gridSpan w:val="5"/>
            <w:tcBorders>
              <w:top w:val="single" w:sz="4" w:space="0" w:color="auto"/>
              <w:left w:val="nil"/>
              <w:bottom w:val="single" w:sz="4" w:space="0" w:color="auto"/>
              <w:right w:val="single" w:sz="4" w:space="0" w:color="auto"/>
            </w:tcBorders>
            <w:noWrap/>
            <w:vAlign w:val="center"/>
          </w:tcPr>
          <w:p w:rsidR="00463282" w:rsidRDefault="001103D9">
            <w:pPr>
              <w:widowControl/>
              <w:spacing w:line="240" w:lineRule="exact"/>
              <w:jc w:val="center"/>
              <w:rPr>
                <w:b/>
                <w:bCs/>
                <w:sz w:val="22"/>
                <w:szCs w:val="22"/>
              </w:rPr>
            </w:pPr>
            <w:r>
              <w:rPr>
                <w:rFonts w:hint="eastAsia"/>
                <w:b/>
                <w:bCs/>
                <w:sz w:val="22"/>
                <w:szCs w:val="22"/>
              </w:rPr>
              <w:t>2023年预算数</w:t>
            </w:r>
          </w:p>
        </w:tc>
        <w:tc>
          <w:tcPr>
            <w:tcW w:w="2836" w:type="dxa"/>
            <w:gridSpan w:val="2"/>
            <w:tcBorders>
              <w:top w:val="single" w:sz="4" w:space="0" w:color="auto"/>
              <w:bottom w:val="single" w:sz="4" w:space="0" w:color="auto"/>
              <w:right w:val="single" w:sz="4" w:space="0" w:color="auto"/>
            </w:tcBorders>
            <w:noWrap/>
            <w:vAlign w:val="center"/>
          </w:tcPr>
          <w:p w:rsidR="00463282" w:rsidRDefault="001103D9">
            <w:pPr>
              <w:widowControl/>
              <w:spacing w:line="240" w:lineRule="exact"/>
              <w:jc w:val="center"/>
              <w:rPr>
                <w:sz w:val="20"/>
                <w:szCs w:val="20"/>
              </w:rPr>
            </w:pPr>
            <w:r>
              <w:rPr>
                <w:rFonts w:hint="eastAsia"/>
                <w:b/>
                <w:bCs/>
                <w:sz w:val="22"/>
                <w:szCs w:val="22"/>
              </w:rPr>
              <w:t>2023年预算数与2022年执行数（决算数）</w:t>
            </w:r>
          </w:p>
        </w:tc>
      </w:tr>
      <w:tr w:rsidR="00463282">
        <w:trPr>
          <w:trHeight w:val="510"/>
        </w:trPr>
        <w:tc>
          <w:tcPr>
            <w:tcW w:w="1418" w:type="dxa"/>
            <w:vMerge w:val="restart"/>
            <w:tcBorders>
              <w:top w:val="nil"/>
              <w:left w:val="single" w:sz="4" w:space="0" w:color="auto"/>
              <w:right w:val="single" w:sz="4" w:space="0" w:color="auto"/>
            </w:tcBorders>
            <w:noWrap/>
            <w:vAlign w:val="center"/>
          </w:tcPr>
          <w:p w:rsidR="00463282" w:rsidRDefault="001103D9">
            <w:pPr>
              <w:widowControl/>
              <w:spacing w:line="240" w:lineRule="exact"/>
              <w:jc w:val="center"/>
              <w:rPr>
                <w:b/>
                <w:bCs/>
                <w:sz w:val="22"/>
                <w:szCs w:val="22"/>
              </w:rPr>
            </w:pPr>
            <w:r>
              <w:rPr>
                <w:rFonts w:hint="eastAsia"/>
                <w:b/>
                <w:bCs/>
                <w:sz w:val="22"/>
                <w:szCs w:val="22"/>
              </w:rPr>
              <w:t>科目编码</w:t>
            </w:r>
          </w:p>
        </w:tc>
        <w:tc>
          <w:tcPr>
            <w:tcW w:w="1418" w:type="dxa"/>
            <w:vMerge w:val="restart"/>
            <w:tcBorders>
              <w:top w:val="nil"/>
              <w:left w:val="nil"/>
              <w:right w:val="single" w:sz="4" w:space="0" w:color="auto"/>
            </w:tcBorders>
            <w:noWrap/>
            <w:vAlign w:val="center"/>
          </w:tcPr>
          <w:p w:rsidR="00463282" w:rsidRDefault="001103D9">
            <w:pPr>
              <w:widowControl/>
              <w:spacing w:line="240" w:lineRule="exact"/>
              <w:jc w:val="center"/>
              <w:rPr>
                <w:b/>
                <w:bCs/>
                <w:sz w:val="22"/>
                <w:szCs w:val="22"/>
              </w:rPr>
            </w:pPr>
            <w:r>
              <w:rPr>
                <w:rFonts w:hint="eastAsia"/>
                <w:b/>
                <w:bCs/>
                <w:sz w:val="22"/>
                <w:szCs w:val="22"/>
              </w:rPr>
              <w:t>科目名称</w:t>
            </w:r>
          </w:p>
        </w:tc>
        <w:tc>
          <w:tcPr>
            <w:tcW w:w="1418" w:type="dxa"/>
            <w:vMerge/>
            <w:tcBorders>
              <w:left w:val="nil"/>
              <w:right w:val="single" w:sz="4" w:space="0" w:color="auto"/>
            </w:tcBorders>
            <w:noWrap/>
            <w:vAlign w:val="center"/>
          </w:tcPr>
          <w:p w:rsidR="00463282" w:rsidRDefault="00463282">
            <w:pPr>
              <w:widowControl/>
              <w:spacing w:line="240" w:lineRule="exact"/>
              <w:jc w:val="center"/>
              <w:rPr>
                <w:b/>
                <w:bCs/>
                <w:sz w:val="22"/>
                <w:szCs w:val="22"/>
              </w:rPr>
            </w:pPr>
          </w:p>
        </w:tc>
        <w:tc>
          <w:tcPr>
            <w:tcW w:w="1418" w:type="dxa"/>
            <w:vMerge w:val="restart"/>
            <w:tcBorders>
              <w:top w:val="nil"/>
              <w:left w:val="nil"/>
              <w:right w:val="single" w:sz="4" w:space="0" w:color="auto"/>
            </w:tcBorders>
            <w:noWrap/>
            <w:vAlign w:val="center"/>
          </w:tcPr>
          <w:p w:rsidR="00463282" w:rsidRDefault="001103D9">
            <w:pPr>
              <w:widowControl/>
              <w:spacing w:line="240" w:lineRule="exact"/>
              <w:jc w:val="center"/>
              <w:rPr>
                <w:b/>
                <w:bCs/>
                <w:sz w:val="22"/>
                <w:szCs w:val="22"/>
              </w:rPr>
            </w:pPr>
            <w:r>
              <w:rPr>
                <w:rFonts w:hint="eastAsia"/>
                <w:b/>
                <w:bCs/>
                <w:sz w:val="22"/>
                <w:szCs w:val="22"/>
              </w:rPr>
              <w:t>合计</w:t>
            </w:r>
          </w:p>
        </w:tc>
        <w:tc>
          <w:tcPr>
            <w:tcW w:w="4254" w:type="dxa"/>
            <w:gridSpan w:val="3"/>
            <w:tcBorders>
              <w:top w:val="nil"/>
              <w:left w:val="nil"/>
              <w:bottom w:val="single" w:sz="4" w:space="0" w:color="auto"/>
              <w:right w:val="single" w:sz="4" w:space="0" w:color="auto"/>
            </w:tcBorders>
            <w:noWrap/>
            <w:vAlign w:val="center"/>
          </w:tcPr>
          <w:p w:rsidR="00463282" w:rsidRDefault="001103D9">
            <w:pPr>
              <w:widowControl/>
              <w:spacing w:line="240" w:lineRule="exact"/>
              <w:jc w:val="center"/>
              <w:rPr>
                <w:b/>
                <w:bCs/>
                <w:sz w:val="22"/>
                <w:szCs w:val="22"/>
              </w:rPr>
            </w:pPr>
            <w:r>
              <w:rPr>
                <w:rFonts w:hint="eastAsia"/>
                <w:b/>
                <w:bCs/>
                <w:sz w:val="22"/>
                <w:szCs w:val="22"/>
              </w:rPr>
              <w:t>基本支出</w:t>
            </w:r>
          </w:p>
        </w:tc>
        <w:tc>
          <w:tcPr>
            <w:tcW w:w="1418" w:type="dxa"/>
            <w:vMerge w:val="restart"/>
            <w:tcBorders>
              <w:top w:val="single" w:sz="4" w:space="0" w:color="auto"/>
              <w:left w:val="single" w:sz="4" w:space="0" w:color="auto"/>
              <w:right w:val="single" w:sz="4" w:space="0" w:color="auto"/>
            </w:tcBorders>
            <w:noWrap/>
            <w:vAlign w:val="center"/>
          </w:tcPr>
          <w:p w:rsidR="00463282" w:rsidRDefault="001103D9">
            <w:pPr>
              <w:widowControl/>
              <w:spacing w:line="240" w:lineRule="exact"/>
              <w:jc w:val="center"/>
              <w:rPr>
                <w:b/>
                <w:bCs/>
                <w:sz w:val="22"/>
                <w:szCs w:val="22"/>
              </w:rPr>
            </w:pPr>
            <w:r>
              <w:rPr>
                <w:rFonts w:hint="eastAsia"/>
                <w:b/>
                <w:bCs/>
                <w:sz w:val="22"/>
                <w:szCs w:val="22"/>
              </w:rPr>
              <w:t>项目支出</w:t>
            </w:r>
          </w:p>
        </w:tc>
        <w:tc>
          <w:tcPr>
            <w:tcW w:w="1418" w:type="dxa"/>
            <w:vMerge w:val="restart"/>
            <w:tcBorders>
              <w:top w:val="single" w:sz="4" w:space="0" w:color="auto"/>
              <w:right w:val="single" w:sz="4" w:space="0" w:color="auto"/>
            </w:tcBorders>
            <w:noWrap/>
            <w:vAlign w:val="center"/>
          </w:tcPr>
          <w:p w:rsidR="00463282" w:rsidRDefault="001103D9">
            <w:pPr>
              <w:widowControl/>
              <w:spacing w:line="240" w:lineRule="exact"/>
              <w:jc w:val="center"/>
              <w:rPr>
                <w:b/>
                <w:bCs/>
                <w:sz w:val="22"/>
                <w:szCs w:val="22"/>
              </w:rPr>
            </w:pPr>
            <w:r>
              <w:rPr>
                <w:rFonts w:hint="eastAsia"/>
                <w:b/>
                <w:bCs/>
                <w:sz w:val="22"/>
                <w:szCs w:val="22"/>
              </w:rPr>
              <w:t>增减额</w:t>
            </w:r>
          </w:p>
        </w:tc>
        <w:tc>
          <w:tcPr>
            <w:tcW w:w="1418" w:type="dxa"/>
            <w:vMerge w:val="restart"/>
            <w:tcBorders>
              <w:top w:val="single" w:sz="4" w:space="0" w:color="auto"/>
              <w:left w:val="single" w:sz="4" w:space="0" w:color="auto"/>
              <w:right w:val="single" w:sz="4" w:space="0" w:color="auto"/>
            </w:tcBorders>
            <w:noWrap/>
            <w:vAlign w:val="center"/>
          </w:tcPr>
          <w:p w:rsidR="00463282" w:rsidRDefault="001103D9">
            <w:pPr>
              <w:widowControl/>
              <w:spacing w:line="240" w:lineRule="exact"/>
              <w:jc w:val="center"/>
              <w:rPr>
                <w:b/>
                <w:bCs/>
                <w:sz w:val="22"/>
                <w:szCs w:val="22"/>
              </w:rPr>
            </w:pPr>
            <w:r>
              <w:rPr>
                <w:rFonts w:hint="eastAsia"/>
                <w:b/>
                <w:bCs/>
                <w:sz w:val="22"/>
                <w:szCs w:val="22"/>
              </w:rPr>
              <w:t>增减%</w:t>
            </w:r>
          </w:p>
        </w:tc>
      </w:tr>
      <w:tr w:rsidR="00463282">
        <w:trPr>
          <w:trHeight w:val="510"/>
        </w:trPr>
        <w:tc>
          <w:tcPr>
            <w:tcW w:w="1418" w:type="dxa"/>
            <w:vMerge/>
            <w:tcBorders>
              <w:left w:val="single" w:sz="4" w:space="0" w:color="auto"/>
              <w:bottom w:val="single" w:sz="4" w:space="0" w:color="auto"/>
              <w:right w:val="single" w:sz="4" w:space="0" w:color="auto"/>
            </w:tcBorders>
            <w:noWrap/>
            <w:vAlign w:val="center"/>
          </w:tcPr>
          <w:p w:rsidR="00463282" w:rsidRDefault="00463282">
            <w:pPr>
              <w:widowControl/>
              <w:jc w:val="center"/>
              <w:rPr>
                <w:b/>
                <w:bCs/>
                <w:sz w:val="22"/>
                <w:szCs w:val="22"/>
              </w:rPr>
            </w:pPr>
          </w:p>
        </w:tc>
        <w:tc>
          <w:tcPr>
            <w:tcW w:w="1418" w:type="dxa"/>
            <w:vMerge/>
            <w:tcBorders>
              <w:left w:val="nil"/>
              <w:bottom w:val="single" w:sz="4" w:space="0" w:color="auto"/>
              <w:right w:val="single" w:sz="4" w:space="0" w:color="auto"/>
            </w:tcBorders>
            <w:noWrap/>
            <w:vAlign w:val="center"/>
          </w:tcPr>
          <w:p w:rsidR="00463282" w:rsidRDefault="00463282">
            <w:pPr>
              <w:widowControl/>
              <w:jc w:val="center"/>
              <w:rPr>
                <w:b/>
                <w:bCs/>
                <w:sz w:val="22"/>
                <w:szCs w:val="22"/>
              </w:rPr>
            </w:pPr>
          </w:p>
        </w:tc>
        <w:tc>
          <w:tcPr>
            <w:tcW w:w="1418" w:type="dxa"/>
            <w:vMerge/>
            <w:tcBorders>
              <w:left w:val="nil"/>
              <w:bottom w:val="single" w:sz="4" w:space="0" w:color="auto"/>
              <w:right w:val="single" w:sz="4" w:space="0" w:color="auto"/>
            </w:tcBorders>
            <w:noWrap/>
            <w:vAlign w:val="center"/>
          </w:tcPr>
          <w:p w:rsidR="00463282" w:rsidRDefault="00463282">
            <w:pPr>
              <w:widowControl/>
              <w:jc w:val="center"/>
              <w:rPr>
                <w:b/>
                <w:bCs/>
                <w:sz w:val="22"/>
                <w:szCs w:val="22"/>
              </w:rPr>
            </w:pPr>
          </w:p>
        </w:tc>
        <w:tc>
          <w:tcPr>
            <w:tcW w:w="1418" w:type="dxa"/>
            <w:vMerge/>
            <w:tcBorders>
              <w:left w:val="nil"/>
              <w:bottom w:val="single" w:sz="4" w:space="0" w:color="auto"/>
              <w:right w:val="single" w:sz="4" w:space="0" w:color="auto"/>
            </w:tcBorders>
            <w:noWrap/>
            <w:vAlign w:val="center"/>
          </w:tcPr>
          <w:p w:rsidR="00463282" w:rsidRDefault="00463282">
            <w:pPr>
              <w:widowControl/>
              <w:jc w:val="center"/>
              <w:rPr>
                <w:b/>
                <w:bCs/>
                <w:sz w:val="22"/>
                <w:szCs w:val="22"/>
              </w:rPr>
            </w:pPr>
          </w:p>
        </w:tc>
        <w:tc>
          <w:tcPr>
            <w:tcW w:w="1418" w:type="dxa"/>
            <w:tcBorders>
              <w:top w:val="single" w:sz="4" w:space="0" w:color="auto"/>
              <w:left w:val="nil"/>
              <w:bottom w:val="single" w:sz="4" w:space="0" w:color="auto"/>
              <w:right w:val="single" w:sz="4" w:space="0" w:color="auto"/>
            </w:tcBorders>
            <w:noWrap/>
            <w:vAlign w:val="center"/>
          </w:tcPr>
          <w:p w:rsidR="00463282" w:rsidRDefault="001103D9">
            <w:pPr>
              <w:spacing w:line="240" w:lineRule="exact"/>
              <w:jc w:val="center"/>
              <w:rPr>
                <w:b/>
                <w:bCs/>
                <w:sz w:val="22"/>
                <w:szCs w:val="22"/>
              </w:rPr>
            </w:pPr>
            <w:r>
              <w:rPr>
                <w:rFonts w:hint="eastAsia"/>
                <w:b/>
                <w:bCs/>
                <w:sz w:val="22"/>
                <w:szCs w:val="22"/>
              </w:rPr>
              <w:t>小计</w:t>
            </w:r>
          </w:p>
        </w:tc>
        <w:tc>
          <w:tcPr>
            <w:tcW w:w="1418" w:type="dxa"/>
            <w:tcBorders>
              <w:top w:val="single" w:sz="4" w:space="0" w:color="auto"/>
              <w:left w:val="nil"/>
              <w:bottom w:val="single" w:sz="4" w:space="0" w:color="auto"/>
              <w:right w:val="single" w:sz="4" w:space="0" w:color="auto"/>
            </w:tcBorders>
            <w:noWrap/>
            <w:vAlign w:val="center"/>
          </w:tcPr>
          <w:p w:rsidR="00463282" w:rsidRDefault="001103D9">
            <w:pPr>
              <w:widowControl/>
              <w:spacing w:line="240" w:lineRule="exact"/>
              <w:jc w:val="center"/>
              <w:rPr>
                <w:b/>
                <w:bCs/>
                <w:sz w:val="22"/>
                <w:szCs w:val="22"/>
              </w:rPr>
            </w:pPr>
            <w:r>
              <w:rPr>
                <w:rFonts w:hint="eastAsia"/>
                <w:b/>
                <w:bCs/>
                <w:sz w:val="22"/>
                <w:szCs w:val="22"/>
              </w:rPr>
              <w:t>人员经费</w:t>
            </w:r>
          </w:p>
        </w:tc>
        <w:tc>
          <w:tcPr>
            <w:tcW w:w="1418" w:type="dxa"/>
            <w:tcBorders>
              <w:top w:val="single" w:sz="4" w:space="0" w:color="auto"/>
              <w:left w:val="single" w:sz="4" w:space="0" w:color="auto"/>
              <w:bottom w:val="single" w:sz="4" w:space="0" w:color="auto"/>
              <w:right w:val="single" w:sz="4" w:space="0" w:color="auto"/>
            </w:tcBorders>
            <w:noWrap/>
            <w:vAlign w:val="center"/>
          </w:tcPr>
          <w:p w:rsidR="00463282" w:rsidRDefault="001103D9">
            <w:pPr>
              <w:spacing w:line="240" w:lineRule="exact"/>
              <w:jc w:val="center"/>
              <w:rPr>
                <w:b/>
                <w:bCs/>
                <w:sz w:val="22"/>
                <w:szCs w:val="22"/>
              </w:rPr>
            </w:pPr>
            <w:r>
              <w:rPr>
                <w:rFonts w:hint="eastAsia"/>
                <w:b/>
                <w:bCs/>
                <w:sz w:val="22"/>
                <w:szCs w:val="22"/>
              </w:rPr>
              <w:t>日常公用经费</w:t>
            </w:r>
          </w:p>
        </w:tc>
        <w:tc>
          <w:tcPr>
            <w:tcW w:w="1418" w:type="dxa"/>
            <w:vMerge/>
            <w:tcBorders>
              <w:left w:val="single" w:sz="4" w:space="0" w:color="auto"/>
              <w:bottom w:val="single" w:sz="4" w:space="0" w:color="auto"/>
              <w:right w:val="single" w:sz="4" w:space="0" w:color="auto"/>
            </w:tcBorders>
            <w:noWrap/>
            <w:vAlign w:val="center"/>
          </w:tcPr>
          <w:p w:rsidR="00463282" w:rsidRDefault="00463282">
            <w:pPr>
              <w:widowControl/>
              <w:jc w:val="center"/>
              <w:rPr>
                <w:b/>
                <w:bCs/>
                <w:sz w:val="22"/>
                <w:szCs w:val="22"/>
              </w:rPr>
            </w:pPr>
          </w:p>
        </w:tc>
        <w:tc>
          <w:tcPr>
            <w:tcW w:w="1418" w:type="dxa"/>
            <w:vMerge/>
            <w:tcBorders>
              <w:bottom w:val="single" w:sz="4" w:space="0" w:color="auto"/>
              <w:right w:val="single" w:sz="4" w:space="0" w:color="auto"/>
            </w:tcBorders>
            <w:noWrap/>
            <w:vAlign w:val="center"/>
          </w:tcPr>
          <w:p w:rsidR="00463282" w:rsidRDefault="00463282">
            <w:pPr>
              <w:widowControl/>
              <w:rPr>
                <w:b/>
                <w:bCs/>
                <w:sz w:val="22"/>
                <w:szCs w:val="22"/>
              </w:rPr>
            </w:pPr>
          </w:p>
        </w:tc>
        <w:tc>
          <w:tcPr>
            <w:tcW w:w="1418" w:type="dxa"/>
            <w:vMerge/>
            <w:tcBorders>
              <w:left w:val="single" w:sz="4" w:space="0" w:color="auto"/>
              <w:bottom w:val="single" w:sz="4" w:space="0" w:color="auto"/>
              <w:right w:val="single" w:sz="4" w:space="0" w:color="auto"/>
            </w:tcBorders>
            <w:noWrap/>
            <w:vAlign w:val="center"/>
          </w:tcPr>
          <w:p w:rsidR="00463282" w:rsidRDefault="00463282">
            <w:pPr>
              <w:widowControl/>
              <w:jc w:val="center"/>
              <w:rPr>
                <w:b/>
                <w:bCs/>
                <w:sz w:val="22"/>
                <w:szCs w:val="22"/>
              </w:rPr>
            </w:pPr>
          </w:p>
        </w:tc>
      </w:tr>
      <w:tr w:rsidR="00463282">
        <w:trPr>
          <w:trHeight w:val="555"/>
        </w:trPr>
        <w:tc>
          <w:tcPr>
            <w:tcW w:w="1418" w:type="dxa"/>
            <w:tcBorders>
              <w:top w:val="nil"/>
              <w:left w:val="single" w:sz="4" w:space="0" w:color="auto"/>
              <w:bottom w:val="single" w:sz="4" w:space="0" w:color="auto"/>
              <w:right w:val="single" w:sz="4" w:space="0" w:color="auto"/>
            </w:tcBorders>
            <w:noWrap/>
            <w:vAlign w:val="center"/>
          </w:tcPr>
          <w:p w:rsidR="00463282" w:rsidRDefault="00463282">
            <w:pPr>
              <w:widowControl/>
              <w:jc w:val="left"/>
              <w:rPr>
                <w:sz w:val="20"/>
                <w:szCs w:val="20"/>
              </w:rPr>
            </w:pPr>
          </w:p>
        </w:tc>
        <w:tc>
          <w:tcPr>
            <w:tcW w:w="1418" w:type="dxa"/>
            <w:tcBorders>
              <w:top w:val="nil"/>
              <w:left w:val="nil"/>
              <w:bottom w:val="single" w:sz="4" w:space="0" w:color="auto"/>
              <w:right w:val="single" w:sz="4" w:space="0" w:color="auto"/>
            </w:tcBorders>
            <w:noWrap/>
            <w:vAlign w:val="center"/>
          </w:tcPr>
          <w:p w:rsidR="00463282" w:rsidRDefault="001103D9">
            <w:pPr>
              <w:widowControl/>
              <w:jc w:val="left"/>
              <w:rPr>
                <w:sz w:val="20"/>
                <w:szCs w:val="20"/>
              </w:rPr>
            </w:pPr>
            <w:r>
              <w:rPr>
                <w:rFonts w:hint="eastAsia"/>
                <w:sz w:val="20"/>
                <w:szCs w:val="20"/>
              </w:rPr>
              <w:t xml:space="preserve">　</w:t>
            </w:r>
          </w:p>
        </w:tc>
        <w:tc>
          <w:tcPr>
            <w:tcW w:w="1418" w:type="dxa"/>
            <w:tcBorders>
              <w:top w:val="nil"/>
              <w:left w:val="nil"/>
              <w:bottom w:val="single" w:sz="4" w:space="0" w:color="auto"/>
              <w:right w:val="single" w:sz="4" w:space="0" w:color="auto"/>
            </w:tcBorders>
            <w:noWrap/>
            <w:vAlign w:val="center"/>
          </w:tcPr>
          <w:p w:rsidR="00463282" w:rsidRDefault="001103D9">
            <w:pPr>
              <w:widowControl/>
              <w:jc w:val="right"/>
              <w:rPr>
                <w:sz w:val="20"/>
                <w:szCs w:val="20"/>
              </w:rPr>
            </w:pPr>
            <w:r>
              <w:rPr>
                <w:rFonts w:hint="eastAsia"/>
                <w:sz w:val="20"/>
                <w:szCs w:val="20"/>
              </w:rPr>
              <w:t xml:space="preserve">　</w:t>
            </w:r>
          </w:p>
        </w:tc>
        <w:tc>
          <w:tcPr>
            <w:tcW w:w="1418" w:type="dxa"/>
            <w:tcBorders>
              <w:top w:val="nil"/>
              <w:left w:val="nil"/>
              <w:bottom w:val="single" w:sz="4" w:space="0" w:color="auto"/>
              <w:right w:val="single" w:sz="4" w:space="0" w:color="auto"/>
            </w:tcBorders>
            <w:noWrap/>
            <w:vAlign w:val="center"/>
          </w:tcPr>
          <w:p w:rsidR="00463282" w:rsidRDefault="001103D9">
            <w:pPr>
              <w:widowControl/>
              <w:jc w:val="right"/>
              <w:rPr>
                <w:sz w:val="20"/>
                <w:szCs w:val="20"/>
              </w:rPr>
            </w:pPr>
            <w:r>
              <w:rPr>
                <w:rFonts w:hint="eastAsia"/>
                <w:sz w:val="20"/>
                <w:szCs w:val="20"/>
              </w:rPr>
              <w:t xml:space="preserve">　</w:t>
            </w:r>
          </w:p>
        </w:tc>
        <w:tc>
          <w:tcPr>
            <w:tcW w:w="1418" w:type="dxa"/>
            <w:tcBorders>
              <w:top w:val="nil"/>
              <w:left w:val="nil"/>
              <w:bottom w:val="single" w:sz="4" w:space="0" w:color="auto"/>
              <w:right w:val="single" w:sz="4" w:space="0" w:color="auto"/>
            </w:tcBorders>
            <w:noWrap/>
            <w:vAlign w:val="center"/>
          </w:tcPr>
          <w:p w:rsidR="00463282" w:rsidRDefault="00463282">
            <w:pPr>
              <w:widowControl/>
              <w:jc w:val="right"/>
              <w:rPr>
                <w:sz w:val="20"/>
                <w:szCs w:val="20"/>
              </w:rPr>
            </w:pPr>
          </w:p>
        </w:tc>
        <w:tc>
          <w:tcPr>
            <w:tcW w:w="1418" w:type="dxa"/>
            <w:tcBorders>
              <w:top w:val="nil"/>
              <w:left w:val="nil"/>
              <w:bottom w:val="single" w:sz="4" w:space="0" w:color="auto"/>
              <w:right w:val="single" w:sz="4" w:space="0" w:color="auto"/>
            </w:tcBorders>
            <w:noWrap/>
            <w:vAlign w:val="center"/>
          </w:tcPr>
          <w:p w:rsidR="00463282" w:rsidRDefault="001103D9">
            <w:pPr>
              <w:jc w:val="right"/>
              <w:rPr>
                <w:sz w:val="20"/>
                <w:szCs w:val="20"/>
              </w:rPr>
            </w:pPr>
            <w:r>
              <w:rPr>
                <w:rFonts w:hint="eastAsia"/>
                <w:sz w:val="20"/>
                <w:szCs w:val="20"/>
              </w:rPr>
              <w:t xml:space="preserve">　</w:t>
            </w:r>
          </w:p>
        </w:tc>
        <w:tc>
          <w:tcPr>
            <w:tcW w:w="1418" w:type="dxa"/>
            <w:tcBorders>
              <w:top w:val="nil"/>
              <w:left w:val="nil"/>
              <w:bottom w:val="single" w:sz="4" w:space="0" w:color="auto"/>
              <w:right w:val="single" w:sz="4" w:space="0" w:color="auto"/>
            </w:tcBorders>
            <w:noWrap/>
            <w:vAlign w:val="center"/>
          </w:tcPr>
          <w:p w:rsidR="00463282" w:rsidRDefault="00463282">
            <w:pPr>
              <w:widowControl/>
              <w:jc w:val="right"/>
              <w:rPr>
                <w:sz w:val="20"/>
                <w:szCs w:val="20"/>
              </w:rPr>
            </w:pPr>
          </w:p>
        </w:tc>
        <w:tc>
          <w:tcPr>
            <w:tcW w:w="1418" w:type="dxa"/>
            <w:tcBorders>
              <w:top w:val="nil"/>
              <w:left w:val="nil"/>
              <w:bottom w:val="single" w:sz="4" w:space="0" w:color="auto"/>
              <w:right w:val="single" w:sz="4" w:space="0" w:color="auto"/>
            </w:tcBorders>
            <w:noWrap/>
            <w:vAlign w:val="center"/>
          </w:tcPr>
          <w:p w:rsidR="00463282" w:rsidRDefault="001103D9">
            <w:pPr>
              <w:jc w:val="right"/>
              <w:rPr>
                <w:sz w:val="20"/>
                <w:szCs w:val="20"/>
              </w:rPr>
            </w:pPr>
            <w:r>
              <w:rPr>
                <w:rFonts w:hint="eastAsia"/>
                <w:sz w:val="20"/>
                <w:szCs w:val="20"/>
              </w:rPr>
              <w:t xml:space="preserve">　</w:t>
            </w:r>
          </w:p>
        </w:tc>
        <w:tc>
          <w:tcPr>
            <w:tcW w:w="1418" w:type="dxa"/>
            <w:tcBorders>
              <w:bottom w:val="single" w:sz="4" w:space="0" w:color="auto"/>
              <w:right w:val="single" w:sz="4" w:space="0" w:color="auto"/>
            </w:tcBorders>
            <w:noWrap/>
          </w:tcPr>
          <w:p w:rsidR="00463282" w:rsidRDefault="00463282">
            <w:pPr>
              <w:widowControl/>
              <w:jc w:val="left"/>
              <w:rPr>
                <w:sz w:val="20"/>
                <w:szCs w:val="20"/>
              </w:rPr>
            </w:pPr>
          </w:p>
        </w:tc>
        <w:tc>
          <w:tcPr>
            <w:tcW w:w="1418" w:type="dxa"/>
            <w:tcBorders>
              <w:top w:val="single" w:sz="4" w:space="0" w:color="auto"/>
              <w:bottom w:val="single" w:sz="4" w:space="0" w:color="auto"/>
              <w:right w:val="single" w:sz="4" w:space="0" w:color="auto"/>
            </w:tcBorders>
            <w:noWrap/>
          </w:tcPr>
          <w:p w:rsidR="00463282" w:rsidRDefault="00463282">
            <w:pPr>
              <w:widowControl/>
              <w:jc w:val="left"/>
              <w:rPr>
                <w:sz w:val="20"/>
                <w:szCs w:val="20"/>
              </w:rPr>
            </w:pPr>
          </w:p>
        </w:tc>
      </w:tr>
      <w:tr w:rsidR="00463282">
        <w:trPr>
          <w:trHeight w:val="605"/>
        </w:trPr>
        <w:tc>
          <w:tcPr>
            <w:tcW w:w="1418" w:type="dxa"/>
            <w:tcBorders>
              <w:top w:val="nil"/>
              <w:left w:val="single" w:sz="4" w:space="0" w:color="auto"/>
              <w:bottom w:val="single" w:sz="4" w:space="0" w:color="auto"/>
              <w:right w:val="single" w:sz="4" w:space="0" w:color="auto"/>
            </w:tcBorders>
            <w:noWrap/>
            <w:vAlign w:val="center"/>
          </w:tcPr>
          <w:p w:rsidR="00463282" w:rsidRDefault="001103D9">
            <w:pPr>
              <w:widowControl/>
              <w:jc w:val="left"/>
              <w:rPr>
                <w:sz w:val="20"/>
                <w:szCs w:val="20"/>
              </w:rPr>
            </w:pPr>
            <w:r>
              <w:rPr>
                <w:rFonts w:hint="eastAsia"/>
                <w:sz w:val="20"/>
                <w:szCs w:val="20"/>
              </w:rPr>
              <w:lastRenderedPageBreak/>
              <w:t xml:space="preserve">　</w:t>
            </w:r>
          </w:p>
        </w:tc>
        <w:tc>
          <w:tcPr>
            <w:tcW w:w="1418" w:type="dxa"/>
            <w:tcBorders>
              <w:top w:val="nil"/>
              <w:left w:val="nil"/>
              <w:bottom w:val="single" w:sz="4" w:space="0" w:color="auto"/>
              <w:right w:val="single" w:sz="4" w:space="0" w:color="auto"/>
            </w:tcBorders>
            <w:noWrap/>
            <w:vAlign w:val="center"/>
          </w:tcPr>
          <w:p w:rsidR="00463282" w:rsidRDefault="001103D9">
            <w:pPr>
              <w:widowControl/>
              <w:jc w:val="left"/>
              <w:rPr>
                <w:sz w:val="20"/>
                <w:szCs w:val="20"/>
              </w:rPr>
            </w:pPr>
            <w:r>
              <w:rPr>
                <w:rFonts w:hint="eastAsia"/>
                <w:sz w:val="20"/>
                <w:szCs w:val="20"/>
              </w:rPr>
              <w:t xml:space="preserve">　</w:t>
            </w:r>
          </w:p>
        </w:tc>
        <w:tc>
          <w:tcPr>
            <w:tcW w:w="1418" w:type="dxa"/>
            <w:tcBorders>
              <w:top w:val="nil"/>
              <w:left w:val="nil"/>
              <w:bottom w:val="single" w:sz="4" w:space="0" w:color="auto"/>
              <w:right w:val="single" w:sz="4" w:space="0" w:color="auto"/>
            </w:tcBorders>
            <w:noWrap/>
            <w:vAlign w:val="center"/>
          </w:tcPr>
          <w:p w:rsidR="00463282" w:rsidRDefault="001103D9">
            <w:pPr>
              <w:widowControl/>
              <w:jc w:val="right"/>
              <w:rPr>
                <w:sz w:val="20"/>
                <w:szCs w:val="20"/>
              </w:rPr>
            </w:pPr>
            <w:r>
              <w:rPr>
                <w:rFonts w:hint="eastAsia"/>
                <w:sz w:val="20"/>
                <w:szCs w:val="20"/>
              </w:rPr>
              <w:t xml:space="preserve">　</w:t>
            </w:r>
          </w:p>
        </w:tc>
        <w:tc>
          <w:tcPr>
            <w:tcW w:w="1418" w:type="dxa"/>
            <w:tcBorders>
              <w:top w:val="nil"/>
              <w:left w:val="nil"/>
              <w:bottom w:val="single" w:sz="4" w:space="0" w:color="auto"/>
              <w:right w:val="single" w:sz="4" w:space="0" w:color="auto"/>
            </w:tcBorders>
            <w:noWrap/>
            <w:vAlign w:val="center"/>
          </w:tcPr>
          <w:p w:rsidR="00463282" w:rsidRDefault="001103D9">
            <w:pPr>
              <w:widowControl/>
              <w:jc w:val="right"/>
              <w:rPr>
                <w:sz w:val="20"/>
                <w:szCs w:val="20"/>
              </w:rPr>
            </w:pPr>
            <w:r>
              <w:rPr>
                <w:rFonts w:hint="eastAsia"/>
                <w:sz w:val="20"/>
                <w:szCs w:val="20"/>
              </w:rPr>
              <w:t xml:space="preserve">　</w:t>
            </w:r>
          </w:p>
        </w:tc>
        <w:tc>
          <w:tcPr>
            <w:tcW w:w="1418" w:type="dxa"/>
            <w:tcBorders>
              <w:top w:val="nil"/>
              <w:left w:val="nil"/>
              <w:bottom w:val="single" w:sz="4" w:space="0" w:color="auto"/>
              <w:right w:val="single" w:sz="4" w:space="0" w:color="auto"/>
            </w:tcBorders>
            <w:noWrap/>
            <w:vAlign w:val="center"/>
          </w:tcPr>
          <w:p w:rsidR="00463282" w:rsidRDefault="00463282">
            <w:pPr>
              <w:widowControl/>
              <w:jc w:val="right"/>
              <w:rPr>
                <w:sz w:val="20"/>
                <w:szCs w:val="20"/>
              </w:rPr>
            </w:pPr>
          </w:p>
        </w:tc>
        <w:tc>
          <w:tcPr>
            <w:tcW w:w="1418" w:type="dxa"/>
            <w:tcBorders>
              <w:top w:val="nil"/>
              <w:left w:val="nil"/>
              <w:bottom w:val="single" w:sz="4" w:space="0" w:color="auto"/>
              <w:right w:val="single" w:sz="4" w:space="0" w:color="auto"/>
            </w:tcBorders>
            <w:noWrap/>
            <w:vAlign w:val="center"/>
          </w:tcPr>
          <w:p w:rsidR="00463282" w:rsidRDefault="001103D9">
            <w:pPr>
              <w:jc w:val="right"/>
              <w:rPr>
                <w:sz w:val="20"/>
                <w:szCs w:val="20"/>
              </w:rPr>
            </w:pPr>
            <w:r>
              <w:rPr>
                <w:rFonts w:hint="eastAsia"/>
                <w:sz w:val="20"/>
                <w:szCs w:val="20"/>
              </w:rPr>
              <w:t xml:space="preserve">　</w:t>
            </w:r>
          </w:p>
        </w:tc>
        <w:tc>
          <w:tcPr>
            <w:tcW w:w="1418" w:type="dxa"/>
            <w:tcBorders>
              <w:top w:val="nil"/>
              <w:left w:val="nil"/>
              <w:bottom w:val="single" w:sz="4" w:space="0" w:color="auto"/>
              <w:right w:val="single" w:sz="4" w:space="0" w:color="auto"/>
            </w:tcBorders>
            <w:noWrap/>
            <w:vAlign w:val="center"/>
          </w:tcPr>
          <w:p w:rsidR="00463282" w:rsidRDefault="00463282">
            <w:pPr>
              <w:widowControl/>
              <w:jc w:val="right"/>
              <w:rPr>
                <w:sz w:val="20"/>
                <w:szCs w:val="20"/>
              </w:rPr>
            </w:pPr>
          </w:p>
        </w:tc>
        <w:tc>
          <w:tcPr>
            <w:tcW w:w="1418" w:type="dxa"/>
            <w:tcBorders>
              <w:top w:val="nil"/>
              <w:left w:val="nil"/>
              <w:bottom w:val="single" w:sz="4" w:space="0" w:color="auto"/>
              <w:right w:val="single" w:sz="4" w:space="0" w:color="auto"/>
            </w:tcBorders>
            <w:noWrap/>
            <w:vAlign w:val="center"/>
          </w:tcPr>
          <w:p w:rsidR="00463282" w:rsidRDefault="001103D9">
            <w:pPr>
              <w:jc w:val="right"/>
              <w:rPr>
                <w:sz w:val="20"/>
                <w:szCs w:val="20"/>
              </w:rPr>
            </w:pPr>
            <w:r>
              <w:rPr>
                <w:rFonts w:hint="eastAsia"/>
                <w:sz w:val="20"/>
                <w:szCs w:val="20"/>
              </w:rPr>
              <w:t xml:space="preserve">　</w:t>
            </w:r>
          </w:p>
        </w:tc>
        <w:tc>
          <w:tcPr>
            <w:tcW w:w="1418" w:type="dxa"/>
            <w:tcBorders>
              <w:top w:val="single" w:sz="4" w:space="0" w:color="auto"/>
              <w:bottom w:val="single" w:sz="4" w:space="0" w:color="auto"/>
              <w:right w:val="single" w:sz="4" w:space="0" w:color="auto"/>
            </w:tcBorders>
            <w:noWrap/>
          </w:tcPr>
          <w:p w:rsidR="00463282" w:rsidRDefault="00463282">
            <w:pPr>
              <w:widowControl/>
              <w:jc w:val="left"/>
              <w:rPr>
                <w:sz w:val="20"/>
                <w:szCs w:val="20"/>
              </w:rPr>
            </w:pPr>
          </w:p>
        </w:tc>
        <w:tc>
          <w:tcPr>
            <w:tcW w:w="1418" w:type="dxa"/>
            <w:tcBorders>
              <w:top w:val="single" w:sz="4" w:space="0" w:color="auto"/>
              <w:bottom w:val="single" w:sz="4" w:space="0" w:color="auto"/>
              <w:right w:val="single" w:sz="4" w:space="0" w:color="auto"/>
            </w:tcBorders>
            <w:noWrap/>
          </w:tcPr>
          <w:p w:rsidR="00463282" w:rsidRDefault="00463282">
            <w:pPr>
              <w:widowControl/>
              <w:jc w:val="left"/>
              <w:rPr>
                <w:sz w:val="20"/>
                <w:szCs w:val="20"/>
              </w:rPr>
            </w:pPr>
          </w:p>
        </w:tc>
      </w:tr>
      <w:tr w:rsidR="00463282">
        <w:trPr>
          <w:trHeight w:val="613"/>
        </w:trPr>
        <w:tc>
          <w:tcPr>
            <w:tcW w:w="1418" w:type="dxa"/>
            <w:tcBorders>
              <w:top w:val="nil"/>
              <w:left w:val="single" w:sz="4" w:space="0" w:color="auto"/>
              <w:bottom w:val="single" w:sz="4" w:space="0" w:color="auto"/>
              <w:right w:val="single" w:sz="4" w:space="0" w:color="auto"/>
            </w:tcBorders>
            <w:noWrap/>
            <w:vAlign w:val="center"/>
          </w:tcPr>
          <w:p w:rsidR="00463282" w:rsidRDefault="001103D9">
            <w:pPr>
              <w:widowControl/>
              <w:jc w:val="left"/>
              <w:rPr>
                <w:sz w:val="20"/>
                <w:szCs w:val="20"/>
              </w:rPr>
            </w:pPr>
            <w:r>
              <w:rPr>
                <w:rFonts w:hint="eastAsia"/>
                <w:sz w:val="20"/>
                <w:szCs w:val="20"/>
              </w:rPr>
              <w:t xml:space="preserve">　</w:t>
            </w:r>
          </w:p>
        </w:tc>
        <w:tc>
          <w:tcPr>
            <w:tcW w:w="1418" w:type="dxa"/>
            <w:tcBorders>
              <w:top w:val="nil"/>
              <w:left w:val="nil"/>
              <w:bottom w:val="single" w:sz="4" w:space="0" w:color="auto"/>
              <w:right w:val="single" w:sz="4" w:space="0" w:color="auto"/>
            </w:tcBorders>
            <w:noWrap/>
            <w:vAlign w:val="center"/>
          </w:tcPr>
          <w:p w:rsidR="00463282" w:rsidRDefault="001103D9">
            <w:pPr>
              <w:widowControl/>
              <w:jc w:val="left"/>
              <w:rPr>
                <w:sz w:val="20"/>
                <w:szCs w:val="20"/>
              </w:rPr>
            </w:pPr>
            <w:r>
              <w:rPr>
                <w:rFonts w:hint="eastAsia"/>
                <w:sz w:val="20"/>
                <w:szCs w:val="20"/>
              </w:rPr>
              <w:t xml:space="preserve">　</w:t>
            </w:r>
          </w:p>
        </w:tc>
        <w:tc>
          <w:tcPr>
            <w:tcW w:w="1418" w:type="dxa"/>
            <w:tcBorders>
              <w:top w:val="nil"/>
              <w:left w:val="nil"/>
              <w:bottom w:val="single" w:sz="4" w:space="0" w:color="auto"/>
              <w:right w:val="single" w:sz="4" w:space="0" w:color="auto"/>
            </w:tcBorders>
            <w:noWrap/>
            <w:vAlign w:val="center"/>
          </w:tcPr>
          <w:p w:rsidR="00463282" w:rsidRDefault="001103D9">
            <w:pPr>
              <w:widowControl/>
              <w:jc w:val="right"/>
              <w:rPr>
                <w:sz w:val="20"/>
                <w:szCs w:val="20"/>
              </w:rPr>
            </w:pPr>
            <w:r>
              <w:rPr>
                <w:rFonts w:hint="eastAsia"/>
                <w:sz w:val="20"/>
                <w:szCs w:val="20"/>
              </w:rPr>
              <w:t xml:space="preserve">　</w:t>
            </w:r>
          </w:p>
        </w:tc>
        <w:tc>
          <w:tcPr>
            <w:tcW w:w="1418" w:type="dxa"/>
            <w:tcBorders>
              <w:top w:val="nil"/>
              <w:left w:val="nil"/>
              <w:bottom w:val="single" w:sz="4" w:space="0" w:color="auto"/>
              <w:right w:val="single" w:sz="4" w:space="0" w:color="auto"/>
            </w:tcBorders>
            <w:noWrap/>
            <w:vAlign w:val="center"/>
          </w:tcPr>
          <w:p w:rsidR="00463282" w:rsidRDefault="001103D9">
            <w:pPr>
              <w:widowControl/>
              <w:jc w:val="right"/>
              <w:rPr>
                <w:sz w:val="20"/>
                <w:szCs w:val="20"/>
              </w:rPr>
            </w:pPr>
            <w:r>
              <w:rPr>
                <w:rFonts w:hint="eastAsia"/>
                <w:sz w:val="20"/>
                <w:szCs w:val="20"/>
              </w:rPr>
              <w:t xml:space="preserve">　</w:t>
            </w:r>
          </w:p>
        </w:tc>
        <w:tc>
          <w:tcPr>
            <w:tcW w:w="1418" w:type="dxa"/>
            <w:tcBorders>
              <w:top w:val="nil"/>
              <w:left w:val="nil"/>
              <w:bottom w:val="single" w:sz="4" w:space="0" w:color="auto"/>
              <w:right w:val="single" w:sz="4" w:space="0" w:color="auto"/>
            </w:tcBorders>
            <w:noWrap/>
            <w:vAlign w:val="center"/>
          </w:tcPr>
          <w:p w:rsidR="00463282" w:rsidRDefault="00463282">
            <w:pPr>
              <w:widowControl/>
              <w:jc w:val="right"/>
              <w:rPr>
                <w:sz w:val="20"/>
                <w:szCs w:val="20"/>
              </w:rPr>
            </w:pPr>
          </w:p>
        </w:tc>
        <w:tc>
          <w:tcPr>
            <w:tcW w:w="1418" w:type="dxa"/>
            <w:tcBorders>
              <w:top w:val="nil"/>
              <w:left w:val="nil"/>
              <w:bottom w:val="single" w:sz="4" w:space="0" w:color="auto"/>
              <w:right w:val="single" w:sz="4" w:space="0" w:color="auto"/>
            </w:tcBorders>
            <w:noWrap/>
            <w:vAlign w:val="center"/>
          </w:tcPr>
          <w:p w:rsidR="00463282" w:rsidRDefault="001103D9">
            <w:pPr>
              <w:jc w:val="right"/>
              <w:rPr>
                <w:sz w:val="20"/>
                <w:szCs w:val="20"/>
              </w:rPr>
            </w:pPr>
            <w:r>
              <w:rPr>
                <w:rFonts w:hint="eastAsia"/>
                <w:sz w:val="20"/>
                <w:szCs w:val="20"/>
              </w:rPr>
              <w:t xml:space="preserve">　</w:t>
            </w:r>
          </w:p>
        </w:tc>
        <w:tc>
          <w:tcPr>
            <w:tcW w:w="1418" w:type="dxa"/>
            <w:tcBorders>
              <w:top w:val="nil"/>
              <w:left w:val="nil"/>
              <w:bottom w:val="single" w:sz="4" w:space="0" w:color="auto"/>
              <w:right w:val="single" w:sz="4" w:space="0" w:color="auto"/>
            </w:tcBorders>
            <w:noWrap/>
            <w:vAlign w:val="center"/>
          </w:tcPr>
          <w:p w:rsidR="00463282" w:rsidRDefault="00463282">
            <w:pPr>
              <w:widowControl/>
              <w:jc w:val="right"/>
              <w:rPr>
                <w:sz w:val="20"/>
                <w:szCs w:val="20"/>
              </w:rPr>
            </w:pPr>
          </w:p>
        </w:tc>
        <w:tc>
          <w:tcPr>
            <w:tcW w:w="1418" w:type="dxa"/>
            <w:tcBorders>
              <w:top w:val="nil"/>
              <w:left w:val="nil"/>
              <w:bottom w:val="single" w:sz="4" w:space="0" w:color="auto"/>
              <w:right w:val="single" w:sz="4" w:space="0" w:color="auto"/>
            </w:tcBorders>
            <w:noWrap/>
            <w:vAlign w:val="center"/>
          </w:tcPr>
          <w:p w:rsidR="00463282" w:rsidRDefault="001103D9">
            <w:pPr>
              <w:jc w:val="right"/>
              <w:rPr>
                <w:sz w:val="20"/>
                <w:szCs w:val="20"/>
              </w:rPr>
            </w:pPr>
            <w:r>
              <w:rPr>
                <w:rFonts w:hint="eastAsia"/>
                <w:sz w:val="20"/>
                <w:szCs w:val="20"/>
              </w:rPr>
              <w:t xml:space="preserve">　</w:t>
            </w:r>
          </w:p>
        </w:tc>
        <w:tc>
          <w:tcPr>
            <w:tcW w:w="1418" w:type="dxa"/>
            <w:tcBorders>
              <w:top w:val="single" w:sz="4" w:space="0" w:color="auto"/>
              <w:bottom w:val="single" w:sz="4" w:space="0" w:color="auto"/>
              <w:right w:val="single" w:sz="4" w:space="0" w:color="auto"/>
            </w:tcBorders>
            <w:noWrap/>
          </w:tcPr>
          <w:p w:rsidR="00463282" w:rsidRDefault="00463282">
            <w:pPr>
              <w:widowControl/>
              <w:jc w:val="left"/>
              <w:rPr>
                <w:sz w:val="20"/>
                <w:szCs w:val="20"/>
              </w:rPr>
            </w:pPr>
          </w:p>
        </w:tc>
        <w:tc>
          <w:tcPr>
            <w:tcW w:w="1418" w:type="dxa"/>
            <w:tcBorders>
              <w:top w:val="single" w:sz="4" w:space="0" w:color="auto"/>
              <w:bottom w:val="single" w:sz="4" w:space="0" w:color="auto"/>
              <w:right w:val="single" w:sz="4" w:space="0" w:color="auto"/>
            </w:tcBorders>
            <w:noWrap/>
          </w:tcPr>
          <w:p w:rsidR="00463282" w:rsidRDefault="00463282">
            <w:pPr>
              <w:widowControl/>
              <w:jc w:val="left"/>
              <w:rPr>
                <w:sz w:val="20"/>
                <w:szCs w:val="20"/>
              </w:rPr>
            </w:pPr>
          </w:p>
        </w:tc>
      </w:tr>
      <w:tr w:rsidR="00463282">
        <w:trPr>
          <w:trHeight w:val="621"/>
        </w:trPr>
        <w:tc>
          <w:tcPr>
            <w:tcW w:w="1418" w:type="dxa"/>
            <w:tcBorders>
              <w:top w:val="nil"/>
              <w:left w:val="single" w:sz="4" w:space="0" w:color="auto"/>
              <w:bottom w:val="single" w:sz="4" w:space="0" w:color="auto"/>
              <w:right w:val="single" w:sz="4" w:space="0" w:color="auto"/>
            </w:tcBorders>
            <w:noWrap/>
            <w:vAlign w:val="center"/>
          </w:tcPr>
          <w:p w:rsidR="00463282" w:rsidRDefault="001103D9">
            <w:pPr>
              <w:widowControl/>
              <w:jc w:val="left"/>
              <w:rPr>
                <w:sz w:val="20"/>
                <w:szCs w:val="20"/>
              </w:rPr>
            </w:pPr>
            <w:r>
              <w:rPr>
                <w:rFonts w:hint="eastAsia"/>
                <w:sz w:val="20"/>
                <w:szCs w:val="20"/>
              </w:rPr>
              <w:t xml:space="preserve">　</w:t>
            </w:r>
          </w:p>
        </w:tc>
        <w:tc>
          <w:tcPr>
            <w:tcW w:w="1418" w:type="dxa"/>
            <w:tcBorders>
              <w:top w:val="nil"/>
              <w:left w:val="nil"/>
              <w:bottom w:val="single" w:sz="4" w:space="0" w:color="auto"/>
              <w:right w:val="single" w:sz="4" w:space="0" w:color="auto"/>
            </w:tcBorders>
            <w:noWrap/>
            <w:vAlign w:val="center"/>
          </w:tcPr>
          <w:p w:rsidR="00463282" w:rsidRDefault="001103D9">
            <w:pPr>
              <w:widowControl/>
              <w:jc w:val="left"/>
              <w:rPr>
                <w:sz w:val="20"/>
                <w:szCs w:val="20"/>
              </w:rPr>
            </w:pPr>
            <w:r>
              <w:rPr>
                <w:rFonts w:hint="eastAsia"/>
                <w:sz w:val="20"/>
                <w:szCs w:val="20"/>
              </w:rPr>
              <w:t xml:space="preserve">　</w:t>
            </w:r>
          </w:p>
        </w:tc>
        <w:tc>
          <w:tcPr>
            <w:tcW w:w="1418" w:type="dxa"/>
            <w:tcBorders>
              <w:top w:val="nil"/>
              <w:left w:val="nil"/>
              <w:bottom w:val="single" w:sz="4" w:space="0" w:color="auto"/>
              <w:right w:val="single" w:sz="4" w:space="0" w:color="auto"/>
            </w:tcBorders>
            <w:noWrap/>
            <w:vAlign w:val="center"/>
          </w:tcPr>
          <w:p w:rsidR="00463282" w:rsidRDefault="001103D9">
            <w:pPr>
              <w:widowControl/>
              <w:jc w:val="right"/>
              <w:rPr>
                <w:sz w:val="20"/>
                <w:szCs w:val="20"/>
              </w:rPr>
            </w:pPr>
            <w:r>
              <w:rPr>
                <w:rFonts w:hint="eastAsia"/>
                <w:sz w:val="20"/>
                <w:szCs w:val="20"/>
              </w:rPr>
              <w:t xml:space="preserve">　</w:t>
            </w:r>
          </w:p>
        </w:tc>
        <w:tc>
          <w:tcPr>
            <w:tcW w:w="1418" w:type="dxa"/>
            <w:tcBorders>
              <w:top w:val="nil"/>
              <w:left w:val="nil"/>
              <w:bottom w:val="single" w:sz="4" w:space="0" w:color="auto"/>
              <w:right w:val="single" w:sz="4" w:space="0" w:color="auto"/>
            </w:tcBorders>
            <w:noWrap/>
            <w:vAlign w:val="center"/>
          </w:tcPr>
          <w:p w:rsidR="00463282" w:rsidRDefault="001103D9">
            <w:pPr>
              <w:widowControl/>
              <w:jc w:val="right"/>
              <w:rPr>
                <w:sz w:val="20"/>
                <w:szCs w:val="20"/>
              </w:rPr>
            </w:pPr>
            <w:r>
              <w:rPr>
                <w:rFonts w:hint="eastAsia"/>
                <w:sz w:val="20"/>
                <w:szCs w:val="20"/>
              </w:rPr>
              <w:t xml:space="preserve">　</w:t>
            </w:r>
          </w:p>
        </w:tc>
        <w:tc>
          <w:tcPr>
            <w:tcW w:w="1418" w:type="dxa"/>
            <w:tcBorders>
              <w:top w:val="nil"/>
              <w:left w:val="nil"/>
              <w:bottom w:val="single" w:sz="4" w:space="0" w:color="auto"/>
              <w:right w:val="single" w:sz="4" w:space="0" w:color="auto"/>
            </w:tcBorders>
            <w:noWrap/>
            <w:vAlign w:val="center"/>
          </w:tcPr>
          <w:p w:rsidR="00463282" w:rsidRDefault="00463282">
            <w:pPr>
              <w:widowControl/>
              <w:jc w:val="right"/>
              <w:rPr>
                <w:sz w:val="20"/>
                <w:szCs w:val="20"/>
              </w:rPr>
            </w:pPr>
          </w:p>
        </w:tc>
        <w:tc>
          <w:tcPr>
            <w:tcW w:w="1418" w:type="dxa"/>
            <w:tcBorders>
              <w:top w:val="nil"/>
              <w:left w:val="nil"/>
              <w:bottom w:val="single" w:sz="4" w:space="0" w:color="auto"/>
              <w:right w:val="single" w:sz="4" w:space="0" w:color="auto"/>
            </w:tcBorders>
            <w:noWrap/>
            <w:vAlign w:val="center"/>
          </w:tcPr>
          <w:p w:rsidR="00463282" w:rsidRDefault="001103D9">
            <w:pPr>
              <w:jc w:val="right"/>
              <w:rPr>
                <w:sz w:val="20"/>
                <w:szCs w:val="20"/>
              </w:rPr>
            </w:pPr>
            <w:r>
              <w:rPr>
                <w:rFonts w:hint="eastAsia"/>
                <w:sz w:val="20"/>
                <w:szCs w:val="20"/>
              </w:rPr>
              <w:t xml:space="preserve">　</w:t>
            </w:r>
          </w:p>
        </w:tc>
        <w:tc>
          <w:tcPr>
            <w:tcW w:w="1418" w:type="dxa"/>
            <w:tcBorders>
              <w:top w:val="nil"/>
              <w:left w:val="nil"/>
              <w:bottom w:val="single" w:sz="4" w:space="0" w:color="auto"/>
              <w:right w:val="single" w:sz="4" w:space="0" w:color="auto"/>
            </w:tcBorders>
            <w:noWrap/>
            <w:vAlign w:val="center"/>
          </w:tcPr>
          <w:p w:rsidR="00463282" w:rsidRDefault="00463282">
            <w:pPr>
              <w:widowControl/>
              <w:jc w:val="right"/>
              <w:rPr>
                <w:sz w:val="20"/>
                <w:szCs w:val="20"/>
              </w:rPr>
            </w:pPr>
          </w:p>
        </w:tc>
        <w:tc>
          <w:tcPr>
            <w:tcW w:w="1418" w:type="dxa"/>
            <w:tcBorders>
              <w:top w:val="nil"/>
              <w:left w:val="nil"/>
              <w:bottom w:val="single" w:sz="4" w:space="0" w:color="auto"/>
              <w:right w:val="single" w:sz="4" w:space="0" w:color="auto"/>
            </w:tcBorders>
            <w:noWrap/>
            <w:vAlign w:val="center"/>
          </w:tcPr>
          <w:p w:rsidR="00463282" w:rsidRDefault="001103D9">
            <w:pPr>
              <w:jc w:val="right"/>
              <w:rPr>
                <w:sz w:val="20"/>
                <w:szCs w:val="20"/>
              </w:rPr>
            </w:pPr>
            <w:r>
              <w:rPr>
                <w:rFonts w:hint="eastAsia"/>
                <w:sz w:val="20"/>
                <w:szCs w:val="20"/>
              </w:rPr>
              <w:t xml:space="preserve">　</w:t>
            </w:r>
          </w:p>
        </w:tc>
        <w:tc>
          <w:tcPr>
            <w:tcW w:w="1418" w:type="dxa"/>
            <w:tcBorders>
              <w:top w:val="single" w:sz="4" w:space="0" w:color="auto"/>
              <w:bottom w:val="single" w:sz="4" w:space="0" w:color="auto"/>
              <w:right w:val="single" w:sz="4" w:space="0" w:color="auto"/>
            </w:tcBorders>
            <w:noWrap/>
          </w:tcPr>
          <w:p w:rsidR="00463282" w:rsidRDefault="00463282">
            <w:pPr>
              <w:widowControl/>
              <w:jc w:val="left"/>
              <w:rPr>
                <w:sz w:val="20"/>
                <w:szCs w:val="20"/>
              </w:rPr>
            </w:pPr>
          </w:p>
        </w:tc>
        <w:tc>
          <w:tcPr>
            <w:tcW w:w="1418" w:type="dxa"/>
            <w:tcBorders>
              <w:top w:val="single" w:sz="4" w:space="0" w:color="auto"/>
              <w:bottom w:val="single" w:sz="4" w:space="0" w:color="auto"/>
              <w:right w:val="single" w:sz="4" w:space="0" w:color="auto"/>
            </w:tcBorders>
            <w:noWrap/>
          </w:tcPr>
          <w:p w:rsidR="00463282" w:rsidRDefault="00463282">
            <w:pPr>
              <w:widowControl/>
              <w:jc w:val="left"/>
              <w:rPr>
                <w:sz w:val="20"/>
                <w:szCs w:val="20"/>
              </w:rPr>
            </w:pPr>
          </w:p>
        </w:tc>
      </w:tr>
      <w:tr w:rsidR="00463282">
        <w:trPr>
          <w:trHeight w:val="614"/>
        </w:trPr>
        <w:tc>
          <w:tcPr>
            <w:tcW w:w="1418" w:type="dxa"/>
            <w:tcBorders>
              <w:top w:val="nil"/>
              <w:left w:val="single" w:sz="4" w:space="0" w:color="auto"/>
              <w:bottom w:val="single" w:sz="4" w:space="0" w:color="auto"/>
              <w:right w:val="single" w:sz="4" w:space="0" w:color="auto"/>
            </w:tcBorders>
            <w:noWrap/>
            <w:vAlign w:val="center"/>
          </w:tcPr>
          <w:p w:rsidR="00463282" w:rsidRDefault="00463282">
            <w:pPr>
              <w:widowControl/>
              <w:jc w:val="left"/>
              <w:rPr>
                <w:sz w:val="20"/>
                <w:szCs w:val="20"/>
              </w:rPr>
            </w:pPr>
          </w:p>
        </w:tc>
        <w:tc>
          <w:tcPr>
            <w:tcW w:w="1418" w:type="dxa"/>
            <w:tcBorders>
              <w:top w:val="nil"/>
              <w:left w:val="nil"/>
              <w:bottom w:val="single" w:sz="4" w:space="0" w:color="auto"/>
              <w:right w:val="single" w:sz="4" w:space="0" w:color="auto"/>
            </w:tcBorders>
            <w:noWrap/>
            <w:vAlign w:val="center"/>
          </w:tcPr>
          <w:p w:rsidR="00463282" w:rsidRDefault="00463282">
            <w:pPr>
              <w:widowControl/>
              <w:jc w:val="left"/>
              <w:rPr>
                <w:sz w:val="20"/>
                <w:szCs w:val="20"/>
              </w:rPr>
            </w:pPr>
          </w:p>
        </w:tc>
        <w:tc>
          <w:tcPr>
            <w:tcW w:w="1418" w:type="dxa"/>
            <w:tcBorders>
              <w:top w:val="nil"/>
              <w:left w:val="nil"/>
              <w:bottom w:val="single" w:sz="4" w:space="0" w:color="auto"/>
              <w:right w:val="single" w:sz="4" w:space="0" w:color="auto"/>
            </w:tcBorders>
            <w:noWrap/>
            <w:vAlign w:val="center"/>
          </w:tcPr>
          <w:p w:rsidR="00463282" w:rsidRDefault="00463282">
            <w:pPr>
              <w:widowControl/>
              <w:jc w:val="right"/>
              <w:rPr>
                <w:sz w:val="20"/>
                <w:szCs w:val="20"/>
              </w:rPr>
            </w:pPr>
          </w:p>
        </w:tc>
        <w:tc>
          <w:tcPr>
            <w:tcW w:w="1418" w:type="dxa"/>
            <w:tcBorders>
              <w:top w:val="nil"/>
              <w:left w:val="nil"/>
              <w:bottom w:val="single" w:sz="4" w:space="0" w:color="auto"/>
              <w:right w:val="single" w:sz="4" w:space="0" w:color="auto"/>
            </w:tcBorders>
            <w:noWrap/>
            <w:vAlign w:val="center"/>
          </w:tcPr>
          <w:p w:rsidR="00463282" w:rsidRDefault="00463282">
            <w:pPr>
              <w:widowControl/>
              <w:jc w:val="right"/>
              <w:rPr>
                <w:sz w:val="20"/>
                <w:szCs w:val="20"/>
              </w:rPr>
            </w:pPr>
          </w:p>
        </w:tc>
        <w:tc>
          <w:tcPr>
            <w:tcW w:w="1418" w:type="dxa"/>
            <w:tcBorders>
              <w:top w:val="nil"/>
              <w:left w:val="nil"/>
              <w:bottom w:val="single" w:sz="4" w:space="0" w:color="auto"/>
              <w:right w:val="single" w:sz="4" w:space="0" w:color="auto"/>
            </w:tcBorders>
            <w:noWrap/>
            <w:vAlign w:val="center"/>
          </w:tcPr>
          <w:p w:rsidR="00463282" w:rsidRDefault="00463282">
            <w:pPr>
              <w:widowControl/>
              <w:jc w:val="right"/>
              <w:rPr>
                <w:sz w:val="20"/>
                <w:szCs w:val="20"/>
              </w:rPr>
            </w:pPr>
          </w:p>
        </w:tc>
        <w:tc>
          <w:tcPr>
            <w:tcW w:w="1418" w:type="dxa"/>
            <w:tcBorders>
              <w:top w:val="nil"/>
              <w:left w:val="nil"/>
              <w:bottom w:val="single" w:sz="4" w:space="0" w:color="auto"/>
              <w:right w:val="single" w:sz="4" w:space="0" w:color="auto"/>
            </w:tcBorders>
            <w:noWrap/>
            <w:vAlign w:val="center"/>
          </w:tcPr>
          <w:p w:rsidR="00463282" w:rsidRDefault="00463282">
            <w:pPr>
              <w:widowControl/>
              <w:jc w:val="right"/>
              <w:rPr>
                <w:sz w:val="20"/>
                <w:szCs w:val="20"/>
              </w:rPr>
            </w:pPr>
          </w:p>
        </w:tc>
        <w:tc>
          <w:tcPr>
            <w:tcW w:w="1418" w:type="dxa"/>
            <w:tcBorders>
              <w:top w:val="nil"/>
              <w:left w:val="nil"/>
              <w:bottom w:val="single" w:sz="4" w:space="0" w:color="auto"/>
              <w:right w:val="single" w:sz="4" w:space="0" w:color="auto"/>
            </w:tcBorders>
            <w:noWrap/>
            <w:vAlign w:val="center"/>
          </w:tcPr>
          <w:p w:rsidR="00463282" w:rsidRDefault="00463282">
            <w:pPr>
              <w:widowControl/>
              <w:jc w:val="right"/>
              <w:rPr>
                <w:sz w:val="20"/>
                <w:szCs w:val="20"/>
              </w:rPr>
            </w:pPr>
          </w:p>
        </w:tc>
        <w:tc>
          <w:tcPr>
            <w:tcW w:w="1418" w:type="dxa"/>
            <w:tcBorders>
              <w:top w:val="nil"/>
              <w:left w:val="nil"/>
              <w:bottom w:val="single" w:sz="4" w:space="0" w:color="auto"/>
              <w:right w:val="single" w:sz="4" w:space="0" w:color="auto"/>
            </w:tcBorders>
            <w:noWrap/>
            <w:vAlign w:val="center"/>
          </w:tcPr>
          <w:p w:rsidR="00463282" w:rsidRDefault="00463282">
            <w:pPr>
              <w:widowControl/>
              <w:jc w:val="right"/>
              <w:rPr>
                <w:sz w:val="20"/>
                <w:szCs w:val="20"/>
              </w:rPr>
            </w:pPr>
          </w:p>
        </w:tc>
        <w:tc>
          <w:tcPr>
            <w:tcW w:w="1418" w:type="dxa"/>
            <w:tcBorders>
              <w:top w:val="single" w:sz="4" w:space="0" w:color="auto"/>
              <w:bottom w:val="single" w:sz="4" w:space="0" w:color="auto"/>
              <w:right w:val="single" w:sz="4" w:space="0" w:color="auto"/>
            </w:tcBorders>
            <w:noWrap/>
          </w:tcPr>
          <w:p w:rsidR="00463282" w:rsidRDefault="00463282">
            <w:pPr>
              <w:widowControl/>
              <w:jc w:val="left"/>
              <w:rPr>
                <w:sz w:val="20"/>
                <w:szCs w:val="20"/>
              </w:rPr>
            </w:pPr>
          </w:p>
        </w:tc>
        <w:tc>
          <w:tcPr>
            <w:tcW w:w="1418" w:type="dxa"/>
            <w:tcBorders>
              <w:top w:val="single" w:sz="4" w:space="0" w:color="auto"/>
              <w:bottom w:val="single" w:sz="4" w:space="0" w:color="auto"/>
              <w:right w:val="single" w:sz="4" w:space="0" w:color="auto"/>
            </w:tcBorders>
            <w:noWrap/>
          </w:tcPr>
          <w:p w:rsidR="00463282" w:rsidRDefault="00463282">
            <w:pPr>
              <w:widowControl/>
              <w:jc w:val="left"/>
              <w:rPr>
                <w:sz w:val="20"/>
                <w:szCs w:val="20"/>
              </w:rPr>
            </w:pPr>
          </w:p>
        </w:tc>
      </w:tr>
      <w:tr w:rsidR="00463282">
        <w:trPr>
          <w:trHeight w:val="608"/>
        </w:trPr>
        <w:tc>
          <w:tcPr>
            <w:tcW w:w="1418" w:type="dxa"/>
            <w:tcBorders>
              <w:top w:val="nil"/>
              <w:left w:val="single" w:sz="4" w:space="0" w:color="auto"/>
              <w:bottom w:val="single" w:sz="4" w:space="0" w:color="auto"/>
              <w:right w:val="single" w:sz="4" w:space="0" w:color="auto"/>
            </w:tcBorders>
            <w:noWrap/>
            <w:vAlign w:val="center"/>
          </w:tcPr>
          <w:p w:rsidR="00463282" w:rsidRDefault="001103D9">
            <w:pPr>
              <w:widowControl/>
              <w:jc w:val="left"/>
              <w:rPr>
                <w:sz w:val="20"/>
                <w:szCs w:val="20"/>
              </w:rPr>
            </w:pPr>
            <w:r>
              <w:rPr>
                <w:rFonts w:hint="eastAsia"/>
                <w:sz w:val="20"/>
                <w:szCs w:val="20"/>
              </w:rPr>
              <w:t xml:space="preserve">　</w:t>
            </w:r>
          </w:p>
        </w:tc>
        <w:tc>
          <w:tcPr>
            <w:tcW w:w="1418" w:type="dxa"/>
            <w:tcBorders>
              <w:top w:val="nil"/>
              <w:left w:val="nil"/>
              <w:bottom w:val="single" w:sz="4" w:space="0" w:color="auto"/>
              <w:right w:val="single" w:sz="4" w:space="0" w:color="auto"/>
            </w:tcBorders>
            <w:noWrap/>
            <w:vAlign w:val="center"/>
          </w:tcPr>
          <w:p w:rsidR="00463282" w:rsidRDefault="001103D9">
            <w:pPr>
              <w:widowControl/>
              <w:jc w:val="left"/>
              <w:rPr>
                <w:sz w:val="20"/>
                <w:szCs w:val="20"/>
              </w:rPr>
            </w:pPr>
            <w:r>
              <w:rPr>
                <w:rFonts w:hint="eastAsia"/>
                <w:sz w:val="20"/>
                <w:szCs w:val="20"/>
              </w:rPr>
              <w:t xml:space="preserve">　</w:t>
            </w:r>
          </w:p>
        </w:tc>
        <w:tc>
          <w:tcPr>
            <w:tcW w:w="1418" w:type="dxa"/>
            <w:tcBorders>
              <w:top w:val="nil"/>
              <w:left w:val="nil"/>
              <w:bottom w:val="single" w:sz="4" w:space="0" w:color="auto"/>
              <w:right w:val="single" w:sz="4" w:space="0" w:color="auto"/>
            </w:tcBorders>
            <w:noWrap/>
            <w:vAlign w:val="center"/>
          </w:tcPr>
          <w:p w:rsidR="00463282" w:rsidRDefault="001103D9">
            <w:pPr>
              <w:widowControl/>
              <w:jc w:val="right"/>
              <w:rPr>
                <w:sz w:val="20"/>
                <w:szCs w:val="20"/>
              </w:rPr>
            </w:pPr>
            <w:r>
              <w:rPr>
                <w:rFonts w:hint="eastAsia"/>
                <w:sz w:val="20"/>
                <w:szCs w:val="20"/>
              </w:rPr>
              <w:t xml:space="preserve">　</w:t>
            </w:r>
          </w:p>
        </w:tc>
        <w:tc>
          <w:tcPr>
            <w:tcW w:w="1418" w:type="dxa"/>
            <w:tcBorders>
              <w:top w:val="nil"/>
              <w:left w:val="nil"/>
              <w:bottom w:val="single" w:sz="4" w:space="0" w:color="auto"/>
              <w:right w:val="single" w:sz="4" w:space="0" w:color="auto"/>
            </w:tcBorders>
            <w:noWrap/>
            <w:vAlign w:val="center"/>
          </w:tcPr>
          <w:p w:rsidR="00463282" w:rsidRDefault="001103D9">
            <w:pPr>
              <w:widowControl/>
              <w:jc w:val="right"/>
              <w:rPr>
                <w:sz w:val="20"/>
                <w:szCs w:val="20"/>
              </w:rPr>
            </w:pPr>
            <w:r>
              <w:rPr>
                <w:rFonts w:hint="eastAsia"/>
                <w:sz w:val="20"/>
                <w:szCs w:val="20"/>
              </w:rPr>
              <w:t xml:space="preserve">　</w:t>
            </w:r>
          </w:p>
        </w:tc>
        <w:tc>
          <w:tcPr>
            <w:tcW w:w="1418" w:type="dxa"/>
            <w:tcBorders>
              <w:top w:val="nil"/>
              <w:left w:val="nil"/>
              <w:bottom w:val="single" w:sz="4" w:space="0" w:color="auto"/>
              <w:right w:val="single" w:sz="4" w:space="0" w:color="auto"/>
            </w:tcBorders>
            <w:noWrap/>
            <w:vAlign w:val="center"/>
          </w:tcPr>
          <w:p w:rsidR="00463282" w:rsidRDefault="00463282">
            <w:pPr>
              <w:widowControl/>
              <w:jc w:val="right"/>
              <w:rPr>
                <w:sz w:val="20"/>
                <w:szCs w:val="20"/>
              </w:rPr>
            </w:pPr>
          </w:p>
        </w:tc>
        <w:tc>
          <w:tcPr>
            <w:tcW w:w="1418" w:type="dxa"/>
            <w:tcBorders>
              <w:top w:val="nil"/>
              <w:left w:val="nil"/>
              <w:bottom w:val="single" w:sz="4" w:space="0" w:color="auto"/>
              <w:right w:val="single" w:sz="4" w:space="0" w:color="auto"/>
            </w:tcBorders>
            <w:noWrap/>
            <w:vAlign w:val="center"/>
          </w:tcPr>
          <w:p w:rsidR="00463282" w:rsidRDefault="001103D9">
            <w:pPr>
              <w:jc w:val="right"/>
              <w:rPr>
                <w:sz w:val="20"/>
                <w:szCs w:val="20"/>
              </w:rPr>
            </w:pPr>
            <w:r>
              <w:rPr>
                <w:rFonts w:hint="eastAsia"/>
                <w:sz w:val="20"/>
                <w:szCs w:val="20"/>
              </w:rPr>
              <w:t xml:space="preserve">　</w:t>
            </w:r>
          </w:p>
        </w:tc>
        <w:tc>
          <w:tcPr>
            <w:tcW w:w="1418" w:type="dxa"/>
            <w:tcBorders>
              <w:top w:val="nil"/>
              <w:left w:val="nil"/>
              <w:bottom w:val="single" w:sz="4" w:space="0" w:color="auto"/>
              <w:right w:val="single" w:sz="4" w:space="0" w:color="auto"/>
            </w:tcBorders>
            <w:noWrap/>
            <w:vAlign w:val="center"/>
          </w:tcPr>
          <w:p w:rsidR="00463282" w:rsidRDefault="00463282">
            <w:pPr>
              <w:widowControl/>
              <w:jc w:val="right"/>
              <w:rPr>
                <w:sz w:val="20"/>
                <w:szCs w:val="20"/>
              </w:rPr>
            </w:pPr>
          </w:p>
        </w:tc>
        <w:tc>
          <w:tcPr>
            <w:tcW w:w="1418" w:type="dxa"/>
            <w:tcBorders>
              <w:top w:val="nil"/>
              <w:left w:val="nil"/>
              <w:bottom w:val="single" w:sz="4" w:space="0" w:color="auto"/>
              <w:right w:val="single" w:sz="4" w:space="0" w:color="auto"/>
            </w:tcBorders>
            <w:noWrap/>
            <w:vAlign w:val="center"/>
          </w:tcPr>
          <w:p w:rsidR="00463282" w:rsidRDefault="001103D9">
            <w:pPr>
              <w:jc w:val="right"/>
              <w:rPr>
                <w:sz w:val="20"/>
                <w:szCs w:val="20"/>
              </w:rPr>
            </w:pPr>
            <w:r>
              <w:rPr>
                <w:rFonts w:hint="eastAsia"/>
                <w:sz w:val="20"/>
                <w:szCs w:val="20"/>
              </w:rPr>
              <w:t xml:space="preserve">　</w:t>
            </w:r>
          </w:p>
        </w:tc>
        <w:tc>
          <w:tcPr>
            <w:tcW w:w="1418" w:type="dxa"/>
            <w:tcBorders>
              <w:top w:val="single" w:sz="4" w:space="0" w:color="auto"/>
              <w:bottom w:val="single" w:sz="4" w:space="0" w:color="auto"/>
              <w:right w:val="single" w:sz="4" w:space="0" w:color="auto"/>
            </w:tcBorders>
            <w:noWrap/>
          </w:tcPr>
          <w:p w:rsidR="00463282" w:rsidRDefault="00463282">
            <w:pPr>
              <w:widowControl/>
              <w:jc w:val="left"/>
              <w:rPr>
                <w:sz w:val="20"/>
                <w:szCs w:val="20"/>
              </w:rPr>
            </w:pPr>
          </w:p>
        </w:tc>
        <w:tc>
          <w:tcPr>
            <w:tcW w:w="1418" w:type="dxa"/>
            <w:tcBorders>
              <w:top w:val="single" w:sz="4" w:space="0" w:color="auto"/>
              <w:bottom w:val="single" w:sz="4" w:space="0" w:color="auto"/>
              <w:right w:val="single" w:sz="4" w:space="0" w:color="auto"/>
            </w:tcBorders>
            <w:noWrap/>
          </w:tcPr>
          <w:p w:rsidR="00463282" w:rsidRDefault="00463282">
            <w:pPr>
              <w:widowControl/>
              <w:jc w:val="left"/>
              <w:rPr>
                <w:sz w:val="20"/>
                <w:szCs w:val="20"/>
              </w:rPr>
            </w:pPr>
          </w:p>
        </w:tc>
      </w:tr>
      <w:tr w:rsidR="00463282">
        <w:trPr>
          <w:trHeight w:val="603"/>
        </w:trPr>
        <w:tc>
          <w:tcPr>
            <w:tcW w:w="1418" w:type="dxa"/>
            <w:tcBorders>
              <w:top w:val="nil"/>
              <w:left w:val="single" w:sz="4" w:space="0" w:color="auto"/>
              <w:bottom w:val="single" w:sz="4" w:space="0" w:color="auto"/>
              <w:right w:val="single" w:sz="4" w:space="0" w:color="auto"/>
            </w:tcBorders>
            <w:noWrap/>
            <w:vAlign w:val="center"/>
          </w:tcPr>
          <w:p w:rsidR="00463282" w:rsidRDefault="001103D9">
            <w:pPr>
              <w:widowControl/>
              <w:jc w:val="left"/>
              <w:rPr>
                <w:sz w:val="20"/>
                <w:szCs w:val="20"/>
              </w:rPr>
            </w:pPr>
            <w:r>
              <w:rPr>
                <w:rFonts w:hint="eastAsia"/>
                <w:sz w:val="20"/>
                <w:szCs w:val="20"/>
              </w:rPr>
              <w:t xml:space="preserve">　</w:t>
            </w:r>
          </w:p>
        </w:tc>
        <w:tc>
          <w:tcPr>
            <w:tcW w:w="1418" w:type="dxa"/>
            <w:tcBorders>
              <w:top w:val="nil"/>
              <w:left w:val="nil"/>
              <w:bottom w:val="single" w:sz="4" w:space="0" w:color="auto"/>
              <w:right w:val="single" w:sz="4" w:space="0" w:color="auto"/>
            </w:tcBorders>
            <w:noWrap/>
            <w:vAlign w:val="center"/>
          </w:tcPr>
          <w:p w:rsidR="00463282" w:rsidRDefault="001103D9">
            <w:pPr>
              <w:widowControl/>
              <w:jc w:val="left"/>
              <w:rPr>
                <w:sz w:val="20"/>
                <w:szCs w:val="20"/>
              </w:rPr>
            </w:pPr>
            <w:r>
              <w:rPr>
                <w:rFonts w:hint="eastAsia"/>
                <w:sz w:val="20"/>
                <w:szCs w:val="20"/>
              </w:rPr>
              <w:t xml:space="preserve">　</w:t>
            </w:r>
          </w:p>
        </w:tc>
        <w:tc>
          <w:tcPr>
            <w:tcW w:w="1418" w:type="dxa"/>
            <w:tcBorders>
              <w:top w:val="nil"/>
              <w:left w:val="nil"/>
              <w:bottom w:val="single" w:sz="4" w:space="0" w:color="auto"/>
              <w:right w:val="single" w:sz="4" w:space="0" w:color="auto"/>
            </w:tcBorders>
            <w:noWrap/>
            <w:vAlign w:val="center"/>
          </w:tcPr>
          <w:p w:rsidR="00463282" w:rsidRDefault="001103D9">
            <w:pPr>
              <w:widowControl/>
              <w:jc w:val="right"/>
              <w:rPr>
                <w:sz w:val="20"/>
                <w:szCs w:val="20"/>
              </w:rPr>
            </w:pPr>
            <w:r>
              <w:rPr>
                <w:rFonts w:hint="eastAsia"/>
                <w:sz w:val="20"/>
                <w:szCs w:val="20"/>
              </w:rPr>
              <w:t xml:space="preserve">　</w:t>
            </w:r>
          </w:p>
        </w:tc>
        <w:tc>
          <w:tcPr>
            <w:tcW w:w="1418" w:type="dxa"/>
            <w:tcBorders>
              <w:top w:val="nil"/>
              <w:left w:val="nil"/>
              <w:bottom w:val="single" w:sz="4" w:space="0" w:color="auto"/>
              <w:right w:val="single" w:sz="4" w:space="0" w:color="auto"/>
            </w:tcBorders>
            <w:noWrap/>
            <w:vAlign w:val="center"/>
          </w:tcPr>
          <w:p w:rsidR="00463282" w:rsidRDefault="001103D9">
            <w:pPr>
              <w:widowControl/>
              <w:jc w:val="right"/>
              <w:rPr>
                <w:sz w:val="20"/>
                <w:szCs w:val="20"/>
              </w:rPr>
            </w:pPr>
            <w:r>
              <w:rPr>
                <w:rFonts w:hint="eastAsia"/>
                <w:sz w:val="20"/>
                <w:szCs w:val="20"/>
              </w:rPr>
              <w:t xml:space="preserve">　</w:t>
            </w:r>
          </w:p>
        </w:tc>
        <w:tc>
          <w:tcPr>
            <w:tcW w:w="1418" w:type="dxa"/>
            <w:tcBorders>
              <w:top w:val="nil"/>
              <w:left w:val="nil"/>
              <w:bottom w:val="single" w:sz="4" w:space="0" w:color="auto"/>
              <w:right w:val="single" w:sz="4" w:space="0" w:color="auto"/>
            </w:tcBorders>
            <w:noWrap/>
            <w:vAlign w:val="center"/>
          </w:tcPr>
          <w:p w:rsidR="00463282" w:rsidRDefault="00463282">
            <w:pPr>
              <w:widowControl/>
              <w:jc w:val="right"/>
              <w:rPr>
                <w:sz w:val="20"/>
                <w:szCs w:val="20"/>
              </w:rPr>
            </w:pPr>
          </w:p>
        </w:tc>
        <w:tc>
          <w:tcPr>
            <w:tcW w:w="1418" w:type="dxa"/>
            <w:tcBorders>
              <w:top w:val="nil"/>
              <w:left w:val="nil"/>
              <w:bottom w:val="single" w:sz="4" w:space="0" w:color="auto"/>
              <w:right w:val="single" w:sz="4" w:space="0" w:color="auto"/>
            </w:tcBorders>
            <w:noWrap/>
            <w:vAlign w:val="center"/>
          </w:tcPr>
          <w:p w:rsidR="00463282" w:rsidRDefault="001103D9">
            <w:pPr>
              <w:jc w:val="right"/>
              <w:rPr>
                <w:sz w:val="20"/>
                <w:szCs w:val="20"/>
              </w:rPr>
            </w:pPr>
            <w:r>
              <w:rPr>
                <w:rFonts w:hint="eastAsia"/>
                <w:sz w:val="20"/>
                <w:szCs w:val="20"/>
              </w:rPr>
              <w:t xml:space="preserve">　</w:t>
            </w:r>
          </w:p>
        </w:tc>
        <w:tc>
          <w:tcPr>
            <w:tcW w:w="1418" w:type="dxa"/>
            <w:tcBorders>
              <w:top w:val="nil"/>
              <w:left w:val="nil"/>
              <w:bottom w:val="single" w:sz="4" w:space="0" w:color="auto"/>
              <w:right w:val="single" w:sz="4" w:space="0" w:color="auto"/>
            </w:tcBorders>
            <w:noWrap/>
            <w:vAlign w:val="center"/>
          </w:tcPr>
          <w:p w:rsidR="00463282" w:rsidRDefault="00463282">
            <w:pPr>
              <w:widowControl/>
              <w:jc w:val="right"/>
              <w:rPr>
                <w:sz w:val="20"/>
                <w:szCs w:val="20"/>
              </w:rPr>
            </w:pPr>
          </w:p>
        </w:tc>
        <w:tc>
          <w:tcPr>
            <w:tcW w:w="1418" w:type="dxa"/>
            <w:tcBorders>
              <w:top w:val="nil"/>
              <w:left w:val="nil"/>
              <w:bottom w:val="single" w:sz="4" w:space="0" w:color="auto"/>
              <w:right w:val="single" w:sz="4" w:space="0" w:color="auto"/>
            </w:tcBorders>
            <w:noWrap/>
            <w:vAlign w:val="center"/>
          </w:tcPr>
          <w:p w:rsidR="00463282" w:rsidRDefault="001103D9">
            <w:pPr>
              <w:jc w:val="right"/>
              <w:rPr>
                <w:sz w:val="20"/>
                <w:szCs w:val="20"/>
              </w:rPr>
            </w:pPr>
            <w:r>
              <w:rPr>
                <w:rFonts w:hint="eastAsia"/>
                <w:sz w:val="20"/>
                <w:szCs w:val="20"/>
              </w:rPr>
              <w:t xml:space="preserve">　</w:t>
            </w:r>
          </w:p>
        </w:tc>
        <w:tc>
          <w:tcPr>
            <w:tcW w:w="1418" w:type="dxa"/>
            <w:tcBorders>
              <w:top w:val="single" w:sz="4" w:space="0" w:color="auto"/>
              <w:bottom w:val="single" w:sz="4" w:space="0" w:color="auto"/>
              <w:right w:val="single" w:sz="4" w:space="0" w:color="auto"/>
            </w:tcBorders>
            <w:noWrap/>
          </w:tcPr>
          <w:p w:rsidR="00463282" w:rsidRDefault="00463282">
            <w:pPr>
              <w:widowControl/>
              <w:jc w:val="left"/>
              <w:rPr>
                <w:sz w:val="20"/>
                <w:szCs w:val="20"/>
              </w:rPr>
            </w:pPr>
          </w:p>
        </w:tc>
        <w:tc>
          <w:tcPr>
            <w:tcW w:w="1418" w:type="dxa"/>
            <w:tcBorders>
              <w:top w:val="single" w:sz="4" w:space="0" w:color="auto"/>
              <w:bottom w:val="single" w:sz="4" w:space="0" w:color="auto"/>
              <w:right w:val="single" w:sz="4" w:space="0" w:color="auto"/>
            </w:tcBorders>
            <w:noWrap/>
          </w:tcPr>
          <w:p w:rsidR="00463282" w:rsidRDefault="00463282">
            <w:pPr>
              <w:widowControl/>
              <w:jc w:val="left"/>
              <w:rPr>
                <w:sz w:val="20"/>
                <w:szCs w:val="20"/>
              </w:rPr>
            </w:pPr>
          </w:p>
        </w:tc>
      </w:tr>
    </w:tbl>
    <w:p w:rsidR="00463282" w:rsidRDefault="001103D9">
      <w:pPr>
        <w:widowControl/>
        <w:ind w:firstLineChars="200" w:firstLine="672"/>
        <w:outlineLvl w:val="1"/>
        <w:rPr>
          <w:rFonts w:ascii="黑体" w:eastAsia="黑体"/>
          <w:bCs/>
          <w:sz w:val="32"/>
          <w:szCs w:val="32"/>
        </w:rPr>
      </w:pPr>
      <w:r>
        <w:rPr>
          <w:rFonts w:ascii="黑体" w:eastAsia="黑体" w:hint="eastAsia"/>
          <w:bCs/>
          <w:sz w:val="32"/>
          <w:szCs w:val="32"/>
        </w:rPr>
        <w:t>六、部门收支预算总表</w:t>
      </w:r>
    </w:p>
    <w:p w:rsidR="00463282" w:rsidRDefault="001103D9">
      <w:pPr>
        <w:widowControl/>
        <w:spacing w:line="560" w:lineRule="exact"/>
        <w:jc w:val="center"/>
        <w:outlineLvl w:val="1"/>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部门收支预算总表</w:t>
      </w:r>
    </w:p>
    <w:p w:rsidR="00463282" w:rsidRDefault="001103D9">
      <w:pPr>
        <w:widowControl/>
        <w:outlineLvl w:val="1"/>
        <w:rPr>
          <w:rFonts w:ascii="仿宋_GB2312" w:eastAsia="仿宋_GB2312"/>
          <w:b/>
          <w:sz w:val="36"/>
          <w:szCs w:val="36"/>
        </w:rPr>
      </w:pPr>
      <w:r>
        <w:rPr>
          <w:rFonts w:ascii="仿宋_GB2312" w:eastAsia="仿宋_GB2312" w:hint="eastAsia"/>
          <w:sz w:val="32"/>
          <w:szCs w:val="32"/>
        </w:rPr>
        <w:t xml:space="preserve">  单位：万元</w:t>
      </w:r>
    </w:p>
    <w:tbl>
      <w:tblPr>
        <w:tblW w:w="0" w:type="auto"/>
        <w:tblInd w:w="93" w:type="dxa"/>
        <w:tblLayout w:type="fixed"/>
        <w:tblCellMar>
          <w:top w:w="15" w:type="dxa"/>
          <w:bottom w:w="15" w:type="dxa"/>
        </w:tblCellMar>
        <w:tblLook w:val="04A0"/>
      </w:tblPr>
      <w:tblGrid>
        <w:gridCol w:w="5235"/>
        <w:gridCol w:w="1800"/>
        <w:gridCol w:w="5022"/>
        <w:gridCol w:w="1800"/>
      </w:tblGrid>
      <w:tr w:rsidR="00463282">
        <w:trPr>
          <w:trHeight w:val="316"/>
        </w:trPr>
        <w:tc>
          <w:tcPr>
            <w:tcW w:w="7035" w:type="dxa"/>
            <w:gridSpan w:val="2"/>
            <w:tcBorders>
              <w:top w:val="single" w:sz="4" w:space="0" w:color="000000"/>
              <w:left w:val="single" w:sz="4" w:space="0" w:color="000000"/>
              <w:right w:val="single" w:sz="4" w:space="0" w:color="000000"/>
            </w:tcBorders>
            <w:noWrap/>
            <w:vAlign w:val="center"/>
          </w:tcPr>
          <w:p w:rsidR="00463282" w:rsidRDefault="001103D9">
            <w:pPr>
              <w:widowControl/>
              <w:jc w:val="center"/>
              <w:rPr>
                <w:b/>
                <w:color w:val="000000"/>
                <w:sz w:val="22"/>
                <w:szCs w:val="22"/>
              </w:rPr>
            </w:pPr>
            <w:r>
              <w:rPr>
                <w:rFonts w:hint="eastAsia"/>
                <w:b/>
                <w:color w:val="000000"/>
                <w:sz w:val="22"/>
                <w:szCs w:val="22"/>
              </w:rPr>
              <w:t>收     入</w:t>
            </w:r>
          </w:p>
        </w:tc>
        <w:tc>
          <w:tcPr>
            <w:tcW w:w="6822" w:type="dxa"/>
            <w:gridSpan w:val="2"/>
            <w:tcBorders>
              <w:top w:val="single" w:sz="4" w:space="0" w:color="000000"/>
              <w:left w:val="single" w:sz="4" w:space="0" w:color="000000"/>
              <w:right w:val="single" w:sz="4" w:space="0" w:color="000000"/>
            </w:tcBorders>
            <w:noWrap/>
            <w:vAlign w:val="center"/>
          </w:tcPr>
          <w:p w:rsidR="00463282" w:rsidRDefault="001103D9">
            <w:pPr>
              <w:widowControl/>
              <w:jc w:val="center"/>
              <w:rPr>
                <w:b/>
                <w:color w:val="000000"/>
                <w:sz w:val="22"/>
                <w:szCs w:val="22"/>
              </w:rPr>
            </w:pPr>
            <w:r>
              <w:rPr>
                <w:rFonts w:hint="eastAsia"/>
                <w:b/>
                <w:color w:val="000000"/>
                <w:sz w:val="22"/>
                <w:szCs w:val="22"/>
              </w:rPr>
              <w:t>支     出</w:t>
            </w:r>
          </w:p>
        </w:tc>
      </w:tr>
      <w:tr w:rsidR="00463282">
        <w:trPr>
          <w:trHeight w:val="316"/>
        </w:trPr>
        <w:tc>
          <w:tcPr>
            <w:tcW w:w="5235"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center"/>
              <w:rPr>
                <w:b/>
                <w:color w:val="000000"/>
                <w:sz w:val="22"/>
                <w:szCs w:val="22"/>
              </w:rPr>
            </w:pPr>
            <w:r>
              <w:rPr>
                <w:rFonts w:hint="eastAsia"/>
                <w:b/>
                <w:color w:val="000000"/>
                <w:sz w:val="22"/>
                <w:szCs w:val="22"/>
              </w:rPr>
              <w:t>项目</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center"/>
              <w:rPr>
                <w:b/>
                <w:color w:val="000000"/>
                <w:sz w:val="22"/>
                <w:szCs w:val="22"/>
              </w:rPr>
            </w:pPr>
            <w:r>
              <w:rPr>
                <w:rFonts w:hint="eastAsia"/>
                <w:b/>
                <w:color w:val="000000"/>
                <w:sz w:val="22"/>
                <w:szCs w:val="22"/>
              </w:rPr>
              <w:t>预算数</w:t>
            </w:r>
          </w:p>
        </w:tc>
        <w:tc>
          <w:tcPr>
            <w:tcW w:w="5022"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center"/>
              <w:rPr>
                <w:b/>
                <w:color w:val="000000"/>
                <w:sz w:val="22"/>
                <w:szCs w:val="22"/>
              </w:rPr>
            </w:pPr>
            <w:r>
              <w:rPr>
                <w:rFonts w:hint="eastAsia"/>
                <w:b/>
                <w:color w:val="000000"/>
                <w:sz w:val="22"/>
                <w:szCs w:val="22"/>
              </w:rPr>
              <w:t>项目</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center"/>
              <w:rPr>
                <w:b/>
                <w:color w:val="000000"/>
                <w:sz w:val="22"/>
                <w:szCs w:val="22"/>
              </w:rPr>
            </w:pPr>
            <w:r>
              <w:rPr>
                <w:rFonts w:hint="eastAsia"/>
                <w:b/>
                <w:color w:val="000000"/>
                <w:sz w:val="22"/>
                <w:szCs w:val="22"/>
              </w:rPr>
              <w:t>预算数</w:t>
            </w:r>
          </w:p>
        </w:tc>
      </w:tr>
      <w:tr w:rsidR="00463282">
        <w:trPr>
          <w:trHeight w:val="316"/>
        </w:trPr>
        <w:tc>
          <w:tcPr>
            <w:tcW w:w="5235"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left"/>
              <w:rPr>
                <w:color w:val="000000"/>
                <w:sz w:val="22"/>
                <w:szCs w:val="22"/>
              </w:rPr>
            </w:pPr>
            <w:r>
              <w:rPr>
                <w:rFonts w:hint="eastAsia"/>
                <w:color w:val="000000"/>
                <w:sz w:val="22"/>
                <w:szCs w:val="22"/>
              </w:rPr>
              <w:t>一、财政拨款预算收入</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463282" w:rsidRDefault="00EA7A29">
            <w:pPr>
              <w:widowControl/>
              <w:jc w:val="right"/>
              <w:rPr>
                <w:color w:val="000000"/>
                <w:sz w:val="22"/>
                <w:szCs w:val="22"/>
              </w:rPr>
            </w:pPr>
            <w:r>
              <w:rPr>
                <w:rFonts w:hint="eastAsia"/>
                <w:color w:val="000000"/>
                <w:sz w:val="22"/>
                <w:szCs w:val="22"/>
              </w:rPr>
              <w:t>386.843104</w:t>
            </w:r>
          </w:p>
        </w:tc>
        <w:tc>
          <w:tcPr>
            <w:tcW w:w="5022"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left"/>
              <w:rPr>
                <w:color w:val="000000"/>
                <w:sz w:val="22"/>
                <w:szCs w:val="22"/>
              </w:rPr>
            </w:pPr>
            <w:r>
              <w:rPr>
                <w:rFonts w:hint="eastAsia"/>
                <w:color w:val="000000"/>
                <w:sz w:val="22"/>
                <w:szCs w:val="22"/>
              </w:rPr>
              <w:t>一、行政支出</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463282" w:rsidRDefault="00EA7A29">
            <w:pPr>
              <w:widowControl/>
              <w:jc w:val="right"/>
              <w:rPr>
                <w:color w:val="000000"/>
                <w:sz w:val="22"/>
                <w:szCs w:val="22"/>
              </w:rPr>
            </w:pPr>
            <w:r>
              <w:rPr>
                <w:rFonts w:hint="eastAsia"/>
                <w:color w:val="000000"/>
                <w:sz w:val="22"/>
                <w:szCs w:val="22"/>
              </w:rPr>
              <w:t>386.843104</w:t>
            </w:r>
          </w:p>
        </w:tc>
      </w:tr>
      <w:tr w:rsidR="00463282">
        <w:trPr>
          <w:trHeight w:val="316"/>
        </w:trPr>
        <w:tc>
          <w:tcPr>
            <w:tcW w:w="5235"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left"/>
              <w:rPr>
                <w:color w:val="000000"/>
                <w:sz w:val="22"/>
                <w:szCs w:val="22"/>
              </w:rPr>
            </w:pPr>
            <w:r>
              <w:rPr>
                <w:rFonts w:hint="eastAsia"/>
                <w:color w:val="000000"/>
                <w:sz w:val="22"/>
                <w:szCs w:val="22"/>
              </w:rPr>
              <w:t xml:space="preserve">    （1）一般公共预算财政拨款收入</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463282" w:rsidRDefault="00EA7A29">
            <w:pPr>
              <w:widowControl/>
              <w:jc w:val="right"/>
              <w:rPr>
                <w:color w:val="000000"/>
                <w:sz w:val="22"/>
                <w:szCs w:val="22"/>
              </w:rPr>
            </w:pPr>
            <w:r>
              <w:rPr>
                <w:rFonts w:hint="eastAsia"/>
                <w:color w:val="000000"/>
                <w:sz w:val="22"/>
                <w:szCs w:val="22"/>
              </w:rPr>
              <w:t>386.843104</w:t>
            </w:r>
          </w:p>
        </w:tc>
        <w:tc>
          <w:tcPr>
            <w:tcW w:w="5022" w:type="dxa"/>
            <w:tcBorders>
              <w:top w:val="single" w:sz="4" w:space="0" w:color="000000"/>
              <w:left w:val="single" w:sz="4" w:space="0" w:color="000000"/>
              <w:bottom w:val="single" w:sz="4" w:space="0" w:color="000000"/>
              <w:right w:val="single" w:sz="4" w:space="0" w:color="000000"/>
            </w:tcBorders>
            <w:noWrap/>
            <w:vAlign w:val="bottom"/>
          </w:tcPr>
          <w:p w:rsidR="00463282" w:rsidRDefault="001103D9">
            <w:pPr>
              <w:widowControl/>
              <w:jc w:val="left"/>
              <w:rPr>
                <w:color w:val="000000"/>
                <w:sz w:val="22"/>
                <w:szCs w:val="22"/>
              </w:rPr>
            </w:pPr>
            <w:r>
              <w:rPr>
                <w:color w:val="000000"/>
                <w:sz w:val="22"/>
                <w:szCs w:val="22"/>
              </w:rPr>
              <w:t xml:space="preserve">            其中：财政拨款支出</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463282" w:rsidRDefault="00EA7A29">
            <w:pPr>
              <w:widowControl/>
              <w:jc w:val="right"/>
              <w:rPr>
                <w:color w:val="000000"/>
                <w:sz w:val="22"/>
                <w:szCs w:val="22"/>
              </w:rPr>
            </w:pPr>
            <w:r>
              <w:rPr>
                <w:rFonts w:hint="eastAsia"/>
                <w:color w:val="000000"/>
                <w:sz w:val="22"/>
                <w:szCs w:val="22"/>
              </w:rPr>
              <w:t>386.843104</w:t>
            </w:r>
          </w:p>
        </w:tc>
      </w:tr>
      <w:tr w:rsidR="00463282">
        <w:trPr>
          <w:trHeight w:val="316"/>
        </w:trPr>
        <w:tc>
          <w:tcPr>
            <w:tcW w:w="5235"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left"/>
              <w:rPr>
                <w:color w:val="000000"/>
                <w:sz w:val="22"/>
                <w:szCs w:val="22"/>
              </w:rPr>
            </w:pPr>
            <w:r>
              <w:rPr>
                <w:rFonts w:hint="eastAsia"/>
                <w:color w:val="000000"/>
                <w:sz w:val="22"/>
                <w:szCs w:val="22"/>
              </w:rPr>
              <w:t xml:space="preserve">    （2） 政府性基金预算财政拨款收入</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right"/>
              <w:rPr>
                <w:color w:val="000000"/>
                <w:sz w:val="22"/>
                <w:szCs w:val="22"/>
              </w:rPr>
            </w:pPr>
          </w:p>
        </w:tc>
        <w:tc>
          <w:tcPr>
            <w:tcW w:w="5022" w:type="dxa"/>
            <w:tcBorders>
              <w:top w:val="single" w:sz="4" w:space="0" w:color="000000"/>
              <w:left w:val="single" w:sz="4" w:space="0" w:color="000000"/>
              <w:bottom w:val="single" w:sz="4" w:space="0" w:color="000000"/>
              <w:right w:val="single" w:sz="4" w:space="0" w:color="000000"/>
            </w:tcBorders>
            <w:noWrap/>
            <w:vAlign w:val="bottom"/>
          </w:tcPr>
          <w:p w:rsidR="00463282" w:rsidRDefault="001103D9">
            <w:pPr>
              <w:widowControl/>
              <w:jc w:val="left"/>
              <w:rPr>
                <w:color w:val="000000"/>
                <w:sz w:val="22"/>
                <w:szCs w:val="22"/>
              </w:rPr>
            </w:pPr>
            <w:r>
              <w:rPr>
                <w:color w:val="000000"/>
                <w:sz w:val="22"/>
                <w:szCs w:val="22"/>
              </w:rPr>
              <w:t xml:space="preserve">                  非同级财政拨款支出</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right"/>
              <w:rPr>
                <w:color w:val="000000"/>
                <w:sz w:val="22"/>
                <w:szCs w:val="22"/>
              </w:rPr>
            </w:pPr>
          </w:p>
        </w:tc>
      </w:tr>
      <w:tr w:rsidR="00463282">
        <w:trPr>
          <w:trHeight w:val="316"/>
        </w:trPr>
        <w:tc>
          <w:tcPr>
            <w:tcW w:w="5235"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left"/>
              <w:rPr>
                <w:color w:val="000000"/>
                <w:sz w:val="22"/>
                <w:szCs w:val="22"/>
              </w:rPr>
            </w:pPr>
            <w:r>
              <w:rPr>
                <w:rFonts w:hint="eastAsia"/>
                <w:color w:val="000000"/>
                <w:sz w:val="22"/>
                <w:szCs w:val="22"/>
              </w:rPr>
              <w:t>二、事业预算收入</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right"/>
              <w:rPr>
                <w:color w:val="000000"/>
                <w:sz w:val="22"/>
                <w:szCs w:val="22"/>
              </w:rPr>
            </w:pPr>
          </w:p>
        </w:tc>
        <w:tc>
          <w:tcPr>
            <w:tcW w:w="5022"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left"/>
              <w:rPr>
                <w:color w:val="000000"/>
                <w:sz w:val="22"/>
                <w:szCs w:val="22"/>
              </w:rPr>
            </w:pPr>
            <w:r>
              <w:rPr>
                <w:rFonts w:hint="eastAsia"/>
                <w:color w:val="000000"/>
                <w:sz w:val="22"/>
                <w:szCs w:val="22"/>
              </w:rPr>
              <w:t>二、事业支出</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right"/>
              <w:rPr>
                <w:color w:val="000000"/>
                <w:sz w:val="22"/>
                <w:szCs w:val="22"/>
              </w:rPr>
            </w:pPr>
          </w:p>
        </w:tc>
      </w:tr>
      <w:tr w:rsidR="00463282">
        <w:trPr>
          <w:trHeight w:val="316"/>
        </w:trPr>
        <w:tc>
          <w:tcPr>
            <w:tcW w:w="5235"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left"/>
              <w:rPr>
                <w:color w:val="000000"/>
                <w:sz w:val="22"/>
                <w:szCs w:val="22"/>
              </w:rPr>
            </w:pPr>
            <w:r>
              <w:rPr>
                <w:rFonts w:hint="eastAsia"/>
                <w:color w:val="000000"/>
                <w:sz w:val="22"/>
                <w:szCs w:val="22"/>
              </w:rPr>
              <w:t xml:space="preserve">    其中：非同级财政拨款（科研及辅助活动）</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right"/>
              <w:rPr>
                <w:color w:val="000000"/>
                <w:sz w:val="22"/>
                <w:szCs w:val="22"/>
              </w:rPr>
            </w:pPr>
          </w:p>
        </w:tc>
        <w:tc>
          <w:tcPr>
            <w:tcW w:w="5022" w:type="dxa"/>
            <w:tcBorders>
              <w:top w:val="single" w:sz="4" w:space="0" w:color="000000"/>
              <w:left w:val="single" w:sz="4" w:space="0" w:color="000000"/>
              <w:bottom w:val="single" w:sz="4" w:space="0" w:color="000000"/>
              <w:right w:val="single" w:sz="4" w:space="0" w:color="000000"/>
            </w:tcBorders>
            <w:noWrap/>
            <w:vAlign w:val="bottom"/>
          </w:tcPr>
          <w:p w:rsidR="00463282" w:rsidRDefault="001103D9">
            <w:pPr>
              <w:widowControl/>
              <w:jc w:val="left"/>
              <w:rPr>
                <w:color w:val="000000"/>
                <w:sz w:val="22"/>
                <w:szCs w:val="22"/>
              </w:rPr>
            </w:pPr>
            <w:r>
              <w:rPr>
                <w:color w:val="000000"/>
                <w:sz w:val="22"/>
                <w:szCs w:val="22"/>
              </w:rPr>
              <w:t xml:space="preserve">            其中：财政拨款支出</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right"/>
              <w:rPr>
                <w:color w:val="000000"/>
                <w:sz w:val="22"/>
                <w:szCs w:val="22"/>
              </w:rPr>
            </w:pPr>
          </w:p>
        </w:tc>
      </w:tr>
      <w:tr w:rsidR="00463282">
        <w:trPr>
          <w:trHeight w:val="316"/>
        </w:trPr>
        <w:tc>
          <w:tcPr>
            <w:tcW w:w="5235"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left"/>
              <w:rPr>
                <w:color w:val="000000"/>
                <w:sz w:val="22"/>
                <w:szCs w:val="22"/>
              </w:rPr>
            </w:pPr>
            <w:r>
              <w:rPr>
                <w:rFonts w:hint="eastAsia"/>
                <w:color w:val="000000"/>
                <w:sz w:val="22"/>
                <w:szCs w:val="22"/>
              </w:rPr>
              <w:lastRenderedPageBreak/>
              <w:t xml:space="preserve">          纳入财政专户管理的非税收入</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right"/>
              <w:rPr>
                <w:color w:val="000000"/>
                <w:sz w:val="22"/>
                <w:szCs w:val="22"/>
              </w:rPr>
            </w:pPr>
          </w:p>
        </w:tc>
        <w:tc>
          <w:tcPr>
            <w:tcW w:w="5022" w:type="dxa"/>
            <w:tcBorders>
              <w:top w:val="single" w:sz="4" w:space="0" w:color="000000"/>
              <w:left w:val="single" w:sz="4" w:space="0" w:color="000000"/>
              <w:bottom w:val="single" w:sz="4" w:space="0" w:color="000000"/>
              <w:right w:val="single" w:sz="4" w:space="0" w:color="000000"/>
            </w:tcBorders>
            <w:noWrap/>
            <w:vAlign w:val="bottom"/>
          </w:tcPr>
          <w:p w:rsidR="00463282" w:rsidRDefault="001103D9">
            <w:pPr>
              <w:widowControl/>
              <w:jc w:val="left"/>
              <w:rPr>
                <w:color w:val="000000"/>
                <w:sz w:val="22"/>
                <w:szCs w:val="22"/>
              </w:rPr>
            </w:pPr>
            <w:r>
              <w:rPr>
                <w:color w:val="000000"/>
                <w:sz w:val="22"/>
                <w:szCs w:val="22"/>
              </w:rPr>
              <w:t xml:space="preserve">                  非同级财政拨款支出</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right"/>
              <w:rPr>
                <w:color w:val="000000"/>
                <w:sz w:val="22"/>
                <w:szCs w:val="22"/>
              </w:rPr>
            </w:pPr>
          </w:p>
        </w:tc>
      </w:tr>
      <w:tr w:rsidR="00463282">
        <w:trPr>
          <w:trHeight w:val="316"/>
        </w:trPr>
        <w:tc>
          <w:tcPr>
            <w:tcW w:w="5235"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left"/>
              <w:rPr>
                <w:color w:val="000000"/>
                <w:sz w:val="22"/>
                <w:szCs w:val="22"/>
              </w:rPr>
            </w:pPr>
            <w:r>
              <w:rPr>
                <w:rFonts w:hint="eastAsia"/>
                <w:color w:val="000000"/>
                <w:sz w:val="22"/>
                <w:szCs w:val="22"/>
              </w:rPr>
              <w:t>三、上级补助预算收入</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right"/>
              <w:rPr>
                <w:color w:val="000000"/>
                <w:sz w:val="22"/>
                <w:szCs w:val="22"/>
              </w:rPr>
            </w:pPr>
          </w:p>
        </w:tc>
        <w:tc>
          <w:tcPr>
            <w:tcW w:w="5022"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left"/>
              <w:rPr>
                <w:color w:val="000000"/>
                <w:sz w:val="22"/>
                <w:szCs w:val="22"/>
              </w:rPr>
            </w:pPr>
            <w:r>
              <w:rPr>
                <w:rFonts w:hint="eastAsia"/>
                <w:color w:val="000000"/>
                <w:sz w:val="22"/>
                <w:szCs w:val="22"/>
              </w:rPr>
              <w:t>三、经营支出</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right"/>
              <w:rPr>
                <w:color w:val="000000"/>
                <w:sz w:val="22"/>
                <w:szCs w:val="22"/>
              </w:rPr>
            </w:pPr>
          </w:p>
        </w:tc>
      </w:tr>
      <w:tr w:rsidR="00463282">
        <w:trPr>
          <w:trHeight w:val="316"/>
        </w:trPr>
        <w:tc>
          <w:tcPr>
            <w:tcW w:w="5235"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left"/>
              <w:rPr>
                <w:color w:val="000000"/>
                <w:sz w:val="22"/>
                <w:szCs w:val="22"/>
              </w:rPr>
            </w:pPr>
            <w:r>
              <w:rPr>
                <w:rFonts w:hint="eastAsia"/>
                <w:color w:val="000000"/>
                <w:sz w:val="22"/>
                <w:szCs w:val="22"/>
              </w:rPr>
              <w:t>四、附属单位上缴预算收入</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right"/>
              <w:rPr>
                <w:color w:val="000000"/>
                <w:sz w:val="22"/>
                <w:szCs w:val="22"/>
              </w:rPr>
            </w:pPr>
          </w:p>
        </w:tc>
        <w:tc>
          <w:tcPr>
            <w:tcW w:w="5022"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left"/>
              <w:rPr>
                <w:color w:val="000000"/>
                <w:sz w:val="22"/>
                <w:szCs w:val="22"/>
              </w:rPr>
            </w:pPr>
            <w:r>
              <w:rPr>
                <w:rFonts w:hint="eastAsia"/>
                <w:color w:val="000000"/>
                <w:sz w:val="22"/>
                <w:szCs w:val="22"/>
              </w:rPr>
              <w:t>四、上缴上级支出</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left"/>
              <w:rPr>
                <w:color w:val="000000"/>
                <w:sz w:val="22"/>
                <w:szCs w:val="22"/>
              </w:rPr>
            </w:pPr>
          </w:p>
        </w:tc>
      </w:tr>
      <w:tr w:rsidR="00463282">
        <w:trPr>
          <w:trHeight w:val="316"/>
        </w:trPr>
        <w:tc>
          <w:tcPr>
            <w:tcW w:w="5235"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left"/>
              <w:rPr>
                <w:color w:val="000000"/>
                <w:sz w:val="22"/>
                <w:szCs w:val="22"/>
              </w:rPr>
            </w:pPr>
            <w:r>
              <w:rPr>
                <w:rFonts w:hint="eastAsia"/>
                <w:color w:val="000000"/>
                <w:sz w:val="22"/>
                <w:szCs w:val="22"/>
              </w:rPr>
              <w:t>五、经营预算收入</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right"/>
              <w:rPr>
                <w:color w:val="000000"/>
                <w:sz w:val="22"/>
                <w:szCs w:val="22"/>
              </w:rPr>
            </w:pPr>
          </w:p>
        </w:tc>
        <w:tc>
          <w:tcPr>
            <w:tcW w:w="5022"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left"/>
              <w:rPr>
                <w:color w:val="000000"/>
                <w:sz w:val="22"/>
                <w:szCs w:val="22"/>
              </w:rPr>
            </w:pPr>
            <w:r>
              <w:rPr>
                <w:rFonts w:hint="eastAsia"/>
                <w:color w:val="000000"/>
                <w:sz w:val="22"/>
                <w:szCs w:val="22"/>
              </w:rPr>
              <w:t>五、对附属单位补助支出</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left"/>
              <w:rPr>
                <w:color w:val="000000"/>
                <w:sz w:val="22"/>
                <w:szCs w:val="22"/>
              </w:rPr>
            </w:pPr>
          </w:p>
        </w:tc>
      </w:tr>
      <w:tr w:rsidR="00463282">
        <w:trPr>
          <w:trHeight w:val="316"/>
        </w:trPr>
        <w:tc>
          <w:tcPr>
            <w:tcW w:w="5235"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left"/>
              <w:rPr>
                <w:color w:val="000000"/>
                <w:sz w:val="22"/>
                <w:szCs w:val="22"/>
              </w:rPr>
            </w:pPr>
            <w:r>
              <w:rPr>
                <w:rFonts w:hint="eastAsia"/>
                <w:color w:val="000000"/>
                <w:sz w:val="22"/>
                <w:szCs w:val="22"/>
              </w:rPr>
              <w:t>六、债务预算收入</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right"/>
              <w:rPr>
                <w:color w:val="000000"/>
                <w:sz w:val="22"/>
                <w:szCs w:val="22"/>
              </w:rPr>
            </w:pPr>
          </w:p>
        </w:tc>
        <w:tc>
          <w:tcPr>
            <w:tcW w:w="5022"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left"/>
              <w:rPr>
                <w:color w:val="000000"/>
                <w:sz w:val="22"/>
                <w:szCs w:val="22"/>
              </w:rPr>
            </w:pPr>
            <w:r>
              <w:rPr>
                <w:rFonts w:hint="eastAsia"/>
                <w:color w:val="000000"/>
                <w:sz w:val="22"/>
                <w:szCs w:val="22"/>
              </w:rPr>
              <w:t>六、投资支出</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left"/>
              <w:rPr>
                <w:color w:val="000000"/>
                <w:sz w:val="22"/>
                <w:szCs w:val="22"/>
              </w:rPr>
            </w:pPr>
          </w:p>
        </w:tc>
      </w:tr>
      <w:tr w:rsidR="00463282">
        <w:trPr>
          <w:trHeight w:val="316"/>
        </w:trPr>
        <w:tc>
          <w:tcPr>
            <w:tcW w:w="5235"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left"/>
              <w:rPr>
                <w:color w:val="000000"/>
                <w:sz w:val="22"/>
                <w:szCs w:val="22"/>
              </w:rPr>
            </w:pPr>
            <w:r>
              <w:rPr>
                <w:rFonts w:hint="eastAsia"/>
                <w:color w:val="000000"/>
                <w:sz w:val="22"/>
                <w:szCs w:val="22"/>
              </w:rPr>
              <w:t>七、非同级财政拨款预算收入</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right"/>
              <w:rPr>
                <w:color w:val="000000"/>
                <w:sz w:val="22"/>
                <w:szCs w:val="22"/>
              </w:rPr>
            </w:pPr>
          </w:p>
        </w:tc>
        <w:tc>
          <w:tcPr>
            <w:tcW w:w="5022"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left"/>
              <w:rPr>
                <w:color w:val="000000"/>
                <w:sz w:val="22"/>
                <w:szCs w:val="22"/>
              </w:rPr>
            </w:pPr>
            <w:r>
              <w:rPr>
                <w:rFonts w:hint="eastAsia"/>
                <w:color w:val="000000"/>
                <w:sz w:val="22"/>
                <w:szCs w:val="22"/>
              </w:rPr>
              <w:t>七、债务还本支出</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left"/>
              <w:rPr>
                <w:color w:val="000000"/>
                <w:sz w:val="22"/>
                <w:szCs w:val="22"/>
              </w:rPr>
            </w:pPr>
          </w:p>
        </w:tc>
      </w:tr>
      <w:tr w:rsidR="00463282">
        <w:trPr>
          <w:trHeight w:val="316"/>
        </w:trPr>
        <w:tc>
          <w:tcPr>
            <w:tcW w:w="5235"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left"/>
              <w:rPr>
                <w:color w:val="000000"/>
                <w:sz w:val="22"/>
                <w:szCs w:val="22"/>
              </w:rPr>
            </w:pPr>
            <w:r>
              <w:rPr>
                <w:rFonts w:hint="eastAsia"/>
                <w:color w:val="000000"/>
                <w:sz w:val="22"/>
                <w:szCs w:val="22"/>
              </w:rPr>
              <w:t>八、投资预算收益</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right"/>
              <w:rPr>
                <w:color w:val="000000"/>
                <w:sz w:val="22"/>
                <w:szCs w:val="22"/>
              </w:rPr>
            </w:pPr>
          </w:p>
        </w:tc>
        <w:tc>
          <w:tcPr>
            <w:tcW w:w="5022"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left"/>
              <w:rPr>
                <w:color w:val="000000"/>
                <w:sz w:val="22"/>
                <w:szCs w:val="22"/>
              </w:rPr>
            </w:pPr>
            <w:r>
              <w:rPr>
                <w:rFonts w:hint="eastAsia"/>
                <w:color w:val="000000"/>
                <w:sz w:val="22"/>
                <w:szCs w:val="22"/>
              </w:rPr>
              <w:t>八、其他支出</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left"/>
              <w:rPr>
                <w:color w:val="000000"/>
                <w:sz w:val="22"/>
                <w:szCs w:val="22"/>
              </w:rPr>
            </w:pPr>
          </w:p>
        </w:tc>
      </w:tr>
      <w:tr w:rsidR="00463282">
        <w:trPr>
          <w:trHeight w:val="316"/>
        </w:trPr>
        <w:tc>
          <w:tcPr>
            <w:tcW w:w="5235"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left"/>
              <w:rPr>
                <w:color w:val="000000"/>
                <w:sz w:val="22"/>
                <w:szCs w:val="22"/>
              </w:rPr>
            </w:pPr>
            <w:r>
              <w:rPr>
                <w:rFonts w:hint="eastAsia"/>
                <w:color w:val="000000"/>
                <w:sz w:val="22"/>
                <w:szCs w:val="22"/>
              </w:rPr>
              <w:t>九、其他预算收入</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right"/>
              <w:rPr>
                <w:color w:val="000000"/>
                <w:sz w:val="22"/>
                <w:szCs w:val="22"/>
              </w:rPr>
            </w:pPr>
          </w:p>
        </w:tc>
        <w:tc>
          <w:tcPr>
            <w:tcW w:w="5022"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left"/>
              <w:rPr>
                <w:color w:val="000000"/>
                <w:sz w:val="22"/>
                <w:szCs w:val="22"/>
              </w:rPr>
            </w:pP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left"/>
              <w:rPr>
                <w:color w:val="000000"/>
                <w:sz w:val="22"/>
                <w:szCs w:val="22"/>
              </w:rPr>
            </w:pPr>
          </w:p>
        </w:tc>
      </w:tr>
      <w:tr w:rsidR="00463282">
        <w:trPr>
          <w:trHeight w:val="453"/>
        </w:trPr>
        <w:tc>
          <w:tcPr>
            <w:tcW w:w="5235"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color w:val="000000"/>
                <w:sz w:val="22"/>
                <w:szCs w:val="22"/>
              </w:rPr>
            </w:pP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right"/>
              <w:rPr>
                <w:color w:val="000000"/>
                <w:sz w:val="22"/>
                <w:szCs w:val="22"/>
              </w:rPr>
            </w:pPr>
          </w:p>
        </w:tc>
        <w:tc>
          <w:tcPr>
            <w:tcW w:w="5022"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left"/>
              <w:rPr>
                <w:color w:val="000000"/>
                <w:sz w:val="22"/>
                <w:szCs w:val="22"/>
              </w:rPr>
            </w:pP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left"/>
              <w:rPr>
                <w:color w:val="000000"/>
                <w:sz w:val="22"/>
                <w:szCs w:val="22"/>
              </w:rPr>
            </w:pPr>
          </w:p>
        </w:tc>
      </w:tr>
      <w:tr w:rsidR="00463282">
        <w:trPr>
          <w:trHeight w:val="316"/>
        </w:trPr>
        <w:tc>
          <w:tcPr>
            <w:tcW w:w="5235"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center"/>
              <w:rPr>
                <w:color w:val="000000"/>
                <w:sz w:val="22"/>
                <w:szCs w:val="22"/>
              </w:rPr>
            </w:pPr>
            <w:r>
              <w:rPr>
                <w:rFonts w:hint="eastAsia"/>
                <w:color w:val="000000"/>
                <w:sz w:val="22"/>
                <w:szCs w:val="22"/>
              </w:rPr>
              <w:t>本年收入合计</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463282" w:rsidRDefault="00EA7A29">
            <w:pPr>
              <w:widowControl/>
              <w:jc w:val="right"/>
              <w:rPr>
                <w:color w:val="000000"/>
                <w:sz w:val="22"/>
                <w:szCs w:val="22"/>
              </w:rPr>
            </w:pPr>
            <w:r>
              <w:rPr>
                <w:rFonts w:hint="eastAsia"/>
                <w:color w:val="000000"/>
                <w:sz w:val="22"/>
                <w:szCs w:val="22"/>
              </w:rPr>
              <w:t>386.843104</w:t>
            </w:r>
          </w:p>
        </w:tc>
        <w:tc>
          <w:tcPr>
            <w:tcW w:w="5022"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center"/>
              <w:rPr>
                <w:color w:val="000000"/>
                <w:sz w:val="22"/>
                <w:szCs w:val="22"/>
              </w:rPr>
            </w:pPr>
            <w:r>
              <w:rPr>
                <w:rFonts w:hint="eastAsia"/>
                <w:color w:val="000000"/>
                <w:sz w:val="22"/>
                <w:szCs w:val="22"/>
              </w:rPr>
              <w:t>本年支出合计</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463282" w:rsidRDefault="00EA7A29">
            <w:pPr>
              <w:widowControl/>
              <w:jc w:val="right"/>
              <w:rPr>
                <w:color w:val="000000"/>
                <w:sz w:val="22"/>
                <w:szCs w:val="22"/>
              </w:rPr>
            </w:pPr>
            <w:r>
              <w:rPr>
                <w:rFonts w:hint="eastAsia"/>
                <w:color w:val="000000"/>
                <w:sz w:val="22"/>
                <w:szCs w:val="22"/>
              </w:rPr>
              <w:t>386.843104</w:t>
            </w:r>
          </w:p>
        </w:tc>
      </w:tr>
      <w:tr w:rsidR="00463282">
        <w:trPr>
          <w:trHeight w:val="316"/>
        </w:trPr>
        <w:tc>
          <w:tcPr>
            <w:tcW w:w="52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63282" w:rsidRDefault="00463282">
            <w:pPr>
              <w:widowControl/>
              <w:jc w:val="center"/>
              <w:rPr>
                <w:color w:val="000000"/>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63282" w:rsidRDefault="00463282">
            <w:pPr>
              <w:widowControl/>
              <w:jc w:val="right"/>
              <w:rPr>
                <w:color w:val="000000"/>
                <w:sz w:val="22"/>
                <w:szCs w:val="22"/>
              </w:rPr>
            </w:pPr>
          </w:p>
        </w:tc>
        <w:tc>
          <w:tcPr>
            <w:tcW w:w="50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63282" w:rsidRDefault="00463282">
            <w:pPr>
              <w:widowControl/>
              <w:jc w:val="center"/>
              <w:rPr>
                <w:color w:val="000000"/>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63282" w:rsidRDefault="00463282">
            <w:pPr>
              <w:widowControl/>
              <w:jc w:val="right"/>
              <w:rPr>
                <w:color w:val="000000"/>
                <w:sz w:val="22"/>
                <w:szCs w:val="22"/>
              </w:rPr>
            </w:pPr>
          </w:p>
        </w:tc>
      </w:tr>
      <w:tr w:rsidR="00463282">
        <w:trPr>
          <w:trHeight w:val="316"/>
        </w:trPr>
        <w:tc>
          <w:tcPr>
            <w:tcW w:w="5235"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left"/>
              <w:rPr>
                <w:color w:val="000000"/>
                <w:sz w:val="22"/>
                <w:szCs w:val="22"/>
              </w:rPr>
            </w:pPr>
            <w:r>
              <w:rPr>
                <w:rFonts w:hint="eastAsia"/>
                <w:color w:val="000000"/>
                <w:sz w:val="22"/>
                <w:szCs w:val="22"/>
              </w:rPr>
              <w:t>十、上年结转</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right"/>
              <w:rPr>
                <w:color w:val="000000"/>
                <w:sz w:val="22"/>
                <w:szCs w:val="22"/>
              </w:rPr>
            </w:pPr>
          </w:p>
        </w:tc>
        <w:tc>
          <w:tcPr>
            <w:tcW w:w="5022"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left"/>
              <w:rPr>
                <w:color w:val="000000"/>
                <w:sz w:val="22"/>
                <w:szCs w:val="22"/>
              </w:rPr>
            </w:pPr>
            <w:r>
              <w:rPr>
                <w:rFonts w:hint="eastAsia"/>
                <w:color w:val="000000"/>
                <w:sz w:val="22"/>
                <w:szCs w:val="22"/>
              </w:rPr>
              <w:t>九、年末结转结余</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right"/>
              <w:rPr>
                <w:color w:val="000000"/>
                <w:sz w:val="22"/>
                <w:szCs w:val="22"/>
              </w:rPr>
            </w:pPr>
          </w:p>
        </w:tc>
      </w:tr>
      <w:tr w:rsidR="00463282">
        <w:trPr>
          <w:trHeight w:val="316"/>
        </w:trPr>
        <w:tc>
          <w:tcPr>
            <w:tcW w:w="5235"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left"/>
              <w:rPr>
                <w:color w:val="000000"/>
                <w:sz w:val="22"/>
                <w:szCs w:val="22"/>
              </w:rPr>
            </w:pPr>
            <w:r>
              <w:rPr>
                <w:rFonts w:hint="eastAsia"/>
                <w:color w:val="000000"/>
                <w:sz w:val="22"/>
                <w:szCs w:val="22"/>
              </w:rPr>
              <w:t xml:space="preserve">    （1）财政拨款结转</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right"/>
              <w:rPr>
                <w:color w:val="000000"/>
                <w:sz w:val="22"/>
                <w:szCs w:val="22"/>
              </w:rPr>
            </w:pPr>
          </w:p>
        </w:tc>
        <w:tc>
          <w:tcPr>
            <w:tcW w:w="5022"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left"/>
              <w:rPr>
                <w:color w:val="000000"/>
                <w:sz w:val="22"/>
                <w:szCs w:val="22"/>
              </w:rPr>
            </w:pPr>
            <w:r>
              <w:rPr>
                <w:rFonts w:hint="eastAsia"/>
                <w:color w:val="000000"/>
                <w:sz w:val="22"/>
                <w:szCs w:val="22"/>
              </w:rPr>
              <w:t xml:space="preserve">    （1）财政拨款结转</w:t>
            </w:r>
          </w:p>
        </w:tc>
        <w:tc>
          <w:tcPr>
            <w:tcW w:w="1800"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color w:val="000000"/>
                <w:sz w:val="22"/>
                <w:szCs w:val="22"/>
              </w:rPr>
            </w:pPr>
          </w:p>
        </w:tc>
      </w:tr>
      <w:tr w:rsidR="00463282">
        <w:trPr>
          <w:trHeight w:val="316"/>
        </w:trPr>
        <w:tc>
          <w:tcPr>
            <w:tcW w:w="5235"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left"/>
              <w:rPr>
                <w:color w:val="000000"/>
                <w:sz w:val="22"/>
                <w:szCs w:val="22"/>
              </w:rPr>
            </w:pPr>
            <w:r>
              <w:rPr>
                <w:rFonts w:hint="eastAsia"/>
                <w:color w:val="000000"/>
                <w:sz w:val="22"/>
                <w:szCs w:val="22"/>
              </w:rPr>
              <w:t xml:space="preserve">          其中：一般公共预算财政拨款收入</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right"/>
              <w:rPr>
                <w:color w:val="000000"/>
                <w:sz w:val="22"/>
                <w:szCs w:val="22"/>
              </w:rPr>
            </w:pPr>
          </w:p>
        </w:tc>
        <w:tc>
          <w:tcPr>
            <w:tcW w:w="5022"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left"/>
              <w:rPr>
                <w:color w:val="000000"/>
                <w:sz w:val="22"/>
                <w:szCs w:val="22"/>
              </w:rPr>
            </w:pPr>
            <w:r>
              <w:rPr>
                <w:rFonts w:hint="eastAsia"/>
                <w:color w:val="000000"/>
                <w:sz w:val="22"/>
                <w:szCs w:val="22"/>
              </w:rPr>
              <w:t xml:space="preserve">          其中：一般公共预算财政拨款收入</w:t>
            </w:r>
          </w:p>
        </w:tc>
        <w:tc>
          <w:tcPr>
            <w:tcW w:w="1800"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color w:val="000000"/>
                <w:sz w:val="22"/>
                <w:szCs w:val="22"/>
              </w:rPr>
            </w:pPr>
          </w:p>
        </w:tc>
      </w:tr>
      <w:tr w:rsidR="00463282">
        <w:trPr>
          <w:trHeight w:val="316"/>
        </w:trPr>
        <w:tc>
          <w:tcPr>
            <w:tcW w:w="5235"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left"/>
              <w:rPr>
                <w:color w:val="000000"/>
                <w:sz w:val="22"/>
                <w:szCs w:val="22"/>
              </w:rPr>
            </w:pPr>
            <w:r>
              <w:rPr>
                <w:rFonts w:hint="eastAsia"/>
                <w:color w:val="000000"/>
                <w:sz w:val="22"/>
                <w:szCs w:val="22"/>
              </w:rPr>
              <w:t xml:space="preserve">                政府性基金预算财政拨款收入</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right"/>
              <w:rPr>
                <w:color w:val="000000"/>
                <w:sz w:val="22"/>
                <w:szCs w:val="22"/>
              </w:rPr>
            </w:pPr>
          </w:p>
        </w:tc>
        <w:tc>
          <w:tcPr>
            <w:tcW w:w="5022"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left"/>
              <w:rPr>
                <w:color w:val="000000"/>
                <w:sz w:val="22"/>
                <w:szCs w:val="22"/>
              </w:rPr>
            </w:pPr>
            <w:r>
              <w:rPr>
                <w:rFonts w:hint="eastAsia"/>
                <w:color w:val="000000"/>
                <w:sz w:val="22"/>
                <w:szCs w:val="22"/>
              </w:rPr>
              <w:t xml:space="preserve">                政府性基金预算财政拨款收入</w:t>
            </w:r>
          </w:p>
        </w:tc>
        <w:tc>
          <w:tcPr>
            <w:tcW w:w="1800"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color w:val="000000"/>
                <w:sz w:val="22"/>
                <w:szCs w:val="22"/>
              </w:rPr>
            </w:pPr>
          </w:p>
        </w:tc>
      </w:tr>
      <w:tr w:rsidR="00463282">
        <w:trPr>
          <w:trHeight w:val="316"/>
        </w:trPr>
        <w:tc>
          <w:tcPr>
            <w:tcW w:w="5235"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left"/>
              <w:rPr>
                <w:color w:val="000000"/>
                <w:sz w:val="22"/>
                <w:szCs w:val="22"/>
              </w:rPr>
            </w:pPr>
            <w:r>
              <w:rPr>
                <w:rFonts w:hint="eastAsia"/>
                <w:color w:val="000000"/>
                <w:sz w:val="22"/>
                <w:szCs w:val="22"/>
              </w:rPr>
              <w:t xml:space="preserve">    （2）非财政拨款结转</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right"/>
              <w:rPr>
                <w:color w:val="000000"/>
                <w:sz w:val="22"/>
                <w:szCs w:val="22"/>
              </w:rPr>
            </w:pPr>
          </w:p>
        </w:tc>
        <w:tc>
          <w:tcPr>
            <w:tcW w:w="5022"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left"/>
              <w:rPr>
                <w:color w:val="000000"/>
                <w:sz w:val="22"/>
                <w:szCs w:val="22"/>
              </w:rPr>
            </w:pPr>
            <w:r>
              <w:rPr>
                <w:rFonts w:hint="eastAsia"/>
                <w:color w:val="000000"/>
                <w:sz w:val="22"/>
                <w:szCs w:val="22"/>
              </w:rPr>
              <w:t xml:space="preserve">    （2）财政拨款结余</w:t>
            </w:r>
          </w:p>
        </w:tc>
        <w:tc>
          <w:tcPr>
            <w:tcW w:w="1800"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color w:val="000000"/>
                <w:sz w:val="22"/>
                <w:szCs w:val="22"/>
              </w:rPr>
            </w:pPr>
          </w:p>
        </w:tc>
      </w:tr>
      <w:tr w:rsidR="00463282">
        <w:trPr>
          <w:trHeight w:val="316"/>
        </w:trPr>
        <w:tc>
          <w:tcPr>
            <w:tcW w:w="5235"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left"/>
              <w:rPr>
                <w:color w:val="000000"/>
                <w:sz w:val="22"/>
                <w:szCs w:val="22"/>
              </w:rPr>
            </w:pPr>
            <w:r>
              <w:rPr>
                <w:rFonts w:hint="eastAsia"/>
                <w:color w:val="000000"/>
                <w:sz w:val="22"/>
                <w:szCs w:val="22"/>
              </w:rPr>
              <w:t xml:space="preserve">          其中：本级横向财政拨款</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right"/>
              <w:rPr>
                <w:color w:val="000000"/>
                <w:sz w:val="22"/>
                <w:szCs w:val="22"/>
              </w:rPr>
            </w:pPr>
          </w:p>
        </w:tc>
        <w:tc>
          <w:tcPr>
            <w:tcW w:w="5022"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left"/>
              <w:rPr>
                <w:color w:val="000000"/>
                <w:sz w:val="22"/>
                <w:szCs w:val="22"/>
              </w:rPr>
            </w:pPr>
            <w:r>
              <w:rPr>
                <w:rFonts w:hint="eastAsia"/>
                <w:color w:val="000000"/>
                <w:sz w:val="22"/>
                <w:szCs w:val="22"/>
              </w:rPr>
              <w:t xml:space="preserve">          其中：一般公共预算财政拨款收入</w:t>
            </w:r>
          </w:p>
        </w:tc>
        <w:tc>
          <w:tcPr>
            <w:tcW w:w="1800"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color w:val="000000"/>
                <w:sz w:val="22"/>
                <w:szCs w:val="22"/>
              </w:rPr>
            </w:pPr>
          </w:p>
        </w:tc>
      </w:tr>
      <w:tr w:rsidR="00463282">
        <w:trPr>
          <w:trHeight w:val="316"/>
        </w:trPr>
        <w:tc>
          <w:tcPr>
            <w:tcW w:w="5235"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left"/>
              <w:rPr>
                <w:color w:val="000000"/>
                <w:sz w:val="22"/>
                <w:szCs w:val="22"/>
              </w:rPr>
            </w:pPr>
            <w:r>
              <w:rPr>
                <w:rFonts w:hint="eastAsia"/>
                <w:color w:val="000000"/>
                <w:sz w:val="22"/>
                <w:szCs w:val="22"/>
              </w:rPr>
              <w:t xml:space="preserve">                非本级财政拨款</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right"/>
              <w:rPr>
                <w:color w:val="000000"/>
                <w:sz w:val="22"/>
                <w:szCs w:val="22"/>
              </w:rPr>
            </w:pPr>
          </w:p>
        </w:tc>
        <w:tc>
          <w:tcPr>
            <w:tcW w:w="5022"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left"/>
              <w:rPr>
                <w:color w:val="000000"/>
                <w:sz w:val="22"/>
                <w:szCs w:val="22"/>
              </w:rPr>
            </w:pPr>
            <w:r>
              <w:rPr>
                <w:rFonts w:hint="eastAsia"/>
                <w:color w:val="000000"/>
                <w:sz w:val="22"/>
                <w:szCs w:val="22"/>
              </w:rPr>
              <w:t xml:space="preserve">                政府性基金预算财政拨款收入</w:t>
            </w:r>
          </w:p>
        </w:tc>
        <w:tc>
          <w:tcPr>
            <w:tcW w:w="1800"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color w:val="000000"/>
                <w:sz w:val="22"/>
                <w:szCs w:val="22"/>
              </w:rPr>
            </w:pPr>
          </w:p>
        </w:tc>
      </w:tr>
      <w:tr w:rsidR="00463282">
        <w:trPr>
          <w:trHeight w:val="316"/>
        </w:trPr>
        <w:tc>
          <w:tcPr>
            <w:tcW w:w="5235"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left"/>
              <w:rPr>
                <w:color w:val="000000"/>
                <w:sz w:val="22"/>
                <w:szCs w:val="22"/>
              </w:rPr>
            </w:pPr>
            <w:r>
              <w:rPr>
                <w:rFonts w:hint="eastAsia"/>
                <w:color w:val="000000"/>
                <w:sz w:val="22"/>
                <w:szCs w:val="22"/>
              </w:rPr>
              <w:t>十一、上年结余</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right"/>
              <w:rPr>
                <w:color w:val="000000"/>
                <w:sz w:val="22"/>
                <w:szCs w:val="22"/>
              </w:rPr>
            </w:pPr>
          </w:p>
        </w:tc>
        <w:tc>
          <w:tcPr>
            <w:tcW w:w="5022"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left"/>
              <w:rPr>
                <w:color w:val="000000"/>
                <w:sz w:val="22"/>
                <w:szCs w:val="22"/>
              </w:rPr>
            </w:pPr>
            <w:r>
              <w:rPr>
                <w:rFonts w:hint="eastAsia"/>
                <w:color w:val="000000"/>
                <w:sz w:val="22"/>
                <w:szCs w:val="22"/>
              </w:rPr>
              <w:t xml:space="preserve">    （3）非财政拨款结转</w:t>
            </w:r>
          </w:p>
        </w:tc>
        <w:tc>
          <w:tcPr>
            <w:tcW w:w="1800"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color w:val="000000"/>
                <w:sz w:val="22"/>
                <w:szCs w:val="22"/>
              </w:rPr>
            </w:pPr>
          </w:p>
        </w:tc>
      </w:tr>
      <w:tr w:rsidR="00463282">
        <w:trPr>
          <w:trHeight w:val="316"/>
        </w:trPr>
        <w:tc>
          <w:tcPr>
            <w:tcW w:w="5235"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left"/>
              <w:rPr>
                <w:color w:val="000000"/>
                <w:sz w:val="22"/>
                <w:szCs w:val="22"/>
              </w:rPr>
            </w:pPr>
            <w:r>
              <w:rPr>
                <w:rFonts w:hint="eastAsia"/>
                <w:color w:val="000000"/>
                <w:sz w:val="22"/>
                <w:szCs w:val="22"/>
              </w:rPr>
              <w:t xml:space="preserve">    （1）财政拨款结余</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right"/>
              <w:rPr>
                <w:color w:val="000000"/>
                <w:sz w:val="22"/>
                <w:szCs w:val="22"/>
              </w:rPr>
            </w:pPr>
          </w:p>
        </w:tc>
        <w:tc>
          <w:tcPr>
            <w:tcW w:w="5022"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left"/>
              <w:rPr>
                <w:color w:val="000000"/>
                <w:sz w:val="22"/>
                <w:szCs w:val="22"/>
              </w:rPr>
            </w:pPr>
            <w:r>
              <w:rPr>
                <w:rFonts w:hint="eastAsia"/>
                <w:color w:val="000000"/>
                <w:sz w:val="22"/>
                <w:szCs w:val="22"/>
              </w:rPr>
              <w:t xml:space="preserve">          其中：本级横向财政拨款</w:t>
            </w:r>
          </w:p>
        </w:tc>
        <w:tc>
          <w:tcPr>
            <w:tcW w:w="1800"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color w:val="000000"/>
                <w:sz w:val="22"/>
                <w:szCs w:val="22"/>
              </w:rPr>
            </w:pPr>
          </w:p>
        </w:tc>
      </w:tr>
      <w:tr w:rsidR="00463282">
        <w:trPr>
          <w:trHeight w:val="316"/>
        </w:trPr>
        <w:tc>
          <w:tcPr>
            <w:tcW w:w="5235"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left"/>
              <w:rPr>
                <w:color w:val="000000"/>
                <w:sz w:val="22"/>
                <w:szCs w:val="22"/>
              </w:rPr>
            </w:pPr>
            <w:r>
              <w:rPr>
                <w:rFonts w:hint="eastAsia"/>
                <w:color w:val="000000"/>
                <w:sz w:val="22"/>
                <w:szCs w:val="22"/>
              </w:rPr>
              <w:t xml:space="preserve">          其中：一般公共预算财政拨款收入</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right"/>
              <w:rPr>
                <w:color w:val="000000"/>
                <w:sz w:val="22"/>
                <w:szCs w:val="22"/>
              </w:rPr>
            </w:pPr>
          </w:p>
        </w:tc>
        <w:tc>
          <w:tcPr>
            <w:tcW w:w="5022"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left"/>
              <w:rPr>
                <w:color w:val="000000"/>
                <w:sz w:val="22"/>
                <w:szCs w:val="22"/>
              </w:rPr>
            </w:pPr>
            <w:r>
              <w:rPr>
                <w:rFonts w:hint="eastAsia"/>
                <w:color w:val="000000"/>
                <w:sz w:val="22"/>
                <w:szCs w:val="22"/>
              </w:rPr>
              <w:t xml:space="preserve">                非本级财政拨款</w:t>
            </w:r>
          </w:p>
        </w:tc>
        <w:tc>
          <w:tcPr>
            <w:tcW w:w="1800"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color w:val="000000"/>
                <w:sz w:val="22"/>
                <w:szCs w:val="22"/>
              </w:rPr>
            </w:pPr>
          </w:p>
        </w:tc>
      </w:tr>
      <w:tr w:rsidR="00463282">
        <w:trPr>
          <w:trHeight w:val="316"/>
        </w:trPr>
        <w:tc>
          <w:tcPr>
            <w:tcW w:w="5235"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left"/>
              <w:rPr>
                <w:color w:val="000000"/>
                <w:sz w:val="22"/>
                <w:szCs w:val="22"/>
              </w:rPr>
            </w:pPr>
            <w:r>
              <w:rPr>
                <w:rFonts w:hint="eastAsia"/>
                <w:color w:val="000000"/>
                <w:sz w:val="22"/>
                <w:szCs w:val="22"/>
              </w:rPr>
              <w:lastRenderedPageBreak/>
              <w:t xml:space="preserve">               政府性基金预算财政拨款收入</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right"/>
              <w:rPr>
                <w:color w:val="000000"/>
                <w:sz w:val="22"/>
                <w:szCs w:val="22"/>
              </w:rPr>
            </w:pPr>
          </w:p>
        </w:tc>
        <w:tc>
          <w:tcPr>
            <w:tcW w:w="5022"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left"/>
              <w:rPr>
                <w:color w:val="000000"/>
                <w:sz w:val="22"/>
                <w:szCs w:val="22"/>
              </w:rPr>
            </w:pPr>
            <w:r>
              <w:rPr>
                <w:rFonts w:hint="eastAsia"/>
                <w:color w:val="000000"/>
                <w:sz w:val="22"/>
                <w:szCs w:val="22"/>
              </w:rPr>
              <w:t xml:space="preserve">    （4）非财政拨款结余</w:t>
            </w:r>
          </w:p>
        </w:tc>
        <w:tc>
          <w:tcPr>
            <w:tcW w:w="1800"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color w:val="000000"/>
                <w:sz w:val="22"/>
                <w:szCs w:val="22"/>
              </w:rPr>
            </w:pPr>
          </w:p>
        </w:tc>
      </w:tr>
      <w:tr w:rsidR="00463282">
        <w:trPr>
          <w:trHeight w:val="316"/>
        </w:trPr>
        <w:tc>
          <w:tcPr>
            <w:tcW w:w="5235"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left"/>
              <w:rPr>
                <w:color w:val="000000"/>
                <w:sz w:val="22"/>
                <w:szCs w:val="22"/>
              </w:rPr>
            </w:pPr>
            <w:r>
              <w:rPr>
                <w:rFonts w:hint="eastAsia"/>
                <w:color w:val="000000"/>
                <w:sz w:val="22"/>
                <w:szCs w:val="22"/>
              </w:rPr>
              <w:t xml:space="preserve">    （2）非财政拨款结余</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right"/>
              <w:rPr>
                <w:color w:val="000000"/>
                <w:sz w:val="22"/>
                <w:szCs w:val="22"/>
              </w:rPr>
            </w:pPr>
          </w:p>
        </w:tc>
        <w:tc>
          <w:tcPr>
            <w:tcW w:w="5022"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left"/>
              <w:rPr>
                <w:color w:val="000000"/>
                <w:sz w:val="22"/>
                <w:szCs w:val="22"/>
              </w:rPr>
            </w:pPr>
            <w:r>
              <w:rPr>
                <w:rFonts w:hint="eastAsia"/>
                <w:color w:val="000000"/>
                <w:sz w:val="22"/>
                <w:szCs w:val="22"/>
              </w:rPr>
              <w:t xml:space="preserve">          其中：本级横向财政拨款</w:t>
            </w:r>
          </w:p>
        </w:tc>
        <w:tc>
          <w:tcPr>
            <w:tcW w:w="1800"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color w:val="000000"/>
                <w:sz w:val="22"/>
                <w:szCs w:val="22"/>
              </w:rPr>
            </w:pPr>
          </w:p>
        </w:tc>
      </w:tr>
      <w:tr w:rsidR="00463282">
        <w:trPr>
          <w:trHeight w:val="316"/>
        </w:trPr>
        <w:tc>
          <w:tcPr>
            <w:tcW w:w="5235"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left"/>
              <w:rPr>
                <w:color w:val="000000"/>
                <w:sz w:val="22"/>
                <w:szCs w:val="22"/>
              </w:rPr>
            </w:pPr>
            <w:r>
              <w:rPr>
                <w:rFonts w:hint="eastAsia"/>
                <w:color w:val="000000"/>
                <w:sz w:val="22"/>
                <w:szCs w:val="22"/>
              </w:rPr>
              <w:t xml:space="preserve">          其中：本级横向财政拨款</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right"/>
              <w:rPr>
                <w:color w:val="000000"/>
                <w:sz w:val="22"/>
                <w:szCs w:val="22"/>
              </w:rPr>
            </w:pPr>
          </w:p>
        </w:tc>
        <w:tc>
          <w:tcPr>
            <w:tcW w:w="5022"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left"/>
              <w:rPr>
                <w:color w:val="000000"/>
                <w:sz w:val="22"/>
                <w:szCs w:val="22"/>
              </w:rPr>
            </w:pPr>
            <w:r>
              <w:rPr>
                <w:rFonts w:hint="eastAsia"/>
                <w:color w:val="000000"/>
                <w:sz w:val="22"/>
                <w:szCs w:val="22"/>
              </w:rPr>
              <w:t xml:space="preserve">                非本级财政拨款</w:t>
            </w:r>
          </w:p>
        </w:tc>
        <w:tc>
          <w:tcPr>
            <w:tcW w:w="1800"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color w:val="000000"/>
                <w:sz w:val="22"/>
                <w:szCs w:val="22"/>
              </w:rPr>
            </w:pPr>
          </w:p>
        </w:tc>
      </w:tr>
      <w:tr w:rsidR="00463282">
        <w:trPr>
          <w:trHeight w:val="316"/>
        </w:trPr>
        <w:tc>
          <w:tcPr>
            <w:tcW w:w="5235"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left"/>
              <w:rPr>
                <w:color w:val="000000"/>
                <w:sz w:val="22"/>
                <w:szCs w:val="22"/>
              </w:rPr>
            </w:pPr>
            <w:r>
              <w:rPr>
                <w:rFonts w:hint="eastAsia"/>
                <w:color w:val="000000"/>
                <w:sz w:val="22"/>
                <w:szCs w:val="22"/>
              </w:rPr>
              <w:t xml:space="preserve">                非本级财政拨款</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right"/>
              <w:rPr>
                <w:color w:val="000000"/>
                <w:sz w:val="22"/>
                <w:szCs w:val="22"/>
              </w:rPr>
            </w:pPr>
          </w:p>
        </w:tc>
        <w:tc>
          <w:tcPr>
            <w:tcW w:w="5022"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left"/>
              <w:rPr>
                <w:color w:val="000000"/>
                <w:sz w:val="22"/>
                <w:szCs w:val="22"/>
              </w:rPr>
            </w:pPr>
            <w:r>
              <w:rPr>
                <w:rFonts w:hint="eastAsia"/>
                <w:color w:val="000000"/>
                <w:sz w:val="22"/>
                <w:szCs w:val="22"/>
              </w:rPr>
              <w:t xml:space="preserve">    （5）专用结余</w:t>
            </w:r>
          </w:p>
        </w:tc>
        <w:tc>
          <w:tcPr>
            <w:tcW w:w="1800"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color w:val="000000"/>
                <w:sz w:val="22"/>
                <w:szCs w:val="22"/>
              </w:rPr>
            </w:pPr>
          </w:p>
        </w:tc>
      </w:tr>
      <w:tr w:rsidR="00463282">
        <w:trPr>
          <w:trHeight w:val="418"/>
        </w:trPr>
        <w:tc>
          <w:tcPr>
            <w:tcW w:w="5235"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left"/>
              <w:rPr>
                <w:color w:val="000000"/>
                <w:sz w:val="22"/>
                <w:szCs w:val="22"/>
              </w:rPr>
            </w:pPr>
            <w:r>
              <w:rPr>
                <w:rFonts w:hint="eastAsia"/>
                <w:color w:val="000000"/>
                <w:sz w:val="22"/>
                <w:szCs w:val="22"/>
              </w:rPr>
              <w:t xml:space="preserve">    （3）专用结余</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right"/>
              <w:rPr>
                <w:color w:val="000000"/>
                <w:sz w:val="22"/>
                <w:szCs w:val="22"/>
              </w:rPr>
            </w:pPr>
          </w:p>
        </w:tc>
        <w:tc>
          <w:tcPr>
            <w:tcW w:w="5022"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left"/>
              <w:rPr>
                <w:color w:val="000000"/>
                <w:sz w:val="22"/>
                <w:szCs w:val="22"/>
              </w:rPr>
            </w:pPr>
            <w:r>
              <w:rPr>
                <w:rFonts w:hint="eastAsia"/>
                <w:color w:val="000000"/>
                <w:sz w:val="22"/>
                <w:szCs w:val="22"/>
              </w:rPr>
              <w:t xml:space="preserve">    （6）经营结余</w:t>
            </w:r>
          </w:p>
        </w:tc>
        <w:tc>
          <w:tcPr>
            <w:tcW w:w="1800"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color w:val="000000"/>
                <w:sz w:val="22"/>
                <w:szCs w:val="22"/>
              </w:rPr>
            </w:pPr>
          </w:p>
        </w:tc>
      </w:tr>
      <w:tr w:rsidR="00463282">
        <w:trPr>
          <w:trHeight w:val="404"/>
        </w:trPr>
        <w:tc>
          <w:tcPr>
            <w:tcW w:w="5235"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left"/>
              <w:rPr>
                <w:color w:val="000000"/>
                <w:sz w:val="22"/>
                <w:szCs w:val="22"/>
              </w:rPr>
            </w:pPr>
            <w:r>
              <w:rPr>
                <w:rFonts w:hint="eastAsia"/>
                <w:color w:val="000000"/>
                <w:sz w:val="22"/>
                <w:szCs w:val="22"/>
              </w:rPr>
              <w:t xml:space="preserve">    （4）经营结余</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right"/>
              <w:rPr>
                <w:color w:val="000000"/>
                <w:sz w:val="22"/>
                <w:szCs w:val="22"/>
              </w:rPr>
            </w:pPr>
          </w:p>
        </w:tc>
        <w:tc>
          <w:tcPr>
            <w:tcW w:w="5022"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color w:val="000000"/>
                <w:sz w:val="22"/>
                <w:szCs w:val="22"/>
              </w:rPr>
            </w:pPr>
          </w:p>
        </w:tc>
        <w:tc>
          <w:tcPr>
            <w:tcW w:w="1800"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color w:val="000000"/>
                <w:sz w:val="22"/>
                <w:szCs w:val="22"/>
              </w:rPr>
            </w:pPr>
          </w:p>
        </w:tc>
      </w:tr>
      <w:tr w:rsidR="00463282">
        <w:trPr>
          <w:trHeight w:val="391"/>
        </w:trPr>
        <w:tc>
          <w:tcPr>
            <w:tcW w:w="5235"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left"/>
              <w:rPr>
                <w:color w:val="000000"/>
                <w:sz w:val="22"/>
                <w:szCs w:val="22"/>
              </w:rPr>
            </w:pP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right"/>
              <w:rPr>
                <w:color w:val="000000"/>
                <w:sz w:val="22"/>
                <w:szCs w:val="22"/>
              </w:rPr>
            </w:pPr>
          </w:p>
        </w:tc>
        <w:tc>
          <w:tcPr>
            <w:tcW w:w="5022"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left"/>
              <w:rPr>
                <w:color w:val="000000"/>
                <w:sz w:val="22"/>
                <w:szCs w:val="22"/>
              </w:rPr>
            </w:pPr>
          </w:p>
        </w:tc>
        <w:tc>
          <w:tcPr>
            <w:tcW w:w="1800"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color w:val="000000"/>
                <w:sz w:val="22"/>
                <w:szCs w:val="22"/>
              </w:rPr>
            </w:pPr>
          </w:p>
        </w:tc>
      </w:tr>
      <w:tr w:rsidR="00463282">
        <w:trPr>
          <w:trHeight w:val="455"/>
        </w:trPr>
        <w:tc>
          <w:tcPr>
            <w:tcW w:w="5235"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center"/>
              <w:rPr>
                <w:color w:val="000000"/>
                <w:sz w:val="22"/>
                <w:szCs w:val="22"/>
              </w:rPr>
            </w:pPr>
            <w:r>
              <w:rPr>
                <w:rFonts w:hint="eastAsia"/>
                <w:color w:val="000000"/>
                <w:sz w:val="22"/>
                <w:szCs w:val="22"/>
              </w:rPr>
              <w:t>收入总计</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463282" w:rsidRDefault="00EA7A29">
            <w:pPr>
              <w:widowControl/>
              <w:jc w:val="right"/>
              <w:rPr>
                <w:color w:val="000000"/>
                <w:sz w:val="22"/>
                <w:szCs w:val="22"/>
              </w:rPr>
            </w:pPr>
            <w:r>
              <w:rPr>
                <w:rFonts w:hint="eastAsia"/>
                <w:color w:val="000000"/>
                <w:sz w:val="22"/>
                <w:szCs w:val="22"/>
              </w:rPr>
              <w:t>386.843104</w:t>
            </w:r>
          </w:p>
        </w:tc>
        <w:tc>
          <w:tcPr>
            <w:tcW w:w="5022"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jc w:val="center"/>
              <w:rPr>
                <w:color w:val="000000"/>
                <w:sz w:val="22"/>
                <w:szCs w:val="22"/>
              </w:rPr>
            </w:pPr>
            <w:r>
              <w:rPr>
                <w:rFonts w:hint="eastAsia"/>
                <w:color w:val="000000"/>
                <w:sz w:val="22"/>
                <w:szCs w:val="22"/>
              </w:rPr>
              <w:t>支出总计</w:t>
            </w:r>
          </w:p>
        </w:tc>
        <w:tc>
          <w:tcPr>
            <w:tcW w:w="1800" w:type="dxa"/>
            <w:tcBorders>
              <w:top w:val="single" w:sz="4" w:space="0" w:color="000000"/>
              <w:left w:val="single" w:sz="4" w:space="0" w:color="000000"/>
              <w:bottom w:val="single" w:sz="4" w:space="0" w:color="000000"/>
              <w:right w:val="single" w:sz="4" w:space="0" w:color="000000"/>
            </w:tcBorders>
            <w:noWrap/>
            <w:vAlign w:val="center"/>
          </w:tcPr>
          <w:p w:rsidR="00463282" w:rsidRDefault="00EA7A29">
            <w:pPr>
              <w:widowControl/>
              <w:jc w:val="right"/>
              <w:rPr>
                <w:color w:val="000000"/>
                <w:sz w:val="22"/>
                <w:szCs w:val="22"/>
              </w:rPr>
            </w:pPr>
            <w:r>
              <w:rPr>
                <w:rFonts w:hint="eastAsia"/>
                <w:color w:val="000000"/>
                <w:sz w:val="22"/>
                <w:szCs w:val="22"/>
              </w:rPr>
              <w:t>386.843104</w:t>
            </w:r>
          </w:p>
        </w:tc>
      </w:tr>
    </w:tbl>
    <w:p w:rsidR="00463282" w:rsidRDefault="001103D9">
      <w:pPr>
        <w:widowControl/>
        <w:jc w:val="left"/>
        <w:outlineLvl w:val="1"/>
        <w:rPr>
          <w:rFonts w:ascii="黑体" w:eastAsia="黑体"/>
          <w:sz w:val="32"/>
          <w:szCs w:val="32"/>
        </w:rPr>
      </w:pPr>
      <w:r>
        <w:rPr>
          <w:rFonts w:ascii="黑体" w:eastAsia="黑体" w:hint="eastAsia"/>
          <w:sz w:val="32"/>
          <w:szCs w:val="32"/>
        </w:rPr>
        <w:t>七、部门收入总表</w:t>
      </w:r>
    </w:p>
    <w:p w:rsidR="00463282" w:rsidRDefault="001103D9">
      <w:pPr>
        <w:widowControl/>
        <w:jc w:val="center"/>
        <w:outlineLvl w:val="1"/>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部门收入总表</w:t>
      </w:r>
    </w:p>
    <w:p w:rsidR="00463282" w:rsidRDefault="001103D9">
      <w:pPr>
        <w:widowControl/>
        <w:jc w:val="left"/>
        <w:outlineLvl w:val="1"/>
        <w:rPr>
          <w:rFonts w:ascii="仿宋_GB2312" w:eastAsia="仿宋_GB2312"/>
          <w:sz w:val="32"/>
          <w:szCs w:val="32"/>
        </w:rPr>
      </w:pPr>
      <w:r>
        <w:rPr>
          <w:rFonts w:ascii="仿宋_GB2312" w:eastAsia="仿宋_GB2312" w:hint="eastAsia"/>
          <w:sz w:val="32"/>
          <w:szCs w:val="32"/>
        </w:rPr>
        <w:t xml:space="preserve">                                                                     单位：万元</w:t>
      </w:r>
    </w:p>
    <w:tbl>
      <w:tblPr>
        <w:tblW w:w="0" w:type="auto"/>
        <w:tblInd w:w="93" w:type="dxa"/>
        <w:tblLayout w:type="fixed"/>
        <w:tblCellMar>
          <w:top w:w="15" w:type="dxa"/>
          <w:bottom w:w="15" w:type="dxa"/>
        </w:tblCellMar>
        <w:tblLook w:val="04A0"/>
      </w:tblPr>
      <w:tblGrid>
        <w:gridCol w:w="1433"/>
        <w:gridCol w:w="681"/>
        <w:gridCol w:w="839"/>
        <w:gridCol w:w="839"/>
        <w:gridCol w:w="839"/>
        <w:gridCol w:w="860"/>
        <w:gridCol w:w="839"/>
        <w:gridCol w:w="840"/>
        <w:gridCol w:w="840"/>
        <w:gridCol w:w="840"/>
        <w:gridCol w:w="840"/>
        <w:gridCol w:w="840"/>
        <w:gridCol w:w="840"/>
        <w:gridCol w:w="840"/>
        <w:gridCol w:w="840"/>
        <w:gridCol w:w="840"/>
      </w:tblGrid>
      <w:tr w:rsidR="00463282" w:rsidTr="00EA7A29">
        <w:trPr>
          <w:trHeight w:val="480"/>
        </w:trPr>
        <w:tc>
          <w:tcPr>
            <w:tcW w:w="1433" w:type="dxa"/>
            <w:vMerge w:val="restart"/>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spacing w:line="240" w:lineRule="exact"/>
              <w:jc w:val="center"/>
              <w:rPr>
                <w:b/>
                <w:bCs/>
                <w:color w:val="000000"/>
                <w:sz w:val="22"/>
                <w:szCs w:val="22"/>
              </w:rPr>
            </w:pPr>
            <w:r>
              <w:rPr>
                <w:rFonts w:hint="eastAsia"/>
                <w:b/>
                <w:bCs/>
                <w:color w:val="000000"/>
                <w:sz w:val="22"/>
                <w:szCs w:val="22"/>
              </w:rPr>
              <w:t>本年收入合计</w:t>
            </w:r>
          </w:p>
        </w:tc>
        <w:tc>
          <w:tcPr>
            <w:tcW w:w="2359" w:type="dxa"/>
            <w:gridSpan w:val="3"/>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spacing w:line="240" w:lineRule="exact"/>
              <w:jc w:val="center"/>
              <w:rPr>
                <w:b/>
                <w:bCs/>
                <w:color w:val="000000"/>
                <w:sz w:val="22"/>
                <w:szCs w:val="22"/>
              </w:rPr>
            </w:pPr>
            <w:r>
              <w:rPr>
                <w:rFonts w:hint="eastAsia"/>
                <w:b/>
                <w:bCs/>
                <w:color w:val="000000"/>
                <w:sz w:val="22"/>
                <w:szCs w:val="22"/>
              </w:rPr>
              <w:t>财政拨款预算收入</w:t>
            </w:r>
          </w:p>
        </w:tc>
        <w:tc>
          <w:tcPr>
            <w:tcW w:w="2538" w:type="dxa"/>
            <w:gridSpan w:val="3"/>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spacing w:line="240" w:lineRule="exact"/>
              <w:jc w:val="center"/>
              <w:rPr>
                <w:b/>
                <w:bCs/>
                <w:color w:val="000000"/>
                <w:sz w:val="22"/>
                <w:szCs w:val="22"/>
              </w:rPr>
            </w:pPr>
            <w:r>
              <w:rPr>
                <w:rFonts w:hint="eastAsia"/>
                <w:b/>
                <w:bCs/>
                <w:color w:val="000000"/>
                <w:sz w:val="22"/>
                <w:szCs w:val="22"/>
              </w:rPr>
              <w:t>事业预算收入</w:t>
            </w:r>
          </w:p>
        </w:tc>
        <w:tc>
          <w:tcPr>
            <w:tcW w:w="840" w:type="dxa"/>
            <w:vMerge w:val="restart"/>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spacing w:line="240" w:lineRule="exact"/>
              <w:jc w:val="center"/>
              <w:rPr>
                <w:b/>
                <w:bCs/>
                <w:color w:val="000000"/>
                <w:sz w:val="22"/>
                <w:szCs w:val="22"/>
              </w:rPr>
            </w:pPr>
            <w:r>
              <w:rPr>
                <w:rFonts w:hint="eastAsia"/>
                <w:b/>
                <w:bCs/>
                <w:color w:val="000000"/>
                <w:sz w:val="22"/>
                <w:szCs w:val="22"/>
              </w:rPr>
              <w:t>上级补助预算收入</w:t>
            </w:r>
          </w:p>
        </w:tc>
        <w:tc>
          <w:tcPr>
            <w:tcW w:w="840" w:type="dxa"/>
            <w:vMerge w:val="restart"/>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spacing w:line="240" w:lineRule="exact"/>
              <w:jc w:val="center"/>
              <w:rPr>
                <w:b/>
                <w:bCs/>
                <w:color w:val="000000"/>
                <w:sz w:val="22"/>
                <w:szCs w:val="22"/>
              </w:rPr>
            </w:pPr>
            <w:r>
              <w:rPr>
                <w:rFonts w:hint="eastAsia"/>
                <w:b/>
                <w:bCs/>
                <w:color w:val="000000"/>
                <w:sz w:val="22"/>
                <w:szCs w:val="22"/>
              </w:rPr>
              <w:t>附属单位上缴预算收入</w:t>
            </w:r>
          </w:p>
        </w:tc>
        <w:tc>
          <w:tcPr>
            <w:tcW w:w="840" w:type="dxa"/>
            <w:vMerge w:val="restart"/>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spacing w:line="240" w:lineRule="exact"/>
              <w:jc w:val="center"/>
              <w:rPr>
                <w:b/>
                <w:bCs/>
                <w:color w:val="000000"/>
                <w:sz w:val="22"/>
                <w:szCs w:val="22"/>
              </w:rPr>
            </w:pPr>
            <w:r>
              <w:rPr>
                <w:rFonts w:hint="eastAsia"/>
                <w:b/>
                <w:bCs/>
                <w:color w:val="000000"/>
                <w:sz w:val="22"/>
                <w:szCs w:val="22"/>
              </w:rPr>
              <w:t>经营预算收入</w:t>
            </w:r>
          </w:p>
        </w:tc>
        <w:tc>
          <w:tcPr>
            <w:tcW w:w="840" w:type="dxa"/>
            <w:vMerge w:val="restart"/>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spacing w:line="240" w:lineRule="exact"/>
              <w:jc w:val="center"/>
              <w:rPr>
                <w:b/>
                <w:bCs/>
                <w:color w:val="000000"/>
                <w:sz w:val="22"/>
                <w:szCs w:val="22"/>
              </w:rPr>
            </w:pPr>
            <w:r>
              <w:rPr>
                <w:rFonts w:hint="eastAsia"/>
                <w:b/>
                <w:bCs/>
                <w:color w:val="000000"/>
                <w:sz w:val="22"/>
                <w:szCs w:val="22"/>
              </w:rPr>
              <w:t>债务预算收入</w:t>
            </w:r>
          </w:p>
        </w:tc>
        <w:tc>
          <w:tcPr>
            <w:tcW w:w="2520" w:type="dxa"/>
            <w:gridSpan w:val="3"/>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spacing w:line="240" w:lineRule="exact"/>
              <w:jc w:val="center"/>
              <w:rPr>
                <w:b/>
                <w:bCs/>
                <w:color w:val="000000"/>
                <w:sz w:val="22"/>
                <w:szCs w:val="22"/>
              </w:rPr>
            </w:pPr>
            <w:r>
              <w:rPr>
                <w:rFonts w:hint="eastAsia"/>
                <w:b/>
                <w:bCs/>
                <w:color w:val="000000"/>
                <w:sz w:val="22"/>
                <w:szCs w:val="22"/>
              </w:rPr>
              <w:t>非同级财政拨款预算收入</w:t>
            </w:r>
          </w:p>
        </w:tc>
        <w:tc>
          <w:tcPr>
            <w:tcW w:w="840" w:type="dxa"/>
            <w:vMerge w:val="restart"/>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spacing w:line="240" w:lineRule="exact"/>
              <w:jc w:val="center"/>
              <w:rPr>
                <w:b/>
                <w:bCs/>
                <w:color w:val="000000"/>
                <w:sz w:val="22"/>
                <w:szCs w:val="22"/>
              </w:rPr>
            </w:pPr>
            <w:r>
              <w:rPr>
                <w:rFonts w:hint="eastAsia"/>
                <w:b/>
                <w:bCs/>
                <w:color w:val="000000"/>
                <w:sz w:val="22"/>
                <w:szCs w:val="22"/>
              </w:rPr>
              <w:t>投资预算收益</w:t>
            </w:r>
          </w:p>
        </w:tc>
        <w:tc>
          <w:tcPr>
            <w:tcW w:w="840" w:type="dxa"/>
            <w:vMerge w:val="restart"/>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spacing w:line="240" w:lineRule="exact"/>
              <w:jc w:val="center"/>
              <w:rPr>
                <w:b/>
                <w:bCs/>
                <w:color w:val="000000"/>
                <w:sz w:val="22"/>
                <w:szCs w:val="22"/>
              </w:rPr>
            </w:pPr>
            <w:r>
              <w:rPr>
                <w:rFonts w:hint="eastAsia"/>
                <w:b/>
                <w:bCs/>
                <w:color w:val="000000"/>
                <w:sz w:val="22"/>
                <w:szCs w:val="22"/>
              </w:rPr>
              <w:t>其他预算收入</w:t>
            </w:r>
          </w:p>
        </w:tc>
      </w:tr>
      <w:tr w:rsidR="00463282" w:rsidTr="00EA7A29">
        <w:trPr>
          <w:trHeight w:val="420"/>
        </w:trPr>
        <w:tc>
          <w:tcPr>
            <w:tcW w:w="1433" w:type="dxa"/>
            <w:vMerge/>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left"/>
              <w:rPr>
                <w:b/>
                <w:bCs/>
                <w:color w:val="000000"/>
                <w:sz w:val="22"/>
                <w:szCs w:val="22"/>
              </w:rPr>
            </w:pPr>
          </w:p>
        </w:tc>
        <w:tc>
          <w:tcPr>
            <w:tcW w:w="681" w:type="dxa"/>
            <w:vMerge w:val="restart"/>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spacing w:line="240" w:lineRule="exact"/>
              <w:jc w:val="center"/>
              <w:rPr>
                <w:b/>
                <w:bCs/>
                <w:color w:val="000000"/>
                <w:sz w:val="22"/>
                <w:szCs w:val="22"/>
              </w:rPr>
            </w:pPr>
            <w:r>
              <w:rPr>
                <w:rFonts w:hint="eastAsia"/>
                <w:b/>
                <w:bCs/>
                <w:color w:val="000000"/>
                <w:sz w:val="22"/>
                <w:szCs w:val="22"/>
              </w:rPr>
              <w:t>小计</w:t>
            </w:r>
          </w:p>
        </w:tc>
        <w:tc>
          <w:tcPr>
            <w:tcW w:w="839" w:type="dxa"/>
            <w:vMerge w:val="restart"/>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spacing w:line="240" w:lineRule="exact"/>
              <w:jc w:val="center"/>
              <w:rPr>
                <w:b/>
                <w:bCs/>
                <w:color w:val="000000"/>
                <w:sz w:val="22"/>
                <w:szCs w:val="22"/>
              </w:rPr>
            </w:pPr>
            <w:r>
              <w:rPr>
                <w:rFonts w:hint="eastAsia"/>
                <w:b/>
                <w:bCs/>
                <w:color w:val="000000"/>
                <w:sz w:val="22"/>
                <w:szCs w:val="22"/>
              </w:rPr>
              <w:t>一般公共预算财政拨款收入</w:t>
            </w:r>
          </w:p>
        </w:tc>
        <w:tc>
          <w:tcPr>
            <w:tcW w:w="839" w:type="dxa"/>
            <w:vMerge w:val="restart"/>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spacing w:line="240" w:lineRule="exact"/>
              <w:jc w:val="center"/>
              <w:rPr>
                <w:b/>
                <w:bCs/>
                <w:color w:val="000000"/>
                <w:sz w:val="22"/>
                <w:szCs w:val="22"/>
              </w:rPr>
            </w:pPr>
            <w:r>
              <w:rPr>
                <w:rFonts w:hint="eastAsia"/>
                <w:b/>
                <w:bCs/>
                <w:color w:val="000000"/>
                <w:sz w:val="22"/>
                <w:szCs w:val="22"/>
              </w:rPr>
              <w:t>政府性基金预算财政拨款收入</w:t>
            </w:r>
          </w:p>
        </w:tc>
        <w:tc>
          <w:tcPr>
            <w:tcW w:w="839" w:type="dxa"/>
            <w:vMerge w:val="restart"/>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spacing w:line="240" w:lineRule="exact"/>
              <w:jc w:val="center"/>
              <w:rPr>
                <w:b/>
                <w:bCs/>
                <w:color w:val="000000"/>
                <w:sz w:val="22"/>
                <w:szCs w:val="22"/>
              </w:rPr>
            </w:pPr>
            <w:r>
              <w:rPr>
                <w:rFonts w:hint="eastAsia"/>
                <w:b/>
                <w:bCs/>
                <w:color w:val="000000"/>
                <w:sz w:val="22"/>
                <w:szCs w:val="22"/>
              </w:rPr>
              <w:t>小计</w:t>
            </w:r>
          </w:p>
        </w:tc>
        <w:tc>
          <w:tcPr>
            <w:tcW w:w="860" w:type="dxa"/>
            <w:tcBorders>
              <w:top w:val="single" w:sz="4" w:space="0" w:color="000000"/>
              <w:bottom w:val="single" w:sz="4" w:space="0" w:color="000000"/>
            </w:tcBorders>
            <w:noWrap/>
            <w:vAlign w:val="center"/>
          </w:tcPr>
          <w:p w:rsidR="00463282" w:rsidRDefault="001103D9">
            <w:pPr>
              <w:widowControl/>
              <w:spacing w:line="240" w:lineRule="exact"/>
              <w:jc w:val="left"/>
              <w:rPr>
                <w:b/>
                <w:bCs/>
                <w:color w:val="000000"/>
                <w:sz w:val="22"/>
                <w:szCs w:val="22"/>
              </w:rPr>
            </w:pPr>
            <w:r>
              <w:rPr>
                <w:rFonts w:hint="eastAsia"/>
                <w:b/>
                <w:bCs/>
                <w:color w:val="000000"/>
                <w:sz w:val="22"/>
                <w:szCs w:val="22"/>
              </w:rPr>
              <w:t>其中：</w:t>
            </w:r>
          </w:p>
        </w:tc>
        <w:tc>
          <w:tcPr>
            <w:tcW w:w="839" w:type="dxa"/>
            <w:tcBorders>
              <w:top w:val="single" w:sz="4" w:space="0" w:color="000000"/>
              <w:bottom w:val="single" w:sz="4" w:space="0" w:color="000000"/>
              <w:right w:val="single" w:sz="4" w:space="0" w:color="000000"/>
            </w:tcBorders>
            <w:noWrap/>
            <w:vAlign w:val="center"/>
          </w:tcPr>
          <w:p w:rsidR="00463282" w:rsidRDefault="00463282">
            <w:pPr>
              <w:widowControl/>
              <w:spacing w:line="240" w:lineRule="exact"/>
              <w:jc w:val="left"/>
              <w:rPr>
                <w:b/>
                <w:bCs/>
                <w:color w:val="000000"/>
                <w:sz w:val="22"/>
                <w:szCs w:val="22"/>
              </w:rPr>
            </w:pPr>
          </w:p>
        </w:tc>
        <w:tc>
          <w:tcPr>
            <w:tcW w:w="840" w:type="dxa"/>
            <w:vMerge/>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left"/>
              <w:rPr>
                <w:b/>
                <w:bCs/>
                <w:color w:val="000000"/>
                <w:sz w:val="22"/>
                <w:szCs w:val="22"/>
              </w:rPr>
            </w:pPr>
          </w:p>
        </w:tc>
        <w:tc>
          <w:tcPr>
            <w:tcW w:w="840" w:type="dxa"/>
            <w:vMerge/>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left"/>
              <w:rPr>
                <w:b/>
                <w:bCs/>
                <w:color w:val="000000"/>
                <w:sz w:val="22"/>
                <w:szCs w:val="22"/>
              </w:rPr>
            </w:pPr>
          </w:p>
        </w:tc>
        <w:tc>
          <w:tcPr>
            <w:tcW w:w="840" w:type="dxa"/>
            <w:vMerge/>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left"/>
              <w:rPr>
                <w:b/>
                <w:bCs/>
                <w:color w:val="000000"/>
                <w:sz w:val="22"/>
                <w:szCs w:val="22"/>
              </w:rPr>
            </w:pPr>
          </w:p>
        </w:tc>
        <w:tc>
          <w:tcPr>
            <w:tcW w:w="840" w:type="dxa"/>
            <w:vMerge/>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left"/>
              <w:rPr>
                <w:b/>
                <w:bCs/>
                <w:color w:val="000000"/>
                <w:sz w:val="22"/>
                <w:szCs w:val="22"/>
              </w:rPr>
            </w:pPr>
          </w:p>
        </w:tc>
        <w:tc>
          <w:tcPr>
            <w:tcW w:w="840" w:type="dxa"/>
            <w:vMerge w:val="restart"/>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spacing w:line="240" w:lineRule="exact"/>
              <w:jc w:val="center"/>
              <w:rPr>
                <w:b/>
                <w:bCs/>
                <w:color w:val="000000"/>
                <w:sz w:val="22"/>
                <w:szCs w:val="22"/>
              </w:rPr>
            </w:pPr>
            <w:r>
              <w:rPr>
                <w:rFonts w:hint="eastAsia"/>
                <w:b/>
                <w:bCs/>
                <w:color w:val="000000"/>
                <w:sz w:val="22"/>
                <w:szCs w:val="22"/>
              </w:rPr>
              <w:t>小计</w:t>
            </w:r>
          </w:p>
        </w:tc>
        <w:tc>
          <w:tcPr>
            <w:tcW w:w="840" w:type="dxa"/>
            <w:vMerge w:val="restart"/>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spacing w:line="240" w:lineRule="exact"/>
              <w:jc w:val="center"/>
              <w:rPr>
                <w:b/>
                <w:bCs/>
                <w:color w:val="000000"/>
                <w:sz w:val="22"/>
                <w:szCs w:val="22"/>
              </w:rPr>
            </w:pPr>
            <w:r>
              <w:rPr>
                <w:rFonts w:hint="eastAsia"/>
                <w:b/>
                <w:bCs/>
                <w:color w:val="000000"/>
                <w:sz w:val="22"/>
                <w:szCs w:val="22"/>
              </w:rPr>
              <w:t>非本级财政拨款</w:t>
            </w:r>
          </w:p>
        </w:tc>
        <w:tc>
          <w:tcPr>
            <w:tcW w:w="840" w:type="dxa"/>
            <w:vMerge w:val="restart"/>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spacing w:line="240" w:lineRule="exact"/>
              <w:jc w:val="center"/>
              <w:rPr>
                <w:b/>
                <w:bCs/>
                <w:color w:val="000000"/>
                <w:sz w:val="22"/>
                <w:szCs w:val="22"/>
              </w:rPr>
            </w:pPr>
            <w:r>
              <w:rPr>
                <w:rFonts w:hint="eastAsia"/>
                <w:b/>
                <w:bCs/>
                <w:color w:val="000000"/>
                <w:sz w:val="22"/>
                <w:szCs w:val="22"/>
              </w:rPr>
              <w:t>本级横向财政拨款</w:t>
            </w:r>
          </w:p>
        </w:tc>
        <w:tc>
          <w:tcPr>
            <w:tcW w:w="840" w:type="dxa"/>
            <w:vMerge/>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left"/>
              <w:rPr>
                <w:b/>
                <w:bCs/>
                <w:color w:val="000000"/>
                <w:sz w:val="22"/>
                <w:szCs w:val="22"/>
              </w:rPr>
            </w:pPr>
          </w:p>
        </w:tc>
        <w:tc>
          <w:tcPr>
            <w:tcW w:w="840" w:type="dxa"/>
            <w:vMerge/>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left"/>
              <w:rPr>
                <w:b/>
                <w:bCs/>
                <w:color w:val="000000"/>
                <w:sz w:val="22"/>
                <w:szCs w:val="22"/>
              </w:rPr>
            </w:pPr>
          </w:p>
        </w:tc>
      </w:tr>
      <w:tr w:rsidR="00463282" w:rsidTr="00EA7A29">
        <w:trPr>
          <w:trHeight w:val="312"/>
        </w:trPr>
        <w:tc>
          <w:tcPr>
            <w:tcW w:w="1433" w:type="dxa"/>
            <w:vMerge/>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left"/>
              <w:rPr>
                <w:b/>
                <w:bCs/>
                <w:color w:val="000000"/>
                <w:sz w:val="22"/>
                <w:szCs w:val="22"/>
              </w:rPr>
            </w:pPr>
          </w:p>
        </w:tc>
        <w:tc>
          <w:tcPr>
            <w:tcW w:w="681" w:type="dxa"/>
            <w:vMerge/>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240" w:lineRule="exact"/>
              <w:jc w:val="left"/>
              <w:rPr>
                <w:b/>
                <w:bCs/>
                <w:color w:val="000000"/>
                <w:sz w:val="22"/>
                <w:szCs w:val="22"/>
              </w:rPr>
            </w:pPr>
          </w:p>
        </w:tc>
        <w:tc>
          <w:tcPr>
            <w:tcW w:w="839" w:type="dxa"/>
            <w:vMerge/>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240" w:lineRule="exact"/>
              <w:jc w:val="left"/>
              <w:rPr>
                <w:b/>
                <w:bCs/>
                <w:color w:val="000000"/>
                <w:sz w:val="22"/>
                <w:szCs w:val="22"/>
              </w:rPr>
            </w:pPr>
          </w:p>
        </w:tc>
        <w:tc>
          <w:tcPr>
            <w:tcW w:w="839" w:type="dxa"/>
            <w:vMerge/>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240" w:lineRule="exact"/>
              <w:jc w:val="left"/>
              <w:rPr>
                <w:b/>
                <w:bCs/>
                <w:color w:val="000000"/>
                <w:sz w:val="22"/>
                <w:szCs w:val="22"/>
              </w:rPr>
            </w:pPr>
          </w:p>
        </w:tc>
        <w:tc>
          <w:tcPr>
            <w:tcW w:w="839" w:type="dxa"/>
            <w:vMerge/>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240" w:lineRule="exact"/>
              <w:jc w:val="left"/>
              <w:rPr>
                <w:b/>
                <w:bCs/>
                <w:color w:val="000000"/>
                <w:sz w:val="22"/>
                <w:szCs w:val="22"/>
              </w:rPr>
            </w:pPr>
          </w:p>
        </w:tc>
        <w:tc>
          <w:tcPr>
            <w:tcW w:w="860" w:type="dxa"/>
            <w:vMerge w:val="restart"/>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spacing w:line="240" w:lineRule="exact"/>
              <w:jc w:val="center"/>
              <w:rPr>
                <w:b/>
                <w:bCs/>
                <w:color w:val="000000"/>
                <w:sz w:val="22"/>
                <w:szCs w:val="22"/>
              </w:rPr>
            </w:pPr>
            <w:r>
              <w:rPr>
                <w:rFonts w:hint="eastAsia"/>
                <w:b/>
                <w:bCs/>
                <w:color w:val="000000"/>
                <w:sz w:val="22"/>
                <w:szCs w:val="22"/>
              </w:rPr>
              <w:t>非同级财政拨款（科研及辅助活动）</w:t>
            </w:r>
          </w:p>
        </w:tc>
        <w:tc>
          <w:tcPr>
            <w:tcW w:w="839" w:type="dxa"/>
            <w:vMerge w:val="restart"/>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spacing w:line="240" w:lineRule="exact"/>
              <w:jc w:val="center"/>
              <w:rPr>
                <w:b/>
                <w:bCs/>
                <w:color w:val="000000"/>
                <w:sz w:val="22"/>
                <w:szCs w:val="22"/>
              </w:rPr>
            </w:pPr>
            <w:r>
              <w:rPr>
                <w:rFonts w:hint="eastAsia"/>
                <w:b/>
                <w:bCs/>
                <w:color w:val="000000"/>
                <w:sz w:val="22"/>
                <w:szCs w:val="22"/>
              </w:rPr>
              <w:t>纳入财政专户管理的非税收入</w:t>
            </w:r>
          </w:p>
        </w:tc>
        <w:tc>
          <w:tcPr>
            <w:tcW w:w="840" w:type="dxa"/>
            <w:vMerge/>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left"/>
              <w:rPr>
                <w:b/>
                <w:bCs/>
                <w:color w:val="000000"/>
                <w:sz w:val="22"/>
                <w:szCs w:val="22"/>
              </w:rPr>
            </w:pPr>
          </w:p>
        </w:tc>
        <w:tc>
          <w:tcPr>
            <w:tcW w:w="840" w:type="dxa"/>
            <w:vMerge/>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left"/>
              <w:rPr>
                <w:b/>
                <w:bCs/>
                <w:color w:val="000000"/>
                <w:sz w:val="22"/>
                <w:szCs w:val="22"/>
              </w:rPr>
            </w:pPr>
          </w:p>
        </w:tc>
        <w:tc>
          <w:tcPr>
            <w:tcW w:w="840" w:type="dxa"/>
            <w:vMerge/>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left"/>
              <w:rPr>
                <w:b/>
                <w:bCs/>
                <w:color w:val="000000"/>
                <w:sz w:val="22"/>
                <w:szCs w:val="22"/>
              </w:rPr>
            </w:pPr>
          </w:p>
        </w:tc>
        <w:tc>
          <w:tcPr>
            <w:tcW w:w="840" w:type="dxa"/>
            <w:vMerge/>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left"/>
              <w:rPr>
                <w:b/>
                <w:bCs/>
                <w:color w:val="000000"/>
                <w:sz w:val="22"/>
                <w:szCs w:val="22"/>
              </w:rPr>
            </w:pPr>
          </w:p>
        </w:tc>
        <w:tc>
          <w:tcPr>
            <w:tcW w:w="840" w:type="dxa"/>
            <w:vMerge/>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left"/>
              <w:rPr>
                <w:b/>
                <w:bCs/>
                <w:color w:val="000000"/>
                <w:sz w:val="22"/>
                <w:szCs w:val="22"/>
              </w:rPr>
            </w:pPr>
          </w:p>
        </w:tc>
        <w:tc>
          <w:tcPr>
            <w:tcW w:w="840" w:type="dxa"/>
            <w:vMerge/>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left"/>
              <w:rPr>
                <w:b/>
                <w:bCs/>
                <w:color w:val="000000"/>
                <w:sz w:val="22"/>
                <w:szCs w:val="22"/>
              </w:rPr>
            </w:pPr>
          </w:p>
        </w:tc>
        <w:tc>
          <w:tcPr>
            <w:tcW w:w="840" w:type="dxa"/>
            <w:vMerge/>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left"/>
              <w:rPr>
                <w:b/>
                <w:bCs/>
                <w:color w:val="000000"/>
                <w:sz w:val="22"/>
                <w:szCs w:val="22"/>
              </w:rPr>
            </w:pPr>
          </w:p>
        </w:tc>
        <w:tc>
          <w:tcPr>
            <w:tcW w:w="840" w:type="dxa"/>
            <w:vMerge/>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left"/>
              <w:rPr>
                <w:b/>
                <w:bCs/>
                <w:color w:val="000000"/>
                <w:sz w:val="22"/>
                <w:szCs w:val="22"/>
              </w:rPr>
            </w:pPr>
          </w:p>
        </w:tc>
        <w:tc>
          <w:tcPr>
            <w:tcW w:w="840" w:type="dxa"/>
            <w:vMerge/>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left"/>
              <w:rPr>
                <w:b/>
                <w:bCs/>
                <w:color w:val="000000"/>
                <w:sz w:val="22"/>
                <w:szCs w:val="22"/>
              </w:rPr>
            </w:pPr>
          </w:p>
        </w:tc>
      </w:tr>
      <w:tr w:rsidR="00463282" w:rsidTr="00EA7A29">
        <w:trPr>
          <w:trHeight w:val="1590"/>
        </w:trPr>
        <w:tc>
          <w:tcPr>
            <w:tcW w:w="1433" w:type="dxa"/>
            <w:vMerge/>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left"/>
              <w:rPr>
                <w:b/>
                <w:bCs/>
                <w:color w:val="000000"/>
                <w:sz w:val="22"/>
                <w:szCs w:val="22"/>
              </w:rPr>
            </w:pPr>
          </w:p>
        </w:tc>
        <w:tc>
          <w:tcPr>
            <w:tcW w:w="681" w:type="dxa"/>
            <w:vMerge/>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left"/>
              <w:rPr>
                <w:b/>
                <w:bCs/>
                <w:color w:val="000000"/>
                <w:sz w:val="22"/>
                <w:szCs w:val="22"/>
              </w:rPr>
            </w:pPr>
          </w:p>
        </w:tc>
        <w:tc>
          <w:tcPr>
            <w:tcW w:w="839" w:type="dxa"/>
            <w:vMerge/>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left"/>
              <w:rPr>
                <w:b/>
                <w:bCs/>
                <w:color w:val="000000"/>
                <w:sz w:val="22"/>
                <w:szCs w:val="22"/>
              </w:rPr>
            </w:pPr>
          </w:p>
        </w:tc>
        <w:tc>
          <w:tcPr>
            <w:tcW w:w="839" w:type="dxa"/>
            <w:vMerge/>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left"/>
              <w:rPr>
                <w:b/>
                <w:bCs/>
                <w:color w:val="000000"/>
                <w:sz w:val="22"/>
                <w:szCs w:val="22"/>
              </w:rPr>
            </w:pPr>
          </w:p>
        </w:tc>
        <w:tc>
          <w:tcPr>
            <w:tcW w:w="839" w:type="dxa"/>
            <w:vMerge/>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left"/>
              <w:rPr>
                <w:b/>
                <w:bCs/>
                <w:color w:val="000000"/>
                <w:sz w:val="22"/>
                <w:szCs w:val="22"/>
              </w:rPr>
            </w:pPr>
          </w:p>
        </w:tc>
        <w:tc>
          <w:tcPr>
            <w:tcW w:w="860" w:type="dxa"/>
            <w:vMerge/>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left"/>
              <w:rPr>
                <w:b/>
                <w:bCs/>
                <w:color w:val="000000"/>
                <w:sz w:val="22"/>
                <w:szCs w:val="22"/>
              </w:rPr>
            </w:pPr>
          </w:p>
        </w:tc>
        <w:tc>
          <w:tcPr>
            <w:tcW w:w="839" w:type="dxa"/>
            <w:vMerge/>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left"/>
              <w:rPr>
                <w:b/>
                <w:bCs/>
                <w:color w:val="000000"/>
                <w:sz w:val="22"/>
                <w:szCs w:val="22"/>
              </w:rPr>
            </w:pPr>
          </w:p>
        </w:tc>
        <w:tc>
          <w:tcPr>
            <w:tcW w:w="840" w:type="dxa"/>
            <w:vMerge/>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left"/>
              <w:rPr>
                <w:b/>
                <w:bCs/>
                <w:color w:val="000000"/>
                <w:sz w:val="22"/>
                <w:szCs w:val="22"/>
              </w:rPr>
            </w:pPr>
          </w:p>
        </w:tc>
        <w:tc>
          <w:tcPr>
            <w:tcW w:w="840" w:type="dxa"/>
            <w:vMerge/>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left"/>
              <w:rPr>
                <w:b/>
                <w:bCs/>
                <w:color w:val="000000"/>
                <w:sz w:val="22"/>
                <w:szCs w:val="22"/>
              </w:rPr>
            </w:pPr>
          </w:p>
        </w:tc>
        <w:tc>
          <w:tcPr>
            <w:tcW w:w="840" w:type="dxa"/>
            <w:vMerge/>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left"/>
              <w:rPr>
                <w:b/>
                <w:bCs/>
                <w:color w:val="000000"/>
                <w:sz w:val="22"/>
                <w:szCs w:val="22"/>
              </w:rPr>
            </w:pPr>
          </w:p>
        </w:tc>
        <w:tc>
          <w:tcPr>
            <w:tcW w:w="840" w:type="dxa"/>
            <w:vMerge/>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left"/>
              <w:rPr>
                <w:b/>
                <w:bCs/>
                <w:color w:val="000000"/>
                <w:sz w:val="22"/>
                <w:szCs w:val="22"/>
              </w:rPr>
            </w:pPr>
          </w:p>
        </w:tc>
        <w:tc>
          <w:tcPr>
            <w:tcW w:w="840" w:type="dxa"/>
            <w:vMerge/>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left"/>
              <w:rPr>
                <w:b/>
                <w:bCs/>
                <w:color w:val="000000"/>
                <w:sz w:val="22"/>
                <w:szCs w:val="22"/>
              </w:rPr>
            </w:pPr>
          </w:p>
        </w:tc>
        <w:tc>
          <w:tcPr>
            <w:tcW w:w="840" w:type="dxa"/>
            <w:vMerge/>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left"/>
              <w:rPr>
                <w:b/>
                <w:bCs/>
                <w:color w:val="000000"/>
                <w:sz w:val="22"/>
                <w:szCs w:val="22"/>
              </w:rPr>
            </w:pPr>
          </w:p>
        </w:tc>
        <w:tc>
          <w:tcPr>
            <w:tcW w:w="840" w:type="dxa"/>
            <w:vMerge/>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left"/>
              <w:rPr>
                <w:b/>
                <w:bCs/>
                <w:color w:val="000000"/>
                <w:sz w:val="22"/>
                <w:szCs w:val="22"/>
              </w:rPr>
            </w:pPr>
          </w:p>
        </w:tc>
        <w:tc>
          <w:tcPr>
            <w:tcW w:w="840" w:type="dxa"/>
            <w:vMerge/>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left"/>
              <w:rPr>
                <w:b/>
                <w:bCs/>
                <w:color w:val="000000"/>
                <w:sz w:val="22"/>
                <w:szCs w:val="22"/>
              </w:rPr>
            </w:pPr>
          </w:p>
        </w:tc>
        <w:tc>
          <w:tcPr>
            <w:tcW w:w="840" w:type="dxa"/>
            <w:vMerge/>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jc w:val="left"/>
              <w:rPr>
                <w:b/>
                <w:bCs/>
                <w:color w:val="000000"/>
                <w:sz w:val="22"/>
                <w:szCs w:val="22"/>
              </w:rPr>
            </w:pPr>
          </w:p>
        </w:tc>
      </w:tr>
      <w:tr w:rsidR="00463282" w:rsidTr="00EA7A29">
        <w:trPr>
          <w:trHeight w:val="818"/>
        </w:trPr>
        <w:tc>
          <w:tcPr>
            <w:tcW w:w="1433" w:type="dxa"/>
            <w:tcBorders>
              <w:top w:val="single" w:sz="4" w:space="0" w:color="000000"/>
              <w:left w:val="single" w:sz="4" w:space="0" w:color="000000"/>
              <w:bottom w:val="single" w:sz="4" w:space="0" w:color="000000"/>
              <w:right w:val="single" w:sz="4" w:space="0" w:color="000000"/>
            </w:tcBorders>
            <w:noWrap/>
            <w:vAlign w:val="bottom"/>
          </w:tcPr>
          <w:p w:rsidR="00463282" w:rsidRPr="00EA7A29" w:rsidRDefault="00EA7A29">
            <w:pPr>
              <w:widowControl/>
              <w:spacing w:line="360" w:lineRule="exact"/>
              <w:jc w:val="left"/>
              <w:rPr>
                <w:color w:val="000000"/>
                <w:sz w:val="20"/>
                <w:szCs w:val="22"/>
              </w:rPr>
            </w:pPr>
            <w:r w:rsidRPr="00EA7A29">
              <w:rPr>
                <w:rFonts w:hint="eastAsia"/>
                <w:color w:val="000000"/>
                <w:sz w:val="20"/>
                <w:szCs w:val="22"/>
              </w:rPr>
              <w:lastRenderedPageBreak/>
              <w:t>386.843104</w:t>
            </w:r>
          </w:p>
        </w:tc>
        <w:tc>
          <w:tcPr>
            <w:tcW w:w="681" w:type="dxa"/>
            <w:tcBorders>
              <w:top w:val="single" w:sz="4" w:space="0" w:color="000000"/>
              <w:left w:val="single" w:sz="4" w:space="0" w:color="000000"/>
              <w:bottom w:val="single" w:sz="4" w:space="0" w:color="000000"/>
              <w:right w:val="single" w:sz="4" w:space="0" w:color="000000"/>
            </w:tcBorders>
            <w:noWrap/>
            <w:vAlign w:val="bottom"/>
          </w:tcPr>
          <w:p w:rsidR="00463282" w:rsidRPr="00EA7A29" w:rsidRDefault="00EA7A29">
            <w:pPr>
              <w:widowControl/>
              <w:spacing w:line="360" w:lineRule="exact"/>
              <w:jc w:val="left"/>
              <w:rPr>
                <w:color w:val="000000"/>
                <w:sz w:val="20"/>
                <w:szCs w:val="22"/>
              </w:rPr>
            </w:pPr>
            <w:r w:rsidRPr="00EA7A29">
              <w:rPr>
                <w:rFonts w:hint="eastAsia"/>
                <w:color w:val="000000"/>
                <w:sz w:val="20"/>
                <w:szCs w:val="22"/>
              </w:rPr>
              <w:t>386.843104</w:t>
            </w:r>
          </w:p>
        </w:tc>
        <w:tc>
          <w:tcPr>
            <w:tcW w:w="839" w:type="dxa"/>
            <w:tcBorders>
              <w:top w:val="single" w:sz="4" w:space="0" w:color="000000"/>
              <w:left w:val="single" w:sz="4" w:space="0" w:color="000000"/>
              <w:bottom w:val="single" w:sz="4" w:space="0" w:color="000000"/>
              <w:right w:val="single" w:sz="4" w:space="0" w:color="000000"/>
            </w:tcBorders>
            <w:noWrap/>
            <w:vAlign w:val="bottom"/>
          </w:tcPr>
          <w:p w:rsidR="00463282" w:rsidRPr="00EA7A29" w:rsidRDefault="00EA7A29">
            <w:pPr>
              <w:widowControl/>
              <w:spacing w:line="360" w:lineRule="exact"/>
              <w:jc w:val="left"/>
              <w:rPr>
                <w:color w:val="000000"/>
                <w:sz w:val="20"/>
                <w:szCs w:val="22"/>
              </w:rPr>
            </w:pPr>
            <w:r w:rsidRPr="00EA7A29">
              <w:rPr>
                <w:rFonts w:hint="eastAsia"/>
                <w:color w:val="000000"/>
                <w:sz w:val="20"/>
                <w:szCs w:val="22"/>
              </w:rPr>
              <w:t>386.843104</w:t>
            </w:r>
          </w:p>
        </w:tc>
        <w:tc>
          <w:tcPr>
            <w:tcW w:w="839"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spacing w:line="360" w:lineRule="exact"/>
              <w:jc w:val="left"/>
              <w:rPr>
                <w:color w:val="000000"/>
                <w:sz w:val="22"/>
                <w:szCs w:val="22"/>
              </w:rPr>
            </w:pPr>
          </w:p>
        </w:tc>
        <w:tc>
          <w:tcPr>
            <w:tcW w:w="839"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spacing w:line="360" w:lineRule="exact"/>
              <w:jc w:val="left"/>
              <w:rPr>
                <w:color w:val="000000"/>
                <w:sz w:val="22"/>
                <w:szCs w:val="22"/>
              </w:rPr>
            </w:pPr>
          </w:p>
        </w:tc>
        <w:tc>
          <w:tcPr>
            <w:tcW w:w="860"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spacing w:line="360" w:lineRule="exact"/>
              <w:jc w:val="left"/>
              <w:rPr>
                <w:color w:val="000000"/>
                <w:sz w:val="22"/>
                <w:szCs w:val="22"/>
              </w:rPr>
            </w:pPr>
          </w:p>
        </w:tc>
        <w:tc>
          <w:tcPr>
            <w:tcW w:w="839"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spacing w:line="360" w:lineRule="exact"/>
              <w:jc w:val="left"/>
              <w:rPr>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spacing w:line="360" w:lineRule="exact"/>
              <w:jc w:val="left"/>
              <w:rPr>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spacing w:line="360" w:lineRule="exact"/>
              <w:jc w:val="left"/>
              <w:rPr>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spacing w:line="360" w:lineRule="exact"/>
              <w:jc w:val="left"/>
              <w:rPr>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spacing w:line="360" w:lineRule="exact"/>
              <w:jc w:val="left"/>
              <w:rPr>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spacing w:line="360" w:lineRule="exact"/>
              <w:jc w:val="left"/>
              <w:rPr>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spacing w:line="360" w:lineRule="exact"/>
              <w:jc w:val="left"/>
              <w:rPr>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spacing w:line="360" w:lineRule="exact"/>
              <w:jc w:val="left"/>
              <w:rPr>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spacing w:line="360" w:lineRule="exact"/>
              <w:jc w:val="left"/>
              <w:rPr>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spacing w:line="360" w:lineRule="exact"/>
              <w:jc w:val="left"/>
              <w:rPr>
                <w:color w:val="000000"/>
                <w:sz w:val="22"/>
                <w:szCs w:val="22"/>
              </w:rPr>
            </w:pPr>
          </w:p>
        </w:tc>
      </w:tr>
      <w:tr w:rsidR="00463282" w:rsidTr="00EA7A29">
        <w:trPr>
          <w:trHeight w:val="286"/>
        </w:trPr>
        <w:tc>
          <w:tcPr>
            <w:tcW w:w="1433"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681"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39"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39"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39"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6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39"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r>
      <w:tr w:rsidR="00463282" w:rsidTr="00EA7A29">
        <w:trPr>
          <w:trHeight w:val="286"/>
        </w:trPr>
        <w:tc>
          <w:tcPr>
            <w:tcW w:w="1433"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681"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39"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39"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39"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6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tabs>
                <w:tab w:val="left" w:pos="644"/>
              </w:tabs>
              <w:spacing w:line="360" w:lineRule="exact"/>
              <w:ind w:rightChars="63" w:right="161"/>
              <w:jc w:val="left"/>
              <w:rPr>
                <w:color w:val="000000"/>
              </w:rPr>
            </w:pPr>
          </w:p>
        </w:tc>
        <w:tc>
          <w:tcPr>
            <w:tcW w:w="839"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r>
      <w:tr w:rsidR="00463282" w:rsidTr="00EA7A29">
        <w:trPr>
          <w:trHeight w:val="286"/>
        </w:trPr>
        <w:tc>
          <w:tcPr>
            <w:tcW w:w="1433"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681"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39"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39"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39"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6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39"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r>
      <w:tr w:rsidR="00463282" w:rsidTr="00EA7A29">
        <w:trPr>
          <w:trHeight w:val="286"/>
        </w:trPr>
        <w:tc>
          <w:tcPr>
            <w:tcW w:w="1433"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681"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39"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39"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39"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6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39"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r>
      <w:tr w:rsidR="00463282" w:rsidTr="00EA7A29">
        <w:trPr>
          <w:trHeight w:val="286"/>
        </w:trPr>
        <w:tc>
          <w:tcPr>
            <w:tcW w:w="1433"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681"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39"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39"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39"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6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39"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r>
      <w:tr w:rsidR="00463282" w:rsidTr="00EA7A29">
        <w:trPr>
          <w:trHeight w:val="286"/>
        </w:trPr>
        <w:tc>
          <w:tcPr>
            <w:tcW w:w="1433"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681"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39"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39"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39"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6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39"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r>
      <w:tr w:rsidR="00463282" w:rsidTr="00EA7A29">
        <w:trPr>
          <w:trHeight w:val="286"/>
        </w:trPr>
        <w:tc>
          <w:tcPr>
            <w:tcW w:w="1433"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681"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39"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39"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39"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6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39"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c>
          <w:tcPr>
            <w:tcW w:w="840" w:type="dxa"/>
            <w:tcBorders>
              <w:top w:val="single" w:sz="4" w:space="0" w:color="000000"/>
              <w:left w:val="single" w:sz="4" w:space="0" w:color="000000"/>
              <w:bottom w:val="single" w:sz="4" w:space="0" w:color="000000"/>
              <w:right w:val="single" w:sz="4" w:space="0" w:color="000000"/>
            </w:tcBorders>
            <w:noWrap/>
            <w:vAlign w:val="center"/>
          </w:tcPr>
          <w:p w:rsidR="00463282" w:rsidRDefault="00463282">
            <w:pPr>
              <w:widowControl/>
              <w:spacing w:line="360" w:lineRule="exact"/>
              <w:jc w:val="left"/>
              <w:rPr>
                <w:color w:val="000000"/>
              </w:rPr>
            </w:pPr>
          </w:p>
        </w:tc>
      </w:tr>
    </w:tbl>
    <w:p w:rsidR="00463282" w:rsidRDefault="001103D9">
      <w:pPr>
        <w:widowControl/>
        <w:ind w:firstLineChars="200" w:firstLine="672"/>
        <w:jc w:val="left"/>
        <w:outlineLvl w:val="1"/>
        <w:rPr>
          <w:rFonts w:ascii="黑体" w:eastAsia="黑体"/>
          <w:sz w:val="32"/>
          <w:szCs w:val="32"/>
        </w:rPr>
      </w:pPr>
      <w:r>
        <w:rPr>
          <w:rFonts w:ascii="黑体" w:eastAsia="黑体" w:hint="eastAsia"/>
          <w:sz w:val="32"/>
          <w:szCs w:val="32"/>
        </w:rPr>
        <w:t>八、部门支出总表</w:t>
      </w:r>
    </w:p>
    <w:p w:rsidR="00463282" w:rsidRDefault="001103D9">
      <w:pPr>
        <w:widowControl/>
        <w:jc w:val="center"/>
        <w:outlineLvl w:val="1"/>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部门支出总表</w:t>
      </w:r>
    </w:p>
    <w:p w:rsidR="00463282" w:rsidRDefault="001103D9">
      <w:pPr>
        <w:rPr>
          <w:szCs w:val="21"/>
        </w:rPr>
      </w:pPr>
      <w:r>
        <w:rPr>
          <w:rFonts w:ascii="仿宋_GB2312" w:eastAsia="仿宋_GB2312" w:hint="eastAsia"/>
          <w:sz w:val="32"/>
          <w:szCs w:val="32"/>
        </w:rPr>
        <w:t xml:space="preserve">                                                                 单位：万元</w:t>
      </w:r>
    </w:p>
    <w:tbl>
      <w:tblPr>
        <w:tblW w:w="0" w:type="auto"/>
        <w:tblInd w:w="93" w:type="dxa"/>
        <w:tblLayout w:type="fixed"/>
        <w:tblCellMar>
          <w:top w:w="15" w:type="dxa"/>
          <w:bottom w:w="15" w:type="dxa"/>
        </w:tblCellMar>
        <w:tblLook w:val="04A0"/>
      </w:tblPr>
      <w:tblGrid>
        <w:gridCol w:w="1995"/>
        <w:gridCol w:w="1317"/>
        <w:gridCol w:w="1317"/>
        <w:gridCol w:w="1317"/>
        <w:gridCol w:w="1316"/>
        <w:gridCol w:w="1316"/>
        <w:gridCol w:w="1316"/>
        <w:gridCol w:w="1316"/>
        <w:gridCol w:w="1316"/>
        <w:gridCol w:w="1307"/>
      </w:tblGrid>
      <w:tr w:rsidR="00463282">
        <w:trPr>
          <w:trHeight w:val="780"/>
        </w:trPr>
        <w:tc>
          <w:tcPr>
            <w:tcW w:w="1995"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spacing w:line="240" w:lineRule="exact"/>
              <w:jc w:val="center"/>
              <w:rPr>
                <w:b/>
                <w:bCs/>
                <w:color w:val="000000"/>
                <w:sz w:val="22"/>
                <w:szCs w:val="22"/>
              </w:rPr>
            </w:pPr>
            <w:r>
              <w:rPr>
                <w:rFonts w:hint="eastAsia"/>
                <w:b/>
                <w:bCs/>
                <w:color w:val="000000"/>
                <w:sz w:val="22"/>
                <w:szCs w:val="22"/>
              </w:rPr>
              <w:t>科目编码</w:t>
            </w:r>
          </w:p>
        </w:tc>
        <w:tc>
          <w:tcPr>
            <w:tcW w:w="1317"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spacing w:line="240" w:lineRule="exact"/>
              <w:jc w:val="center"/>
              <w:rPr>
                <w:b/>
                <w:bCs/>
                <w:color w:val="000000"/>
                <w:sz w:val="22"/>
                <w:szCs w:val="22"/>
              </w:rPr>
            </w:pPr>
            <w:r>
              <w:rPr>
                <w:rFonts w:hint="eastAsia"/>
                <w:b/>
                <w:bCs/>
                <w:color w:val="000000"/>
                <w:sz w:val="22"/>
                <w:szCs w:val="22"/>
              </w:rPr>
              <w:t>本年支出合计</w:t>
            </w:r>
          </w:p>
        </w:tc>
        <w:tc>
          <w:tcPr>
            <w:tcW w:w="1317"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spacing w:line="240" w:lineRule="exact"/>
              <w:jc w:val="center"/>
              <w:rPr>
                <w:b/>
                <w:bCs/>
                <w:color w:val="000000"/>
                <w:sz w:val="22"/>
                <w:szCs w:val="22"/>
              </w:rPr>
            </w:pPr>
            <w:r>
              <w:rPr>
                <w:rFonts w:hint="eastAsia"/>
                <w:b/>
                <w:bCs/>
                <w:color w:val="000000"/>
                <w:sz w:val="22"/>
                <w:szCs w:val="22"/>
              </w:rPr>
              <w:t>行政支出</w:t>
            </w:r>
          </w:p>
        </w:tc>
        <w:tc>
          <w:tcPr>
            <w:tcW w:w="1317"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spacing w:line="240" w:lineRule="exact"/>
              <w:jc w:val="center"/>
              <w:rPr>
                <w:b/>
                <w:bCs/>
                <w:color w:val="000000"/>
                <w:sz w:val="22"/>
                <w:szCs w:val="22"/>
              </w:rPr>
            </w:pPr>
            <w:r>
              <w:rPr>
                <w:rFonts w:hint="eastAsia"/>
                <w:b/>
                <w:bCs/>
                <w:color w:val="000000"/>
                <w:sz w:val="22"/>
                <w:szCs w:val="22"/>
              </w:rPr>
              <w:t>事业支出</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spacing w:line="240" w:lineRule="exact"/>
              <w:jc w:val="center"/>
              <w:rPr>
                <w:b/>
                <w:bCs/>
                <w:color w:val="000000"/>
                <w:sz w:val="22"/>
                <w:szCs w:val="22"/>
              </w:rPr>
            </w:pPr>
            <w:r>
              <w:rPr>
                <w:rFonts w:hint="eastAsia"/>
                <w:b/>
                <w:bCs/>
                <w:color w:val="000000"/>
                <w:sz w:val="22"/>
                <w:szCs w:val="22"/>
              </w:rPr>
              <w:t>经营支出</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spacing w:line="240" w:lineRule="exact"/>
              <w:jc w:val="center"/>
              <w:rPr>
                <w:b/>
                <w:bCs/>
                <w:color w:val="000000"/>
                <w:sz w:val="22"/>
                <w:szCs w:val="22"/>
              </w:rPr>
            </w:pPr>
            <w:r>
              <w:rPr>
                <w:rFonts w:hint="eastAsia"/>
                <w:b/>
                <w:bCs/>
                <w:color w:val="000000"/>
                <w:sz w:val="22"/>
                <w:szCs w:val="22"/>
              </w:rPr>
              <w:t>上缴上级支出</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spacing w:line="240" w:lineRule="exact"/>
              <w:jc w:val="center"/>
              <w:rPr>
                <w:b/>
                <w:bCs/>
                <w:color w:val="000000"/>
                <w:sz w:val="22"/>
                <w:szCs w:val="22"/>
              </w:rPr>
            </w:pPr>
            <w:r>
              <w:rPr>
                <w:rFonts w:hint="eastAsia"/>
                <w:b/>
                <w:bCs/>
                <w:color w:val="000000"/>
                <w:sz w:val="22"/>
                <w:szCs w:val="22"/>
              </w:rPr>
              <w:t>对附属单位补助支出</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spacing w:line="240" w:lineRule="exact"/>
              <w:jc w:val="center"/>
              <w:rPr>
                <w:b/>
                <w:bCs/>
                <w:color w:val="000000"/>
                <w:sz w:val="22"/>
                <w:szCs w:val="22"/>
              </w:rPr>
            </w:pPr>
            <w:r>
              <w:rPr>
                <w:rFonts w:hint="eastAsia"/>
                <w:b/>
                <w:bCs/>
                <w:color w:val="000000"/>
                <w:sz w:val="22"/>
                <w:szCs w:val="22"/>
              </w:rPr>
              <w:t>投资支出</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spacing w:line="240" w:lineRule="exact"/>
              <w:jc w:val="center"/>
              <w:rPr>
                <w:b/>
                <w:bCs/>
                <w:color w:val="000000"/>
                <w:sz w:val="22"/>
                <w:szCs w:val="22"/>
              </w:rPr>
            </w:pPr>
            <w:r>
              <w:rPr>
                <w:rFonts w:hint="eastAsia"/>
                <w:b/>
                <w:bCs/>
                <w:color w:val="000000"/>
                <w:sz w:val="22"/>
                <w:szCs w:val="22"/>
              </w:rPr>
              <w:t>债务还本支出</w:t>
            </w:r>
          </w:p>
        </w:tc>
        <w:tc>
          <w:tcPr>
            <w:tcW w:w="1307" w:type="dxa"/>
            <w:tcBorders>
              <w:top w:val="single" w:sz="4" w:space="0" w:color="000000"/>
              <w:left w:val="single" w:sz="4" w:space="0" w:color="000000"/>
              <w:bottom w:val="single" w:sz="4" w:space="0" w:color="000000"/>
              <w:right w:val="single" w:sz="4" w:space="0" w:color="000000"/>
            </w:tcBorders>
            <w:noWrap/>
            <w:vAlign w:val="center"/>
          </w:tcPr>
          <w:p w:rsidR="00463282" w:rsidRDefault="001103D9">
            <w:pPr>
              <w:widowControl/>
              <w:spacing w:line="240" w:lineRule="exact"/>
              <w:jc w:val="center"/>
              <w:rPr>
                <w:b/>
                <w:bCs/>
                <w:color w:val="000000"/>
                <w:sz w:val="22"/>
                <w:szCs w:val="22"/>
              </w:rPr>
            </w:pPr>
            <w:r>
              <w:rPr>
                <w:rFonts w:hint="eastAsia"/>
                <w:b/>
                <w:bCs/>
                <w:color w:val="000000"/>
                <w:sz w:val="22"/>
                <w:szCs w:val="22"/>
              </w:rPr>
              <w:t>其他支出</w:t>
            </w:r>
          </w:p>
        </w:tc>
      </w:tr>
      <w:tr w:rsidR="00463282">
        <w:trPr>
          <w:trHeight w:val="360"/>
        </w:trPr>
        <w:tc>
          <w:tcPr>
            <w:tcW w:w="1995" w:type="dxa"/>
            <w:tcBorders>
              <w:top w:val="single" w:sz="4" w:space="0" w:color="000000"/>
              <w:left w:val="single" w:sz="4" w:space="0" w:color="000000"/>
              <w:bottom w:val="single" w:sz="4" w:space="0" w:color="000000"/>
              <w:right w:val="single" w:sz="4" w:space="0" w:color="000000"/>
            </w:tcBorders>
            <w:noWrap/>
            <w:vAlign w:val="bottom"/>
          </w:tcPr>
          <w:p w:rsidR="00463282" w:rsidRDefault="00EA7A29">
            <w:pPr>
              <w:widowControl/>
              <w:jc w:val="left"/>
              <w:rPr>
                <w:color w:val="000000"/>
                <w:sz w:val="18"/>
                <w:szCs w:val="18"/>
              </w:rPr>
            </w:pPr>
            <w:r>
              <w:rPr>
                <w:rFonts w:hint="eastAsia"/>
                <w:color w:val="000000"/>
                <w:sz w:val="18"/>
                <w:szCs w:val="18"/>
              </w:rPr>
              <w:t>2010220</w:t>
            </w:r>
          </w:p>
        </w:tc>
        <w:tc>
          <w:tcPr>
            <w:tcW w:w="1317"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color w:val="000000"/>
                <w:sz w:val="18"/>
                <w:szCs w:val="18"/>
              </w:rPr>
            </w:pPr>
          </w:p>
        </w:tc>
        <w:tc>
          <w:tcPr>
            <w:tcW w:w="1317"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color w:val="000000"/>
                <w:sz w:val="18"/>
                <w:szCs w:val="18"/>
              </w:rPr>
            </w:pPr>
          </w:p>
        </w:tc>
        <w:tc>
          <w:tcPr>
            <w:tcW w:w="1317" w:type="dxa"/>
            <w:tcBorders>
              <w:top w:val="single" w:sz="4" w:space="0" w:color="000000"/>
              <w:left w:val="single" w:sz="4" w:space="0" w:color="000000"/>
              <w:bottom w:val="single" w:sz="4" w:space="0" w:color="000000"/>
              <w:right w:val="single" w:sz="4" w:space="0" w:color="000000"/>
            </w:tcBorders>
            <w:noWrap/>
            <w:vAlign w:val="bottom"/>
          </w:tcPr>
          <w:p w:rsidR="00463282" w:rsidRDefault="00EA7A29">
            <w:pPr>
              <w:widowControl/>
              <w:jc w:val="left"/>
              <w:rPr>
                <w:color w:val="000000"/>
                <w:sz w:val="18"/>
                <w:szCs w:val="18"/>
              </w:rPr>
            </w:pPr>
            <w:r>
              <w:rPr>
                <w:rFonts w:hint="eastAsia"/>
                <w:color w:val="000000"/>
                <w:sz w:val="18"/>
                <w:szCs w:val="18"/>
              </w:rPr>
              <w:t>0.12</w:t>
            </w: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color w:val="000000"/>
                <w:sz w:val="18"/>
                <w:szCs w:val="18"/>
              </w:rPr>
            </w:pP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color w:val="000000"/>
                <w:sz w:val="18"/>
                <w:szCs w:val="18"/>
              </w:rPr>
            </w:pP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color w:val="000000"/>
                <w:sz w:val="18"/>
                <w:szCs w:val="18"/>
              </w:rPr>
            </w:pP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color w:val="000000"/>
                <w:sz w:val="18"/>
                <w:szCs w:val="18"/>
              </w:rPr>
            </w:pP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color w:val="000000"/>
                <w:sz w:val="18"/>
                <w:szCs w:val="18"/>
              </w:rPr>
            </w:pPr>
          </w:p>
        </w:tc>
        <w:tc>
          <w:tcPr>
            <w:tcW w:w="1307"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color w:val="000000"/>
                <w:sz w:val="18"/>
                <w:szCs w:val="18"/>
              </w:rPr>
            </w:pPr>
          </w:p>
        </w:tc>
      </w:tr>
      <w:tr w:rsidR="00463282">
        <w:trPr>
          <w:trHeight w:val="360"/>
        </w:trPr>
        <w:tc>
          <w:tcPr>
            <w:tcW w:w="1995" w:type="dxa"/>
            <w:tcBorders>
              <w:top w:val="single" w:sz="4" w:space="0" w:color="000000"/>
              <w:left w:val="single" w:sz="4" w:space="0" w:color="000000"/>
              <w:bottom w:val="single" w:sz="4" w:space="0" w:color="000000"/>
              <w:right w:val="single" w:sz="4" w:space="0" w:color="000000"/>
            </w:tcBorders>
            <w:noWrap/>
            <w:vAlign w:val="bottom"/>
          </w:tcPr>
          <w:p w:rsidR="00463282" w:rsidRDefault="00EA7A29">
            <w:pPr>
              <w:widowControl/>
              <w:jc w:val="left"/>
              <w:rPr>
                <w:rFonts w:ascii="Calibri" w:hAnsi="Calibri"/>
                <w:color w:val="000000"/>
                <w:sz w:val="22"/>
                <w:szCs w:val="22"/>
              </w:rPr>
            </w:pPr>
            <w:r>
              <w:rPr>
                <w:rFonts w:ascii="Calibri" w:hAnsi="Calibri" w:hint="eastAsia"/>
                <w:color w:val="000000"/>
                <w:sz w:val="22"/>
                <w:szCs w:val="22"/>
              </w:rPr>
              <w:t>2019999</w:t>
            </w:r>
          </w:p>
        </w:tc>
        <w:tc>
          <w:tcPr>
            <w:tcW w:w="1317"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7"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7" w:type="dxa"/>
            <w:tcBorders>
              <w:top w:val="single" w:sz="4" w:space="0" w:color="000000"/>
              <w:left w:val="single" w:sz="4" w:space="0" w:color="000000"/>
              <w:bottom w:val="single" w:sz="4" w:space="0" w:color="000000"/>
              <w:right w:val="single" w:sz="4" w:space="0" w:color="000000"/>
            </w:tcBorders>
            <w:noWrap/>
            <w:vAlign w:val="bottom"/>
          </w:tcPr>
          <w:p w:rsidR="00463282" w:rsidRDefault="00EA7A29">
            <w:pPr>
              <w:widowControl/>
              <w:jc w:val="left"/>
              <w:rPr>
                <w:rFonts w:ascii="Calibri" w:hAnsi="Calibri"/>
                <w:color w:val="000000"/>
                <w:sz w:val="22"/>
                <w:szCs w:val="22"/>
              </w:rPr>
            </w:pPr>
            <w:r>
              <w:rPr>
                <w:rFonts w:ascii="Calibri" w:hAnsi="Calibri" w:hint="eastAsia"/>
                <w:color w:val="000000"/>
                <w:sz w:val="22"/>
                <w:szCs w:val="22"/>
              </w:rPr>
              <w:t>6.4</w:t>
            </w: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07"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r>
      <w:tr w:rsidR="00463282">
        <w:trPr>
          <w:trHeight w:val="360"/>
        </w:trPr>
        <w:tc>
          <w:tcPr>
            <w:tcW w:w="1995" w:type="dxa"/>
            <w:tcBorders>
              <w:top w:val="single" w:sz="4" w:space="0" w:color="000000"/>
              <w:left w:val="single" w:sz="4" w:space="0" w:color="000000"/>
              <w:bottom w:val="single" w:sz="4" w:space="0" w:color="000000"/>
              <w:right w:val="single" w:sz="4" w:space="0" w:color="000000"/>
            </w:tcBorders>
            <w:noWrap/>
            <w:vAlign w:val="bottom"/>
          </w:tcPr>
          <w:p w:rsidR="00463282" w:rsidRDefault="00EA7A29">
            <w:pPr>
              <w:widowControl/>
              <w:jc w:val="left"/>
              <w:rPr>
                <w:rFonts w:ascii="Calibri" w:hAnsi="Calibri"/>
                <w:color w:val="000000"/>
                <w:sz w:val="22"/>
                <w:szCs w:val="22"/>
              </w:rPr>
            </w:pPr>
            <w:r>
              <w:rPr>
                <w:rFonts w:ascii="Calibri" w:hAnsi="Calibri" w:hint="eastAsia"/>
                <w:color w:val="000000"/>
                <w:sz w:val="22"/>
                <w:szCs w:val="22"/>
              </w:rPr>
              <w:t>2080505</w:t>
            </w:r>
          </w:p>
        </w:tc>
        <w:tc>
          <w:tcPr>
            <w:tcW w:w="1317"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7"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7" w:type="dxa"/>
            <w:tcBorders>
              <w:top w:val="single" w:sz="4" w:space="0" w:color="000000"/>
              <w:left w:val="single" w:sz="4" w:space="0" w:color="000000"/>
              <w:bottom w:val="single" w:sz="4" w:space="0" w:color="000000"/>
              <w:right w:val="single" w:sz="4" w:space="0" w:color="000000"/>
            </w:tcBorders>
            <w:noWrap/>
            <w:vAlign w:val="bottom"/>
          </w:tcPr>
          <w:p w:rsidR="00463282" w:rsidRDefault="00EA7A29">
            <w:pPr>
              <w:widowControl/>
              <w:jc w:val="left"/>
              <w:rPr>
                <w:rFonts w:ascii="Calibri" w:hAnsi="Calibri"/>
                <w:color w:val="000000"/>
                <w:sz w:val="22"/>
                <w:szCs w:val="22"/>
              </w:rPr>
            </w:pPr>
            <w:r>
              <w:rPr>
                <w:rFonts w:ascii="Calibri" w:hAnsi="Calibri" w:hint="eastAsia"/>
                <w:color w:val="000000"/>
                <w:sz w:val="22"/>
                <w:szCs w:val="22"/>
              </w:rPr>
              <w:t>22.027363</w:t>
            </w: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07"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r>
      <w:tr w:rsidR="00463282">
        <w:trPr>
          <w:trHeight w:val="360"/>
        </w:trPr>
        <w:tc>
          <w:tcPr>
            <w:tcW w:w="1995" w:type="dxa"/>
            <w:tcBorders>
              <w:top w:val="single" w:sz="4" w:space="0" w:color="000000"/>
              <w:left w:val="single" w:sz="4" w:space="0" w:color="000000"/>
              <w:bottom w:val="single" w:sz="4" w:space="0" w:color="000000"/>
              <w:right w:val="single" w:sz="4" w:space="0" w:color="000000"/>
            </w:tcBorders>
            <w:noWrap/>
            <w:vAlign w:val="bottom"/>
          </w:tcPr>
          <w:p w:rsidR="00463282" w:rsidRDefault="00EA7A29">
            <w:pPr>
              <w:widowControl/>
              <w:jc w:val="left"/>
              <w:rPr>
                <w:rFonts w:ascii="Calibri" w:hAnsi="Calibri"/>
                <w:color w:val="000000"/>
                <w:sz w:val="22"/>
                <w:szCs w:val="22"/>
              </w:rPr>
            </w:pPr>
            <w:r>
              <w:rPr>
                <w:rFonts w:ascii="Calibri" w:hAnsi="Calibri" w:hint="eastAsia"/>
                <w:color w:val="000000"/>
                <w:sz w:val="22"/>
                <w:szCs w:val="22"/>
              </w:rPr>
              <w:t>2080506</w:t>
            </w:r>
          </w:p>
        </w:tc>
        <w:tc>
          <w:tcPr>
            <w:tcW w:w="1317"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7"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7" w:type="dxa"/>
            <w:tcBorders>
              <w:top w:val="single" w:sz="4" w:space="0" w:color="000000"/>
              <w:left w:val="single" w:sz="4" w:space="0" w:color="000000"/>
              <w:bottom w:val="single" w:sz="4" w:space="0" w:color="000000"/>
              <w:right w:val="single" w:sz="4" w:space="0" w:color="000000"/>
            </w:tcBorders>
            <w:noWrap/>
            <w:vAlign w:val="bottom"/>
          </w:tcPr>
          <w:p w:rsidR="00463282" w:rsidRDefault="00EA7A29">
            <w:pPr>
              <w:widowControl/>
              <w:jc w:val="left"/>
              <w:rPr>
                <w:rFonts w:ascii="Calibri" w:hAnsi="Calibri"/>
                <w:color w:val="000000"/>
                <w:sz w:val="22"/>
                <w:szCs w:val="22"/>
              </w:rPr>
            </w:pPr>
            <w:r>
              <w:rPr>
                <w:rFonts w:ascii="Calibri" w:hAnsi="Calibri" w:hint="eastAsia"/>
                <w:color w:val="000000"/>
                <w:sz w:val="22"/>
                <w:szCs w:val="22"/>
              </w:rPr>
              <w:t>10.196503</w:t>
            </w: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07"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r>
      <w:tr w:rsidR="00463282">
        <w:trPr>
          <w:trHeight w:val="360"/>
        </w:trPr>
        <w:tc>
          <w:tcPr>
            <w:tcW w:w="1995" w:type="dxa"/>
            <w:tcBorders>
              <w:top w:val="single" w:sz="4" w:space="0" w:color="000000"/>
              <w:left w:val="single" w:sz="4" w:space="0" w:color="000000"/>
              <w:bottom w:val="single" w:sz="4" w:space="0" w:color="000000"/>
              <w:right w:val="single" w:sz="4" w:space="0" w:color="000000"/>
            </w:tcBorders>
            <w:noWrap/>
            <w:vAlign w:val="bottom"/>
          </w:tcPr>
          <w:p w:rsidR="00463282" w:rsidRDefault="00EA7A29">
            <w:pPr>
              <w:widowControl/>
              <w:jc w:val="left"/>
              <w:rPr>
                <w:rFonts w:ascii="Calibri" w:hAnsi="Calibri"/>
                <w:color w:val="000000"/>
                <w:sz w:val="22"/>
                <w:szCs w:val="22"/>
              </w:rPr>
            </w:pPr>
            <w:r>
              <w:rPr>
                <w:rFonts w:ascii="Calibri" w:hAnsi="Calibri" w:hint="eastAsia"/>
                <w:color w:val="000000"/>
                <w:sz w:val="22"/>
                <w:szCs w:val="22"/>
              </w:rPr>
              <w:lastRenderedPageBreak/>
              <w:t>2101103</w:t>
            </w:r>
          </w:p>
        </w:tc>
        <w:tc>
          <w:tcPr>
            <w:tcW w:w="1317"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7"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7" w:type="dxa"/>
            <w:tcBorders>
              <w:top w:val="single" w:sz="4" w:space="0" w:color="000000"/>
              <w:left w:val="single" w:sz="4" w:space="0" w:color="000000"/>
              <w:bottom w:val="single" w:sz="4" w:space="0" w:color="000000"/>
              <w:right w:val="single" w:sz="4" w:space="0" w:color="000000"/>
            </w:tcBorders>
            <w:noWrap/>
            <w:vAlign w:val="bottom"/>
          </w:tcPr>
          <w:p w:rsidR="00463282" w:rsidRDefault="00EA7A29">
            <w:pPr>
              <w:widowControl/>
              <w:jc w:val="left"/>
              <w:rPr>
                <w:rFonts w:ascii="Calibri" w:hAnsi="Calibri"/>
                <w:color w:val="000000"/>
                <w:sz w:val="22"/>
                <w:szCs w:val="22"/>
              </w:rPr>
            </w:pPr>
            <w:r>
              <w:rPr>
                <w:rFonts w:ascii="Calibri" w:hAnsi="Calibri" w:hint="eastAsia"/>
                <w:color w:val="000000"/>
                <w:sz w:val="22"/>
                <w:szCs w:val="22"/>
              </w:rPr>
              <w:t>0.577055</w:t>
            </w: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07"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r>
      <w:tr w:rsidR="00463282">
        <w:trPr>
          <w:trHeight w:val="360"/>
        </w:trPr>
        <w:tc>
          <w:tcPr>
            <w:tcW w:w="1995" w:type="dxa"/>
            <w:tcBorders>
              <w:top w:val="single" w:sz="4" w:space="0" w:color="000000"/>
              <w:left w:val="single" w:sz="4" w:space="0" w:color="000000"/>
              <w:bottom w:val="single" w:sz="4" w:space="0" w:color="000000"/>
              <w:right w:val="single" w:sz="4" w:space="0" w:color="000000"/>
            </w:tcBorders>
            <w:noWrap/>
            <w:vAlign w:val="bottom"/>
          </w:tcPr>
          <w:p w:rsidR="00463282" w:rsidRDefault="00EA7A29">
            <w:pPr>
              <w:widowControl/>
              <w:jc w:val="left"/>
              <w:rPr>
                <w:rFonts w:ascii="Calibri" w:hAnsi="Calibri"/>
                <w:color w:val="000000"/>
                <w:sz w:val="22"/>
                <w:szCs w:val="22"/>
              </w:rPr>
            </w:pPr>
            <w:r>
              <w:rPr>
                <w:rFonts w:ascii="Calibri" w:hAnsi="Calibri" w:hint="eastAsia"/>
                <w:color w:val="000000"/>
                <w:sz w:val="22"/>
                <w:szCs w:val="22"/>
              </w:rPr>
              <w:t>2101199</w:t>
            </w:r>
          </w:p>
        </w:tc>
        <w:tc>
          <w:tcPr>
            <w:tcW w:w="1317"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7"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7" w:type="dxa"/>
            <w:tcBorders>
              <w:top w:val="single" w:sz="4" w:space="0" w:color="000000"/>
              <w:left w:val="single" w:sz="4" w:space="0" w:color="000000"/>
              <w:bottom w:val="single" w:sz="4" w:space="0" w:color="000000"/>
              <w:right w:val="single" w:sz="4" w:space="0" w:color="000000"/>
            </w:tcBorders>
            <w:noWrap/>
            <w:vAlign w:val="bottom"/>
          </w:tcPr>
          <w:p w:rsidR="00463282" w:rsidRDefault="00EA7A29">
            <w:pPr>
              <w:widowControl/>
              <w:jc w:val="left"/>
              <w:rPr>
                <w:rFonts w:ascii="Calibri" w:hAnsi="Calibri"/>
                <w:color w:val="000000"/>
                <w:sz w:val="22"/>
                <w:szCs w:val="22"/>
              </w:rPr>
            </w:pPr>
            <w:r>
              <w:rPr>
                <w:rFonts w:ascii="Calibri" w:hAnsi="Calibri" w:hint="eastAsia"/>
                <w:color w:val="000000"/>
                <w:sz w:val="22"/>
                <w:szCs w:val="22"/>
              </w:rPr>
              <w:t>8.639513</w:t>
            </w: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07"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r>
      <w:tr w:rsidR="00463282">
        <w:trPr>
          <w:trHeight w:val="360"/>
        </w:trPr>
        <w:tc>
          <w:tcPr>
            <w:tcW w:w="1995" w:type="dxa"/>
            <w:tcBorders>
              <w:top w:val="single" w:sz="4" w:space="0" w:color="000000"/>
              <w:left w:val="single" w:sz="4" w:space="0" w:color="000000"/>
              <w:bottom w:val="single" w:sz="4" w:space="0" w:color="000000"/>
              <w:right w:val="single" w:sz="4" w:space="0" w:color="000000"/>
            </w:tcBorders>
            <w:noWrap/>
            <w:vAlign w:val="bottom"/>
          </w:tcPr>
          <w:p w:rsidR="00463282" w:rsidRDefault="00EA7A29">
            <w:pPr>
              <w:widowControl/>
              <w:jc w:val="left"/>
              <w:rPr>
                <w:rFonts w:ascii="Calibri" w:hAnsi="Calibri"/>
                <w:color w:val="000000"/>
                <w:sz w:val="22"/>
                <w:szCs w:val="22"/>
              </w:rPr>
            </w:pPr>
            <w:r>
              <w:rPr>
                <w:rFonts w:ascii="Calibri" w:hAnsi="Calibri" w:hint="eastAsia"/>
                <w:color w:val="000000"/>
                <w:sz w:val="22"/>
                <w:szCs w:val="22"/>
              </w:rPr>
              <w:t>2101202</w:t>
            </w:r>
          </w:p>
        </w:tc>
        <w:tc>
          <w:tcPr>
            <w:tcW w:w="1317"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7"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7" w:type="dxa"/>
            <w:tcBorders>
              <w:top w:val="single" w:sz="4" w:space="0" w:color="000000"/>
              <w:left w:val="single" w:sz="4" w:space="0" w:color="000000"/>
              <w:bottom w:val="single" w:sz="4" w:space="0" w:color="000000"/>
              <w:right w:val="single" w:sz="4" w:space="0" w:color="000000"/>
            </w:tcBorders>
            <w:noWrap/>
            <w:vAlign w:val="bottom"/>
          </w:tcPr>
          <w:p w:rsidR="00463282" w:rsidRDefault="00EA7A29">
            <w:pPr>
              <w:widowControl/>
              <w:jc w:val="left"/>
              <w:rPr>
                <w:rFonts w:ascii="Calibri" w:hAnsi="Calibri"/>
                <w:color w:val="000000"/>
                <w:sz w:val="22"/>
                <w:szCs w:val="22"/>
              </w:rPr>
            </w:pPr>
            <w:r>
              <w:rPr>
                <w:rFonts w:ascii="Calibri" w:hAnsi="Calibri" w:hint="eastAsia"/>
                <w:color w:val="000000"/>
                <w:sz w:val="22"/>
                <w:szCs w:val="22"/>
              </w:rPr>
              <w:t>50</w:t>
            </w: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07"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r>
      <w:tr w:rsidR="00463282">
        <w:trPr>
          <w:trHeight w:val="360"/>
        </w:trPr>
        <w:tc>
          <w:tcPr>
            <w:tcW w:w="1995" w:type="dxa"/>
            <w:tcBorders>
              <w:top w:val="single" w:sz="4" w:space="0" w:color="000000"/>
              <w:left w:val="single" w:sz="4" w:space="0" w:color="000000"/>
              <w:bottom w:val="single" w:sz="4" w:space="0" w:color="000000"/>
              <w:right w:val="single" w:sz="4" w:space="0" w:color="000000"/>
            </w:tcBorders>
            <w:noWrap/>
            <w:vAlign w:val="bottom"/>
          </w:tcPr>
          <w:p w:rsidR="00463282" w:rsidRDefault="00EA7A29">
            <w:pPr>
              <w:widowControl/>
              <w:jc w:val="left"/>
              <w:rPr>
                <w:rFonts w:ascii="Calibri" w:hAnsi="Calibri"/>
                <w:color w:val="000000"/>
                <w:sz w:val="22"/>
                <w:szCs w:val="22"/>
              </w:rPr>
            </w:pPr>
            <w:r>
              <w:rPr>
                <w:rFonts w:ascii="Calibri" w:hAnsi="Calibri" w:hint="eastAsia"/>
                <w:color w:val="000000"/>
                <w:sz w:val="22"/>
                <w:szCs w:val="22"/>
              </w:rPr>
              <w:t>2101505</w:t>
            </w:r>
          </w:p>
        </w:tc>
        <w:tc>
          <w:tcPr>
            <w:tcW w:w="1317"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7"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7" w:type="dxa"/>
            <w:tcBorders>
              <w:top w:val="single" w:sz="4" w:space="0" w:color="000000"/>
              <w:left w:val="single" w:sz="4" w:space="0" w:color="000000"/>
              <w:bottom w:val="single" w:sz="4" w:space="0" w:color="000000"/>
              <w:right w:val="single" w:sz="4" w:space="0" w:color="000000"/>
            </w:tcBorders>
            <w:noWrap/>
            <w:vAlign w:val="bottom"/>
          </w:tcPr>
          <w:p w:rsidR="00463282" w:rsidRDefault="00EA7A29">
            <w:pPr>
              <w:widowControl/>
              <w:jc w:val="left"/>
              <w:rPr>
                <w:rFonts w:ascii="Calibri" w:hAnsi="Calibri"/>
                <w:color w:val="000000"/>
                <w:sz w:val="22"/>
                <w:szCs w:val="22"/>
              </w:rPr>
            </w:pPr>
            <w:r>
              <w:rPr>
                <w:rFonts w:ascii="Calibri" w:hAnsi="Calibri" w:hint="eastAsia"/>
                <w:color w:val="000000"/>
                <w:sz w:val="22"/>
                <w:szCs w:val="22"/>
              </w:rPr>
              <w:t>19</w:t>
            </w: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07"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r>
      <w:tr w:rsidR="00463282">
        <w:trPr>
          <w:trHeight w:val="360"/>
        </w:trPr>
        <w:tc>
          <w:tcPr>
            <w:tcW w:w="1995" w:type="dxa"/>
            <w:tcBorders>
              <w:top w:val="single" w:sz="4" w:space="0" w:color="000000"/>
              <w:left w:val="single" w:sz="4" w:space="0" w:color="000000"/>
              <w:bottom w:val="single" w:sz="4" w:space="0" w:color="000000"/>
              <w:right w:val="single" w:sz="4" w:space="0" w:color="000000"/>
            </w:tcBorders>
            <w:noWrap/>
            <w:vAlign w:val="bottom"/>
          </w:tcPr>
          <w:p w:rsidR="00463282" w:rsidRDefault="00EA7A29">
            <w:pPr>
              <w:widowControl/>
              <w:jc w:val="left"/>
              <w:rPr>
                <w:rFonts w:ascii="Calibri" w:hAnsi="Calibri"/>
                <w:color w:val="000000"/>
                <w:sz w:val="22"/>
                <w:szCs w:val="22"/>
              </w:rPr>
            </w:pPr>
            <w:r>
              <w:rPr>
                <w:rFonts w:ascii="Calibri" w:hAnsi="Calibri" w:hint="eastAsia"/>
                <w:color w:val="000000"/>
                <w:sz w:val="22"/>
                <w:szCs w:val="22"/>
              </w:rPr>
              <w:t>2101506</w:t>
            </w:r>
          </w:p>
        </w:tc>
        <w:tc>
          <w:tcPr>
            <w:tcW w:w="1317"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7"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7" w:type="dxa"/>
            <w:tcBorders>
              <w:top w:val="single" w:sz="4" w:space="0" w:color="000000"/>
              <w:left w:val="single" w:sz="4" w:space="0" w:color="000000"/>
              <w:bottom w:val="single" w:sz="4" w:space="0" w:color="000000"/>
              <w:right w:val="single" w:sz="4" w:space="0" w:color="000000"/>
            </w:tcBorders>
            <w:noWrap/>
            <w:vAlign w:val="bottom"/>
          </w:tcPr>
          <w:p w:rsidR="00463282" w:rsidRDefault="00EA7A29">
            <w:pPr>
              <w:widowControl/>
              <w:jc w:val="left"/>
              <w:rPr>
                <w:rFonts w:ascii="Calibri" w:hAnsi="Calibri"/>
                <w:color w:val="000000"/>
                <w:sz w:val="22"/>
                <w:szCs w:val="22"/>
              </w:rPr>
            </w:pPr>
            <w:r>
              <w:rPr>
                <w:rFonts w:ascii="Calibri" w:hAnsi="Calibri" w:hint="eastAsia"/>
                <w:color w:val="000000"/>
                <w:sz w:val="22"/>
                <w:szCs w:val="22"/>
              </w:rPr>
              <w:t>35</w:t>
            </w: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07"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r>
      <w:tr w:rsidR="00463282">
        <w:trPr>
          <w:trHeight w:val="360"/>
        </w:trPr>
        <w:tc>
          <w:tcPr>
            <w:tcW w:w="1995" w:type="dxa"/>
            <w:tcBorders>
              <w:top w:val="single" w:sz="4" w:space="0" w:color="000000"/>
              <w:left w:val="single" w:sz="4" w:space="0" w:color="000000"/>
              <w:bottom w:val="single" w:sz="4" w:space="0" w:color="000000"/>
              <w:right w:val="single" w:sz="4" w:space="0" w:color="000000"/>
            </w:tcBorders>
            <w:noWrap/>
            <w:vAlign w:val="bottom"/>
          </w:tcPr>
          <w:p w:rsidR="00463282" w:rsidRDefault="00EA7A29" w:rsidP="00EA7A29">
            <w:pPr>
              <w:widowControl/>
              <w:jc w:val="left"/>
              <w:rPr>
                <w:rFonts w:ascii="Calibri" w:hAnsi="Calibri"/>
                <w:color w:val="000000"/>
                <w:sz w:val="22"/>
                <w:szCs w:val="22"/>
              </w:rPr>
            </w:pPr>
            <w:r>
              <w:rPr>
                <w:rFonts w:ascii="Calibri" w:hAnsi="Calibri" w:hint="eastAsia"/>
                <w:color w:val="000000"/>
                <w:sz w:val="22"/>
                <w:szCs w:val="22"/>
              </w:rPr>
              <w:t>2101550</w:t>
            </w:r>
          </w:p>
        </w:tc>
        <w:tc>
          <w:tcPr>
            <w:tcW w:w="1317"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7"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7" w:type="dxa"/>
            <w:tcBorders>
              <w:top w:val="single" w:sz="4" w:space="0" w:color="000000"/>
              <w:left w:val="single" w:sz="4" w:space="0" w:color="000000"/>
              <w:bottom w:val="single" w:sz="4" w:space="0" w:color="000000"/>
              <w:right w:val="single" w:sz="4" w:space="0" w:color="000000"/>
            </w:tcBorders>
            <w:noWrap/>
            <w:vAlign w:val="bottom"/>
          </w:tcPr>
          <w:p w:rsidR="00463282" w:rsidRDefault="00EA7A29">
            <w:pPr>
              <w:widowControl/>
              <w:jc w:val="left"/>
              <w:rPr>
                <w:rFonts w:ascii="Calibri" w:hAnsi="Calibri"/>
                <w:color w:val="000000"/>
                <w:sz w:val="22"/>
                <w:szCs w:val="22"/>
              </w:rPr>
            </w:pPr>
            <w:r w:rsidRPr="00EA7A29">
              <w:rPr>
                <w:rFonts w:ascii="Calibri" w:hAnsi="Calibri" w:hint="eastAsia"/>
                <w:color w:val="000000"/>
                <w:sz w:val="21"/>
                <w:szCs w:val="22"/>
              </w:rPr>
              <w:t>174.938948</w:t>
            </w: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07"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r>
      <w:tr w:rsidR="00463282">
        <w:trPr>
          <w:trHeight w:val="360"/>
        </w:trPr>
        <w:tc>
          <w:tcPr>
            <w:tcW w:w="1995" w:type="dxa"/>
            <w:tcBorders>
              <w:top w:val="single" w:sz="4" w:space="0" w:color="000000"/>
              <w:left w:val="single" w:sz="4" w:space="0" w:color="000000"/>
              <w:bottom w:val="single" w:sz="4" w:space="0" w:color="000000"/>
              <w:right w:val="single" w:sz="4" w:space="0" w:color="000000"/>
            </w:tcBorders>
            <w:noWrap/>
            <w:vAlign w:val="bottom"/>
          </w:tcPr>
          <w:p w:rsidR="00463282" w:rsidRDefault="00EA7A29">
            <w:pPr>
              <w:widowControl/>
              <w:jc w:val="left"/>
              <w:rPr>
                <w:rFonts w:ascii="Calibri" w:hAnsi="Calibri"/>
                <w:color w:val="000000"/>
                <w:sz w:val="22"/>
                <w:szCs w:val="22"/>
              </w:rPr>
            </w:pPr>
            <w:r>
              <w:rPr>
                <w:rFonts w:ascii="Calibri" w:hAnsi="Calibri" w:hint="eastAsia"/>
                <w:color w:val="000000"/>
                <w:sz w:val="22"/>
                <w:szCs w:val="22"/>
              </w:rPr>
              <w:t>2101599</w:t>
            </w:r>
          </w:p>
        </w:tc>
        <w:tc>
          <w:tcPr>
            <w:tcW w:w="1317"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7"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7" w:type="dxa"/>
            <w:tcBorders>
              <w:top w:val="single" w:sz="4" w:space="0" w:color="000000"/>
              <w:left w:val="single" w:sz="4" w:space="0" w:color="000000"/>
              <w:bottom w:val="single" w:sz="4" w:space="0" w:color="000000"/>
              <w:right w:val="single" w:sz="4" w:space="0" w:color="000000"/>
            </w:tcBorders>
            <w:noWrap/>
            <w:vAlign w:val="bottom"/>
          </w:tcPr>
          <w:p w:rsidR="00463282" w:rsidRDefault="00EA7A29">
            <w:pPr>
              <w:widowControl/>
              <w:jc w:val="left"/>
              <w:rPr>
                <w:rFonts w:ascii="Calibri" w:hAnsi="Calibri"/>
                <w:color w:val="000000"/>
                <w:sz w:val="22"/>
                <w:szCs w:val="22"/>
              </w:rPr>
            </w:pPr>
            <w:r>
              <w:rPr>
                <w:rFonts w:ascii="Calibri" w:hAnsi="Calibri" w:hint="eastAsia"/>
                <w:color w:val="000000"/>
                <w:sz w:val="22"/>
                <w:szCs w:val="22"/>
              </w:rPr>
              <w:t>42</w:t>
            </w: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07"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r>
      <w:tr w:rsidR="00463282">
        <w:trPr>
          <w:trHeight w:val="360"/>
        </w:trPr>
        <w:tc>
          <w:tcPr>
            <w:tcW w:w="1995" w:type="dxa"/>
            <w:tcBorders>
              <w:top w:val="single" w:sz="4" w:space="0" w:color="000000"/>
              <w:left w:val="single" w:sz="4" w:space="0" w:color="000000"/>
              <w:bottom w:val="single" w:sz="4" w:space="0" w:color="000000"/>
              <w:right w:val="single" w:sz="4" w:space="0" w:color="000000"/>
            </w:tcBorders>
            <w:noWrap/>
            <w:vAlign w:val="bottom"/>
          </w:tcPr>
          <w:p w:rsidR="00463282" w:rsidRDefault="00EA7A29">
            <w:pPr>
              <w:widowControl/>
              <w:jc w:val="left"/>
              <w:rPr>
                <w:rFonts w:ascii="Calibri" w:hAnsi="Calibri"/>
                <w:color w:val="000000"/>
                <w:sz w:val="22"/>
                <w:szCs w:val="22"/>
              </w:rPr>
            </w:pPr>
            <w:r>
              <w:rPr>
                <w:rFonts w:ascii="Calibri" w:hAnsi="Calibri" w:hint="eastAsia"/>
                <w:color w:val="000000"/>
                <w:sz w:val="22"/>
                <w:szCs w:val="22"/>
              </w:rPr>
              <w:t>2210201</w:t>
            </w:r>
          </w:p>
        </w:tc>
        <w:tc>
          <w:tcPr>
            <w:tcW w:w="1317"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7"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7" w:type="dxa"/>
            <w:tcBorders>
              <w:top w:val="single" w:sz="4" w:space="0" w:color="000000"/>
              <w:left w:val="single" w:sz="4" w:space="0" w:color="000000"/>
              <w:bottom w:val="single" w:sz="4" w:space="0" w:color="000000"/>
              <w:right w:val="single" w:sz="4" w:space="0" w:color="000000"/>
            </w:tcBorders>
            <w:noWrap/>
            <w:vAlign w:val="bottom"/>
          </w:tcPr>
          <w:p w:rsidR="00463282" w:rsidRDefault="00EA7A29">
            <w:pPr>
              <w:widowControl/>
              <w:jc w:val="left"/>
              <w:rPr>
                <w:rFonts w:ascii="Calibri" w:hAnsi="Calibri"/>
                <w:color w:val="000000"/>
                <w:sz w:val="22"/>
                <w:szCs w:val="22"/>
              </w:rPr>
            </w:pPr>
            <w:r>
              <w:rPr>
                <w:rFonts w:ascii="Calibri" w:hAnsi="Calibri" w:hint="eastAsia"/>
                <w:color w:val="000000"/>
                <w:sz w:val="22"/>
                <w:szCs w:val="22"/>
              </w:rPr>
              <w:t>17.943722</w:t>
            </w: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07"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r>
      <w:tr w:rsidR="00463282">
        <w:trPr>
          <w:trHeight w:val="360"/>
        </w:trPr>
        <w:tc>
          <w:tcPr>
            <w:tcW w:w="1995"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7"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7"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7"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16"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c>
          <w:tcPr>
            <w:tcW w:w="1307" w:type="dxa"/>
            <w:tcBorders>
              <w:top w:val="single" w:sz="4" w:space="0" w:color="000000"/>
              <w:left w:val="single" w:sz="4" w:space="0" w:color="000000"/>
              <w:bottom w:val="single" w:sz="4" w:space="0" w:color="000000"/>
              <w:right w:val="single" w:sz="4" w:space="0" w:color="000000"/>
            </w:tcBorders>
            <w:noWrap/>
            <w:vAlign w:val="bottom"/>
          </w:tcPr>
          <w:p w:rsidR="00463282" w:rsidRDefault="00463282">
            <w:pPr>
              <w:widowControl/>
              <w:jc w:val="left"/>
              <w:rPr>
                <w:rFonts w:ascii="Calibri" w:hAnsi="Calibri"/>
                <w:color w:val="000000"/>
                <w:sz w:val="22"/>
                <w:szCs w:val="22"/>
              </w:rPr>
            </w:pPr>
          </w:p>
        </w:tc>
      </w:tr>
    </w:tbl>
    <w:p w:rsidR="00463282" w:rsidRDefault="00463282">
      <w:pPr>
        <w:sectPr w:rsidR="00463282">
          <w:pgSz w:w="16838" w:h="11906" w:orient="landscape"/>
          <w:pgMar w:top="1797" w:right="1440" w:bottom="1797" w:left="1440" w:header="851" w:footer="992" w:gutter="0"/>
          <w:pgNumType w:fmt="numberInDash"/>
          <w:cols w:space="720"/>
          <w:docGrid w:type="linesAndChars" w:linePitch="312"/>
        </w:sectPr>
      </w:pPr>
    </w:p>
    <w:p w:rsidR="00463282" w:rsidRDefault="001103D9" w:rsidP="001103D9">
      <w:pPr>
        <w:widowControl/>
        <w:spacing w:line="560" w:lineRule="exact"/>
        <w:jc w:val="center"/>
        <w:outlineLvl w:val="1"/>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原州区医疗保险服务中心2023年部门预算——部门预算情况说明</w:t>
      </w:r>
    </w:p>
    <w:p w:rsidR="00463282" w:rsidRDefault="00463282">
      <w:pPr>
        <w:widowControl/>
        <w:spacing w:line="560" w:lineRule="exact"/>
        <w:outlineLvl w:val="1"/>
        <w:rPr>
          <w:rFonts w:ascii="仿宋_GB2312" w:eastAsia="仿宋_GB2312"/>
          <w:b/>
          <w:bCs/>
          <w:sz w:val="36"/>
          <w:szCs w:val="36"/>
        </w:rPr>
      </w:pPr>
    </w:p>
    <w:p w:rsidR="00463282" w:rsidRDefault="001103D9">
      <w:pPr>
        <w:widowControl/>
        <w:spacing w:line="560" w:lineRule="exact"/>
        <w:ind w:firstLineChars="200" w:firstLine="672"/>
        <w:rPr>
          <w:rFonts w:ascii="黑体" w:eastAsia="黑体"/>
          <w:sz w:val="32"/>
          <w:szCs w:val="32"/>
        </w:rPr>
      </w:pPr>
      <w:r>
        <w:rPr>
          <w:rFonts w:ascii="黑体" w:eastAsia="黑体" w:hint="eastAsia"/>
          <w:sz w:val="32"/>
          <w:szCs w:val="32"/>
        </w:rPr>
        <w:t>一、关于原州区医疗保险服务中心2023年财政拨款收支预算情况的总体说明</w:t>
      </w:r>
    </w:p>
    <w:p w:rsidR="00463282" w:rsidRDefault="001103D9">
      <w:pPr>
        <w:widowControl/>
        <w:spacing w:line="560" w:lineRule="exact"/>
        <w:ind w:firstLine="480"/>
        <w:rPr>
          <w:rFonts w:ascii="仿宋_GB2312" w:eastAsia="仿宋_GB2312"/>
          <w:sz w:val="32"/>
          <w:szCs w:val="32"/>
        </w:rPr>
      </w:pPr>
      <w:r>
        <w:rPr>
          <w:rFonts w:ascii="仿宋_GB2312" w:eastAsia="仿宋_GB2312" w:hint="eastAsia"/>
          <w:sz w:val="32"/>
          <w:szCs w:val="32"/>
        </w:rPr>
        <w:t xml:space="preserve"> 原州区医疗保险服务中心2023年财政拨款收入预算    万元，其中：本年收入</w:t>
      </w:r>
      <w:r w:rsidR="00094A2E" w:rsidRPr="00094A2E">
        <w:rPr>
          <w:rFonts w:ascii="仿宋_GB2312" w:eastAsia="仿宋_GB2312" w:hint="eastAsia"/>
          <w:sz w:val="32"/>
          <w:szCs w:val="32"/>
        </w:rPr>
        <w:t>386.843104</w:t>
      </w:r>
      <w:r>
        <w:rPr>
          <w:rFonts w:ascii="仿宋_GB2312" w:eastAsia="仿宋_GB2312" w:hint="eastAsia"/>
          <w:sz w:val="32"/>
          <w:szCs w:val="32"/>
        </w:rPr>
        <w:t>万元，包括一般公共预算拨款</w:t>
      </w:r>
      <w:r w:rsidR="00094A2E" w:rsidRPr="00094A2E">
        <w:rPr>
          <w:rFonts w:ascii="仿宋_GB2312" w:eastAsia="仿宋_GB2312" w:hint="eastAsia"/>
          <w:sz w:val="32"/>
          <w:szCs w:val="32"/>
        </w:rPr>
        <w:t>386.843104</w:t>
      </w:r>
      <w:r>
        <w:rPr>
          <w:rFonts w:ascii="仿宋_GB2312" w:eastAsia="仿宋_GB2312" w:hint="eastAsia"/>
          <w:sz w:val="32"/>
          <w:szCs w:val="32"/>
        </w:rPr>
        <w:t>万元，政府性基金预算拨款</w:t>
      </w:r>
      <w:r w:rsidR="00094A2E">
        <w:rPr>
          <w:rFonts w:ascii="仿宋_GB2312" w:eastAsia="仿宋_GB2312" w:hint="eastAsia"/>
          <w:sz w:val="32"/>
          <w:szCs w:val="32"/>
        </w:rPr>
        <w:t>0</w:t>
      </w:r>
      <w:r>
        <w:rPr>
          <w:rFonts w:ascii="仿宋_GB2312" w:eastAsia="仿宋_GB2312" w:hint="eastAsia"/>
          <w:sz w:val="32"/>
          <w:szCs w:val="32"/>
        </w:rPr>
        <w:t>万元；上年结转结余</w:t>
      </w:r>
      <w:r w:rsidR="00094A2E">
        <w:rPr>
          <w:rFonts w:ascii="仿宋_GB2312" w:eastAsia="仿宋_GB2312" w:hint="eastAsia"/>
          <w:sz w:val="32"/>
          <w:szCs w:val="32"/>
        </w:rPr>
        <w:t>0</w:t>
      </w:r>
      <w:r>
        <w:rPr>
          <w:rFonts w:ascii="仿宋_GB2312" w:eastAsia="仿宋_GB2312" w:hint="eastAsia"/>
          <w:sz w:val="32"/>
          <w:szCs w:val="32"/>
        </w:rPr>
        <w:t>万元。财政拨款支出预算</w:t>
      </w:r>
      <w:r w:rsidR="00094A2E" w:rsidRPr="00094A2E">
        <w:rPr>
          <w:rFonts w:ascii="仿宋_GB2312" w:eastAsia="仿宋_GB2312" w:hint="eastAsia"/>
          <w:sz w:val="32"/>
          <w:szCs w:val="32"/>
        </w:rPr>
        <w:t>386.843104</w:t>
      </w:r>
      <w:r>
        <w:rPr>
          <w:rFonts w:ascii="仿宋_GB2312" w:eastAsia="仿宋_GB2312" w:hint="eastAsia"/>
          <w:sz w:val="32"/>
          <w:szCs w:val="32"/>
        </w:rPr>
        <w:t>万元，包括：一般公共服务支出</w:t>
      </w:r>
      <w:r w:rsidR="00094A2E">
        <w:rPr>
          <w:rFonts w:ascii="仿宋_GB2312" w:eastAsia="仿宋_GB2312" w:hint="eastAsia"/>
          <w:sz w:val="32"/>
          <w:szCs w:val="32"/>
        </w:rPr>
        <w:t>6.52</w:t>
      </w:r>
      <w:r>
        <w:rPr>
          <w:rFonts w:ascii="仿宋_GB2312" w:eastAsia="仿宋_GB2312" w:hint="eastAsia"/>
          <w:sz w:val="32"/>
          <w:szCs w:val="32"/>
        </w:rPr>
        <w:t>万元、社会保障和就业支出</w:t>
      </w:r>
      <w:r w:rsidR="00094A2E">
        <w:rPr>
          <w:rFonts w:ascii="仿宋_GB2312" w:eastAsia="仿宋_GB2312" w:hint="eastAsia"/>
          <w:sz w:val="32"/>
          <w:szCs w:val="32"/>
        </w:rPr>
        <w:t>32.223966</w:t>
      </w:r>
      <w:r>
        <w:rPr>
          <w:rFonts w:ascii="仿宋_GB2312" w:eastAsia="仿宋_GB2312" w:hint="eastAsia"/>
          <w:sz w:val="32"/>
          <w:szCs w:val="32"/>
        </w:rPr>
        <w:t>万元、卫生健康支出</w:t>
      </w:r>
      <w:r w:rsidR="00094A2E">
        <w:rPr>
          <w:rFonts w:ascii="仿宋_GB2312" w:eastAsia="仿宋_GB2312" w:hint="eastAsia"/>
          <w:sz w:val="32"/>
          <w:szCs w:val="32"/>
        </w:rPr>
        <w:t>330.15516</w:t>
      </w:r>
      <w:r>
        <w:rPr>
          <w:rFonts w:ascii="仿宋_GB2312" w:eastAsia="仿宋_GB2312" w:hint="eastAsia"/>
          <w:sz w:val="32"/>
          <w:szCs w:val="32"/>
        </w:rPr>
        <w:t>万元、住房保障支出</w:t>
      </w:r>
      <w:r w:rsidR="00094A2E">
        <w:rPr>
          <w:rFonts w:ascii="仿宋_GB2312" w:eastAsia="仿宋_GB2312" w:hint="eastAsia"/>
          <w:sz w:val="32"/>
          <w:szCs w:val="32"/>
        </w:rPr>
        <w:t>17.943722</w:t>
      </w:r>
      <w:r>
        <w:rPr>
          <w:rFonts w:ascii="仿宋_GB2312" w:eastAsia="仿宋_GB2312" w:hint="eastAsia"/>
          <w:sz w:val="32"/>
          <w:szCs w:val="32"/>
        </w:rPr>
        <w:t>万元。</w:t>
      </w:r>
    </w:p>
    <w:p w:rsidR="00463282" w:rsidRDefault="001103D9">
      <w:pPr>
        <w:widowControl/>
        <w:spacing w:line="560" w:lineRule="exact"/>
        <w:ind w:firstLine="480"/>
        <w:rPr>
          <w:rFonts w:ascii="黑体" w:eastAsia="黑体"/>
          <w:sz w:val="32"/>
          <w:szCs w:val="32"/>
        </w:rPr>
      </w:pPr>
      <w:r>
        <w:rPr>
          <w:rFonts w:ascii="黑体" w:eastAsia="黑体" w:hint="eastAsia"/>
          <w:sz w:val="32"/>
          <w:szCs w:val="32"/>
        </w:rPr>
        <w:t>二、关于原州区医疗保险服务中心2023年一般公共预算财政拨款支出情况说明</w:t>
      </w:r>
    </w:p>
    <w:p w:rsidR="00463282" w:rsidRDefault="001103D9">
      <w:pPr>
        <w:widowControl/>
        <w:spacing w:line="560" w:lineRule="exact"/>
        <w:ind w:firstLine="480"/>
        <w:rPr>
          <w:rFonts w:ascii="楷体_GB2312" w:eastAsia="楷体_GB2312"/>
          <w:b/>
          <w:bCs/>
          <w:sz w:val="32"/>
          <w:szCs w:val="32"/>
        </w:rPr>
      </w:pPr>
      <w:r>
        <w:rPr>
          <w:rFonts w:ascii="楷体_GB2312" w:eastAsia="楷体_GB2312" w:hint="eastAsia"/>
          <w:b/>
          <w:bCs/>
          <w:sz w:val="32"/>
          <w:szCs w:val="32"/>
        </w:rPr>
        <w:t>（一）基本支出情况说明</w:t>
      </w:r>
    </w:p>
    <w:p w:rsidR="00463282" w:rsidRDefault="001103D9">
      <w:pPr>
        <w:widowControl/>
        <w:spacing w:line="560" w:lineRule="exact"/>
        <w:ind w:firstLine="480"/>
        <w:rPr>
          <w:rFonts w:ascii="仿宋_GB2312" w:eastAsia="仿宋_GB2312"/>
          <w:sz w:val="32"/>
          <w:szCs w:val="32"/>
        </w:rPr>
      </w:pPr>
      <w:r>
        <w:rPr>
          <w:rFonts w:ascii="仿宋_GB2312" w:eastAsia="仿宋_GB2312" w:hint="eastAsia"/>
          <w:sz w:val="32"/>
          <w:szCs w:val="32"/>
        </w:rPr>
        <w:t>原州区医疗保险服务中心2023年一般公共预算财政拨款基本支出</w:t>
      </w:r>
      <w:r w:rsidR="00094A2E">
        <w:rPr>
          <w:rFonts w:ascii="仿宋_GB2312" w:eastAsia="仿宋_GB2312" w:hint="eastAsia"/>
          <w:sz w:val="32"/>
          <w:szCs w:val="32"/>
        </w:rPr>
        <w:t>240.843104</w:t>
      </w:r>
      <w:r>
        <w:rPr>
          <w:rFonts w:ascii="仿宋_GB2312" w:eastAsia="仿宋_GB2312" w:hint="eastAsia"/>
          <w:sz w:val="32"/>
          <w:szCs w:val="32"/>
        </w:rPr>
        <w:t>万元，其中：本年收入安排支出</w:t>
      </w:r>
      <w:r w:rsidR="00094A2E">
        <w:rPr>
          <w:rFonts w:ascii="仿宋_GB2312" w:eastAsia="仿宋_GB2312" w:hint="eastAsia"/>
          <w:sz w:val="32"/>
          <w:szCs w:val="32"/>
        </w:rPr>
        <w:t>240.843101</w:t>
      </w:r>
      <w:r>
        <w:rPr>
          <w:rFonts w:ascii="仿宋_GB2312" w:eastAsia="仿宋_GB2312" w:hint="eastAsia"/>
          <w:sz w:val="32"/>
          <w:szCs w:val="32"/>
        </w:rPr>
        <w:t xml:space="preserve"> 万元，上年结转资金安排支出</w:t>
      </w:r>
      <w:r w:rsidR="00094A2E">
        <w:rPr>
          <w:rFonts w:ascii="仿宋_GB2312" w:eastAsia="仿宋_GB2312" w:hint="eastAsia"/>
          <w:sz w:val="32"/>
          <w:szCs w:val="32"/>
        </w:rPr>
        <w:t>0</w:t>
      </w:r>
      <w:r>
        <w:rPr>
          <w:rFonts w:ascii="仿宋_GB2312" w:eastAsia="仿宋_GB2312" w:hint="eastAsia"/>
          <w:sz w:val="32"/>
          <w:szCs w:val="32"/>
        </w:rPr>
        <w:t>万元。比2022年执行数（决算数）减少</w:t>
      </w:r>
      <w:r w:rsidR="00E1589A">
        <w:rPr>
          <w:rFonts w:ascii="仿宋_GB2312" w:eastAsia="仿宋_GB2312" w:hint="eastAsia"/>
          <w:sz w:val="32"/>
          <w:szCs w:val="32"/>
        </w:rPr>
        <w:t>39.35511</w:t>
      </w:r>
      <w:r>
        <w:rPr>
          <w:rFonts w:ascii="仿宋_GB2312" w:eastAsia="仿宋_GB2312" w:hint="eastAsia"/>
          <w:sz w:val="32"/>
          <w:szCs w:val="32"/>
        </w:rPr>
        <w:t>万元，下降</w:t>
      </w:r>
      <w:r w:rsidR="00E1589A">
        <w:rPr>
          <w:rFonts w:ascii="仿宋_GB2312" w:eastAsia="仿宋_GB2312" w:hint="eastAsia"/>
          <w:sz w:val="32"/>
          <w:szCs w:val="32"/>
        </w:rPr>
        <w:t>14.04</w:t>
      </w:r>
      <w:r>
        <w:rPr>
          <w:rFonts w:ascii="仿宋_GB2312" w:eastAsia="仿宋_GB2312" w:hint="eastAsia"/>
          <w:sz w:val="32"/>
          <w:szCs w:val="32"/>
        </w:rPr>
        <w:t>%。</w:t>
      </w:r>
    </w:p>
    <w:p w:rsidR="00463282" w:rsidRDefault="001103D9">
      <w:pPr>
        <w:widowControl/>
        <w:spacing w:line="560" w:lineRule="exact"/>
        <w:ind w:firstLineChars="200" w:firstLine="672"/>
      </w:pPr>
      <w:r>
        <w:rPr>
          <w:rFonts w:ascii="仿宋_GB2312" w:eastAsia="仿宋_GB2312" w:hint="eastAsia"/>
          <w:sz w:val="32"/>
          <w:szCs w:val="32"/>
        </w:rPr>
        <w:t>人员经费</w:t>
      </w:r>
      <w:r w:rsidR="00E1589A">
        <w:rPr>
          <w:rFonts w:ascii="仿宋_GB2312" w:eastAsia="仿宋_GB2312" w:hint="eastAsia"/>
          <w:sz w:val="32"/>
          <w:szCs w:val="32"/>
        </w:rPr>
        <w:t>232.379604</w:t>
      </w:r>
      <w:r>
        <w:rPr>
          <w:rFonts w:ascii="仿宋_GB2312" w:eastAsia="仿宋_GB2312" w:hint="eastAsia"/>
          <w:sz w:val="32"/>
          <w:szCs w:val="32"/>
        </w:rPr>
        <w:t>万元，主要包括：基本工资</w:t>
      </w:r>
      <w:r w:rsidR="00E1589A">
        <w:rPr>
          <w:rFonts w:ascii="仿宋_GB2312" w:eastAsia="仿宋_GB2312" w:hint="eastAsia"/>
          <w:sz w:val="32"/>
          <w:szCs w:val="32"/>
        </w:rPr>
        <w:t>65.154</w:t>
      </w:r>
      <w:r>
        <w:rPr>
          <w:rFonts w:ascii="仿宋_GB2312" w:eastAsia="仿宋_GB2312" w:hint="eastAsia"/>
          <w:sz w:val="32"/>
          <w:szCs w:val="32"/>
        </w:rPr>
        <w:t>万元、津贴补贴</w:t>
      </w:r>
      <w:r w:rsidR="00E1589A">
        <w:rPr>
          <w:rFonts w:ascii="仿宋_GB2312" w:eastAsia="仿宋_GB2312" w:hint="eastAsia"/>
          <w:sz w:val="32"/>
          <w:szCs w:val="32"/>
        </w:rPr>
        <w:t>31.84084</w:t>
      </w:r>
      <w:r>
        <w:rPr>
          <w:rFonts w:ascii="仿宋_GB2312" w:eastAsia="仿宋_GB2312" w:hint="eastAsia"/>
          <w:sz w:val="32"/>
          <w:szCs w:val="32"/>
        </w:rPr>
        <w:t>万元、奖金</w:t>
      </w:r>
      <w:r w:rsidR="00E1589A">
        <w:rPr>
          <w:rFonts w:ascii="仿宋_GB2312" w:eastAsia="仿宋_GB2312" w:hint="eastAsia"/>
          <w:sz w:val="32"/>
          <w:szCs w:val="32"/>
        </w:rPr>
        <w:t>43.58</w:t>
      </w:r>
      <w:r>
        <w:rPr>
          <w:rFonts w:ascii="仿宋_GB2312" w:eastAsia="仿宋_GB2312" w:hint="eastAsia"/>
          <w:sz w:val="32"/>
          <w:szCs w:val="32"/>
        </w:rPr>
        <w:t>万元、社会保障缴费</w:t>
      </w:r>
      <w:r w:rsidR="00E1589A">
        <w:rPr>
          <w:rFonts w:ascii="仿宋_GB2312" w:eastAsia="仿宋_GB2312" w:hint="eastAsia"/>
          <w:sz w:val="32"/>
          <w:szCs w:val="32"/>
        </w:rPr>
        <w:t>32.223866</w:t>
      </w:r>
      <w:r>
        <w:rPr>
          <w:rFonts w:ascii="仿宋_GB2312" w:eastAsia="仿宋_GB2312" w:hint="eastAsia"/>
          <w:sz w:val="32"/>
          <w:szCs w:val="32"/>
        </w:rPr>
        <w:t>万元、绩效工资</w:t>
      </w:r>
      <w:r w:rsidR="00E1589A">
        <w:rPr>
          <w:rFonts w:ascii="仿宋_GB2312" w:eastAsia="仿宋_GB2312" w:hint="eastAsia"/>
          <w:sz w:val="32"/>
          <w:szCs w:val="32"/>
        </w:rPr>
        <w:t>30.874286</w:t>
      </w:r>
      <w:r>
        <w:rPr>
          <w:rFonts w:ascii="仿宋_GB2312" w:eastAsia="仿宋_GB2312" w:hint="eastAsia"/>
          <w:sz w:val="32"/>
          <w:szCs w:val="32"/>
        </w:rPr>
        <w:t>万元、其他工资</w:t>
      </w:r>
      <w:r>
        <w:rPr>
          <w:rFonts w:ascii="仿宋_GB2312" w:eastAsia="仿宋_GB2312" w:hint="eastAsia"/>
          <w:sz w:val="32"/>
          <w:szCs w:val="32"/>
        </w:rPr>
        <w:lastRenderedPageBreak/>
        <w:t>福利支出</w:t>
      </w:r>
      <w:r w:rsidR="00E1589A">
        <w:rPr>
          <w:rFonts w:ascii="仿宋_GB2312" w:eastAsia="仿宋_GB2312" w:hint="eastAsia"/>
          <w:sz w:val="32"/>
          <w:szCs w:val="32"/>
        </w:rPr>
        <w:t>0</w:t>
      </w:r>
      <w:r>
        <w:rPr>
          <w:rFonts w:ascii="仿宋_GB2312" w:eastAsia="仿宋_GB2312" w:hint="eastAsia"/>
          <w:sz w:val="32"/>
          <w:szCs w:val="32"/>
        </w:rPr>
        <w:t>万元、离休费</w:t>
      </w:r>
      <w:r w:rsidR="00E1589A">
        <w:rPr>
          <w:rFonts w:ascii="仿宋_GB2312" w:eastAsia="仿宋_GB2312" w:hint="eastAsia"/>
          <w:sz w:val="32"/>
          <w:szCs w:val="32"/>
        </w:rPr>
        <w:t>0</w:t>
      </w:r>
      <w:r>
        <w:rPr>
          <w:rFonts w:ascii="仿宋_GB2312" w:eastAsia="仿宋_GB2312" w:hint="eastAsia"/>
          <w:sz w:val="32"/>
          <w:szCs w:val="32"/>
        </w:rPr>
        <w:t>万元、退休费</w:t>
      </w:r>
      <w:r w:rsidR="00E1589A">
        <w:rPr>
          <w:rFonts w:ascii="仿宋_GB2312" w:eastAsia="仿宋_GB2312" w:hint="eastAsia"/>
          <w:sz w:val="32"/>
          <w:szCs w:val="32"/>
        </w:rPr>
        <w:t>0.8573</w:t>
      </w:r>
      <w:r>
        <w:rPr>
          <w:rFonts w:ascii="仿宋_GB2312" w:eastAsia="仿宋_GB2312" w:hint="eastAsia"/>
          <w:sz w:val="32"/>
          <w:szCs w:val="32"/>
        </w:rPr>
        <w:t>万元、生活补助</w:t>
      </w:r>
      <w:r w:rsidR="00E1589A">
        <w:rPr>
          <w:rFonts w:ascii="仿宋_GB2312" w:eastAsia="仿宋_GB2312" w:hint="eastAsia"/>
          <w:sz w:val="32"/>
          <w:szCs w:val="32"/>
        </w:rPr>
        <w:t>0</w:t>
      </w:r>
      <w:r>
        <w:rPr>
          <w:rFonts w:ascii="仿宋_GB2312" w:eastAsia="仿宋_GB2312" w:hint="eastAsia"/>
          <w:sz w:val="32"/>
          <w:szCs w:val="32"/>
        </w:rPr>
        <w:t>万元、住房公积金</w:t>
      </w:r>
      <w:r w:rsidR="00E1589A">
        <w:rPr>
          <w:rFonts w:ascii="仿宋_GB2312" w:eastAsia="仿宋_GB2312" w:hint="eastAsia"/>
          <w:sz w:val="32"/>
          <w:szCs w:val="32"/>
        </w:rPr>
        <w:t>17.943722</w:t>
      </w:r>
      <w:r>
        <w:rPr>
          <w:rFonts w:ascii="仿宋_GB2312" w:eastAsia="仿宋_GB2312" w:hint="eastAsia"/>
          <w:sz w:val="32"/>
          <w:szCs w:val="32"/>
        </w:rPr>
        <w:t>万元、购房补贴</w:t>
      </w:r>
      <w:r w:rsidR="00E1589A">
        <w:rPr>
          <w:rFonts w:ascii="仿宋_GB2312" w:eastAsia="仿宋_GB2312" w:hint="eastAsia"/>
          <w:sz w:val="32"/>
          <w:szCs w:val="32"/>
        </w:rPr>
        <w:t>0</w:t>
      </w:r>
      <w:r>
        <w:rPr>
          <w:rFonts w:ascii="仿宋_GB2312" w:eastAsia="仿宋_GB2312" w:hint="eastAsia"/>
          <w:sz w:val="32"/>
          <w:szCs w:val="32"/>
        </w:rPr>
        <w:t>万元、其他对个人和家庭的补助支出</w:t>
      </w:r>
      <w:r w:rsidR="00E1589A">
        <w:rPr>
          <w:rFonts w:ascii="仿宋_GB2312" w:eastAsia="仿宋_GB2312" w:hint="eastAsia"/>
          <w:sz w:val="32"/>
          <w:szCs w:val="32"/>
        </w:rPr>
        <w:t>0</w:t>
      </w:r>
      <w:r>
        <w:rPr>
          <w:rFonts w:ascii="仿宋_GB2312" w:eastAsia="仿宋_GB2312" w:hint="eastAsia"/>
          <w:sz w:val="32"/>
          <w:szCs w:val="32"/>
        </w:rPr>
        <w:t>万元</w:t>
      </w:r>
      <w:r>
        <w:rPr>
          <w:rFonts w:ascii="仿宋_GB2312" w:eastAsia="仿宋_GB2312" w:hint="eastAsia"/>
          <w:b/>
          <w:bCs/>
          <w:sz w:val="32"/>
          <w:szCs w:val="32"/>
        </w:rPr>
        <w:t>。</w:t>
      </w:r>
    </w:p>
    <w:p w:rsidR="00463282" w:rsidRDefault="001103D9">
      <w:pPr>
        <w:widowControl/>
        <w:spacing w:line="560" w:lineRule="exact"/>
        <w:ind w:firstLine="480"/>
        <w:rPr>
          <w:rFonts w:ascii="仿宋_GB2312" w:eastAsia="仿宋_GB2312"/>
          <w:sz w:val="32"/>
          <w:szCs w:val="32"/>
        </w:rPr>
      </w:pPr>
      <w:r>
        <w:rPr>
          <w:rFonts w:ascii="仿宋_GB2312" w:eastAsia="仿宋_GB2312" w:hint="eastAsia"/>
          <w:sz w:val="32"/>
          <w:szCs w:val="32"/>
        </w:rPr>
        <w:t>公用经费</w:t>
      </w:r>
      <w:r w:rsidR="00E1589A">
        <w:rPr>
          <w:rFonts w:ascii="仿宋_GB2312" w:eastAsia="仿宋_GB2312" w:hint="eastAsia"/>
          <w:sz w:val="32"/>
          <w:szCs w:val="32"/>
        </w:rPr>
        <w:t>8.4635</w:t>
      </w:r>
      <w:r>
        <w:rPr>
          <w:rFonts w:ascii="仿宋_GB2312" w:eastAsia="仿宋_GB2312" w:hint="eastAsia"/>
          <w:sz w:val="32"/>
          <w:szCs w:val="32"/>
        </w:rPr>
        <w:t>万元，主要包括：办公费</w:t>
      </w:r>
      <w:r w:rsidR="00E1589A">
        <w:rPr>
          <w:rFonts w:ascii="仿宋_GB2312" w:eastAsia="仿宋_GB2312" w:hint="eastAsia"/>
          <w:sz w:val="32"/>
          <w:szCs w:val="32"/>
        </w:rPr>
        <w:t>1.2</w:t>
      </w:r>
      <w:r>
        <w:rPr>
          <w:rFonts w:ascii="仿宋_GB2312" w:eastAsia="仿宋_GB2312" w:hint="eastAsia"/>
          <w:sz w:val="32"/>
          <w:szCs w:val="32"/>
        </w:rPr>
        <w:t>万元、印刷费</w:t>
      </w:r>
      <w:r w:rsidR="00E1589A">
        <w:rPr>
          <w:rFonts w:ascii="仿宋_GB2312" w:eastAsia="仿宋_GB2312" w:hint="eastAsia"/>
          <w:sz w:val="32"/>
          <w:szCs w:val="32"/>
        </w:rPr>
        <w:t>0</w:t>
      </w:r>
      <w:r>
        <w:rPr>
          <w:rFonts w:ascii="仿宋_GB2312" w:eastAsia="仿宋_GB2312" w:hint="eastAsia"/>
          <w:sz w:val="32"/>
          <w:szCs w:val="32"/>
        </w:rPr>
        <w:t>万元、咨询费</w:t>
      </w:r>
      <w:r w:rsidR="00E1589A">
        <w:rPr>
          <w:rFonts w:ascii="仿宋_GB2312" w:eastAsia="仿宋_GB2312" w:hint="eastAsia"/>
          <w:sz w:val="32"/>
          <w:szCs w:val="32"/>
        </w:rPr>
        <w:t>0</w:t>
      </w:r>
      <w:r>
        <w:rPr>
          <w:rFonts w:ascii="仿宋_GB2312" w:eastAsia="仿宋_GB2312" w:hint="eastAsia"/>
          <w:sz w:val="32"/>
          <w:szCs w:val="32"/>
        </w:rPr>
        <w:t>万元、手续费</w:t>
      </w:r>
      <w:r w:rsidR="00E1589A">
        <w:rPr>
          <w:rFonts w:ascii="仿宋_GB2312" w:eastAsia="仿宋_GB2312" w:hint="eastAsia"/>
          <w:sz w:val="32"/>
          <w:szCs w:val="32"/>
        </w:rPr>
        <w:t>0</w:t>
      </w:r>
      <w:r>
        <w:rPr>
          <w:rFonts w:ascii="仿宋_GB2312" w:eastAsia="仿宋_GB2312" w:hint="eastAsia"/>
          <w:sz w:val="32"/>
          <w:szCs w:val="32"/>
        </w:rPr>
        <w:t>万元、水费</w:t>
      </w:r>
      <w:r w:rsidR="00E1589A">
        <w:rPr>
          <w:rFonts w:ascii="仿宋_GB2312" w:eastAsia="仿宋_GB2312" w:hint="eastAsia"/>
          <w:sz w:val="32"/>
          <w:szCs w:val="32"/>
        </w:rPr>
        <w:t>0.12</w:t>
      </w:r>
      <w:r>
        <w:rPr>
          <w:rFonts w:ascii="仿宋_GB2312" w:eastAsia="仿宋_GB2312" w:hint="eastAsia"/>
          <w:sz w:val="32"/>
          <w:szCs w:val="32"/>
        </w:rPr>
        <w:t>万元、电费</w:t>
      </w:r>
      <w:r w:rsidR="00E1589A">
        <w:rPr>
          <w:rFonts w:ascii="仿宋_GB2312" w:eastAsia="仿宋_GB2312" w:hint="eastAsia"/>
          <w:sz w:val="32"/>
          <w:szCs w:val="32"/>
        </w:rPr>
        <w:t>0</w:t>
      </w:r>
      <w:r>
        <w:rPr>
          <w:rFonts w:ascii="仿宋_GB2312" w:eastAsia="仿宋_GB2312" w:hint="eastAsia"/>
          <w:sz w:val="32"/>
          <w:szCs w:val="32"/>
        </w:rPr>
        <w:t>万元、邮电费</w:t>
      </w:r>
      <w:r w:rsidR="00E1589A">
        <w:rPr>
          <w:rFonts w:ascii="仿宋_GB2312" w:eastAsia="仿宋_GB2312" w:hint="eastAsia"/>
          <w:sz w:val="32"/>
          <w:szCs w:val="32"/>
        </w:rPr>
        <w:t>0.5</w:t>
      </w:r>
      <w:r>
        <w:rPr>
          <w:rFonts w:ascii="仿宋_GB2312" w:eastAsia="仿宋_GB2312" w:hint="eastAsia"/>
          <w:sz w:val="32"/>
          <w:szCs w:val="32"/>
        </w:rPr>
        <w:t>万元、取暖费</w:t>
      </w:r>
      <w:r w:rsidR="00E1589A">
        <w:rPr>
          <w:rFonts w:ascii="仿宋_GB2312" w:eastAsia="仿宋_GB2312" w:hint="eastAsia"/>
          <w:sz w:val="32"/>
          <w:szCs w:val="32"/>
        </w:rPr>
        <w:t>0</w:t>
      </w:r>
      <w:r>
        <w:rPr>
          <w:rFonts w:ascii="仿宋_GB2312" w:eastAsia="仿宋_GB2312" w:hint="eastAsia"/>
          <w:sz w:val="32"/>
          <w:szCs w:val="32"/>
        </w:rPr>
        <w:t>万元、物业管理费</w:t>
      </w:r>
      <w:r w:rsidR="00E1589A">
        <w:rPr>
          <w:rFonts w:ascii="仿宋_GB2312" w:eastAsia="仿宋_GB2312" w:hint="eastAsia"/>
          <w:sz w:val="32"/>
          <w:szCs w:val="32"/>
        </w:rPr>
        <w:t>0</w:t>
      </w:r>
      <w:r>
        <w:rPr>
          <w:rFonts w:ascii="仿宋_GB2312" w:eastAsia="仿宋_GB2312" w:hint="eastAsia"/>
          <w:sz w:val="32"/>
          <w:szCs w:val="32"/>
        </w:rPr>
        <w:t>万元、差旅费</w:t>
      </w:r>
      <w:r w:rsidR="00E1589A">
        <w:rPr>
          <w:rFonts w:ascii="仿宋_GB2312" w:eastAsia="仿宋_GB2312" w:hint="eastAsia"/>
          <w:sz w:val="32"/>
          <w:szCs w:val="32"/>
        </w:rPr>
        <w:t>3</w:t>
      </w:r>
      <w:r>
        <w:rPr>
          <w:rFonts w:ascii="仿宋_GB2312" w:eastAsia="仿宋_GB2312" w:hint="eastAsia"/>
          <w:sz w:val="32"/>
          <w:szCs w:val="32"/>
        </w:rPr>
        <w:t>万元、因公出国（境）费</w:t>
      </w:r>
      <w:r w:rsidR="00E1589A">
        <w:rPr>
          <w:rFonts w:ascii="仿宋_GB2312" w:eastAsia="仿宋_GB2312" w:hint="eastAsia"/>
          <w:sz w:val="32"/>
          <w:szCs w:val="32"/>
        </w:rPr>
        <w:t>0</w:t>
      </w:r>
      <w:r>
        <w:rPr>
          <w:rFonts w:ascii="仿宋_GB2312" w:eastAsia="仿宋_GB2312" w:hint="eastAsia"/>
          <w:sz w:val="32"/>
          <w:szCs w:val="32"/>
        </w:rPr>
        <w:t>万元、维修（护）费</w:t>
      </w:r>
      <w:r w:rsidR="00E1589A">
        <w:rPr>
          <w:rFonts w:ascii="仿宋_GB2312" w:eastAsia="仿宋_GB2312" w:hint="eastAsia"/>
          <w:sz w:val="32"/>
          <w:szCs w:val="32"/>
        </w:rPr>
        <w:t>0</w:t>
      </w:r>
      <w:r>
        <w:rPr>
          <w:rFonts w:ascii="仿宋_GB2312" w:eastAsia="仿宋_GB2312" w:hint="eastAsia"/>
          <w:sz w:val="32"/>
          <w:szCs w:val="32"/>
        </w:rPr>
        <w:t>万元、租赁费</w:t>
      </w:r>
      <w:r w:rsidR="00E1589A">
        <w:rPr>
          <w:rFonts w:ascii="仿宋_GB2312" w:eastAsia="仿宋_GB2312" w:hint="eastAsia"/>
          <w:sz w:val="32"/>
          <w:szCs w:val="32"/>
        </w:rPr>
        <w:t>0</w:t>
      </w:r>
      <w:r>
        <w:rPr>
          <w:rFonts w:ascii="仿宋_GB2312" w:eastAsia="仿宋_GB2312" w:hint="eastAsia"/>
          <w:sz w:val="32"/>
          <w:szCs w:val="32"/>
        </w:rPr>
        <w:t>万元、会议费</w:t>
      </w:r>
      <w:r w:rsidR="00E1589A">
        <w:rPr>
          <w:rFonts w:ascii="仿宋_GB2312" w:eastAsia="仿宋_GB2312" w:hint="eastAsia"/>
          <w:sz w:val="32"/>
          <w:szCs w:val="32"/>
        </w:rPr>
        <w:t>0</w:t>
      </w:r>
      <w:r>
        <w:rPr>
          <w:rFonts w:ascii="仿宋_GB2312" w:eastAsia="仿宋_GB2312" w:hint="eastAsia"/>
          <w:sz w:val="32"/>
          <w:szCs w:val="32"/>
        </w:rPr>
        <w:t>万元、培训费</w:t>
      </w:r>
      <w:r w:rsidR="00E1589A">
        <w:rPr>
          <w:rFonts w:ascii="仿宋_GB2312" w:eastAsia="仿宋_GB2312" w:hint="eastAsia"/>
          <w:sz w:val="32"/>
          <w:szCs w:val="32"/>
        </w:rPr>
        <w:t>0</w:t>
      </w:r>
      <w:r>
        <w:rPr>
          <w:rFonts w:ascii="仿宋_GB2312" w:eastAsia="仿宋_GB2312" w:hint="eastAsia"/>
          <w:sz w:val="32"/>
          <w:szCs w:val="32"/>
        </w:rPr>
        <w:t>万元、公务接待费</w:t>
      </w:r>
      <w:r w:rsidR="00E1589A">
        <w:rPr>
          <w:rFonts w:ascii="仿宋_GB2312" w:eastAsia="仿宋_GB2312" w:hint="eastAsia"/>
          <w:sz w:val="32"/>
          <w:szCs w:val="32"/>
        </w:rPr>
        <w:t>0</w:t>
      </w:r>
      <w:r>
        <w:rPr>
          <w:rFonts w:ascii="仿宋_GB2312" w:eastAsia="仿宋_GB2312" w:hint="eastAsia"/>
          <w:sz w:val="32"/>
          <w:szCs w:val="32"/>
        </w:rPr>
        <w:t>万元、专用材料费</w:t>
      </w:r>
      <w:r w:rsidR="00E1589A">
        <w:rPr>
          <w:rFonts w:ascii="仿宋_GB2312" w:eastAsia="仿宋_GB2312" w:hint="eastAsia"/>
          <w:sz w:val="32"/>
          <w:szCs w:val="32"/>
        </w:rPr>
        <w:t>0</w:t>
      </w:r>
      <w:r>
        <w:rPr>
          <w:rFonts w:ascii="仿宋_GB2312" w:eastAsia="仿宋_GB2312" w:hint="eastAsia"/>
          <w:sz w:val="32"/>
          <w:szCs w:val="32"/>
        </w:rPr>
        <w:t>万元、劳务费</w:t>
      </w:r>
      <w:r w:rsidR="00E1589A">
        <w:rPr>
          <w:rFonts w:ascii="仿宋_GB2312" w:eastAsia="仿宋_GB2312" w:hint="eastAsia"/>
          <w:sz w:val="32"/>
          <w:szCs w:val="32"/>
        </w:rPr>
        <w:t>0.4</w:t>
      </w:r>
      <w:r>
        <w:rPr>
          <w:rFonts w:ascii="仿宋_GB2312" w:eastAsia="仿宋_GB2312" w:hint="eastAsia"/>
          <w:sz w:val="32"/>
          <w:szCs w:val="32"/>
        </w:rPr>
        <w:t>万元、委托业务费</w:t>
      </w:r>
      <w:r w:rsidR="00E1589A">
        <w:rPr>
          <w:rFonts w:ascii="仿宋_GB2312" w:eastAsia="仿宋_GB2312" w:hint="eastAsia"/>
          <w:sz w:val="32"/>
          <w:szCs w:val="32"/>
        </w:rPr>
        <w:t>0</w:t>
      </w:r>
      <w:r>
        <w:rPr>
          <w:rFonts w:ascii="仿宋_GB2312" w:eastAsia="仿宋_GB2312" w:hint="eastAsia"/>
          <w:sz w:val="32"/>
          <w:szCs w:val="32"/>
        </w:rPr>
        <w:t>万元、工会经费</w:t>
      </w:r>
      <w:r w:rsidR="00E1589A">
        <w:rPr>
          <w:rFonts w:ascii="仿宋_GB2312" w:eastAsia="仿宋_GB2312" w:hint="eastAsia"/>
          <w:sz w:val="32"/>
          <w:szCs w:val="32"/>
        </w:rPr>
        <w:t>1.9635</w:t>
      </w:r>
      <w:r>
        <w:rPr>
          <w:rFonts w:ascii="仿宋_GB2312" w:eastAsia="仿宋_GB2312" w:hint="eastAsia"/>
          <w:sz w:val="32"/>
          <w:szCs w:val="32"/>
        </w:rPr>
        <w:t>万元、福利费</w:t>
      </w:r>
      <w:r w:rsidR="00E1589A">
        <w:rPr>
          <w:rFonts w:ascii="仿宋_GB2312" w:eastAsia="仿宋_GB2312" w:hint="eastAsia"/>
          <w:sz w:val="32"/>
          <w:szCs w:val="32"/>
        </w:rPr>
        <w:t>0</w:t>
      </w:r>
      <w:r>
        <w:rPr>
          <w:rFonts w:ascii="仿宋_GB2312" w:eastAsia="仿宋_GB2312" w:hint="eastAsia"/>
          <w:sz w:val="32"/>
          <w:szCs w:val="32"/>
        </w:rPr>
        <w:t>万元、公务用车运行维护费</w:t>
      </w:r>
      <w:r w:rsidR="00E1589A">
        <w:rPr>
          <w:rFonts w:ascii="仿宋_GB2312" w:eastAsia="仿宋_GB2312" w:hint="eastAsia"/>
          <w:sz w:val="32"/>
          <w:szCs w:val="32"/>
        </w:rPr>
        <w:t>0</w:t>
      </w:r>
      <w:r>
        <w:rPr>
          <w:rFonts w:ascii="仿宋_GB2312" w:eastAsia="仿宋_GB2312" w:hint="eastAsia"/>
          <w:sz w:val="32"/>
          <w:szCs w:val="32"/>
        </w:rPr>
        <w:t>万元、其他交通费</w:t>
      </w:r>
      <w:r w:rsidR="00E1589A">
        <w:rPr>
          <w:rFonts w:ascii="仿宋_GB2312" w:eastAsia="仿宋_GB2312" w:hint="eastAsia"/>
          <w:sz w:val="32"/>
          <w:szCs w:val="32"/>
        </w:rPr>
        <w:t>0.28</w:t>
      </w:r>
      <w:r>
        <w:rPr>
          <w:rFonts w:ascii="仿宋_GB2312" w:eastAsia="仿宋_GB2312" w:hint="eastAsia"/>
          <w:sz w:val="32"/>
          <w:szCs w:val="32"/>
        </w:rPr>
        <w:t>万元、其他商品和服务支出</w:t>
      </w:r>
      <w:r w:rsidR="00E1589A">
        <w:rPr>
          <w:rFonts w:ascii="仿宋_GB2312" w:eastAsia="仿宋_GB2312" w:hint="eastAsia"/>
          <w:sz w:val="32"/>
          <w:szCs w:val="32"/>
        </w:rPr>
        <w:t>1</w:t>
      </w:r>
      <w:r>
        <w:rPr>
          <w:rFonts w:ascii="仿宋_GB2312" w:eastAsia="仿宋_GB2312" w:hint="eastAsia"/>
          <w:sz w:val="32"/>
          <w:szCs w:val="32"/>
        </w:rPr>
        <w:t>万元、办公设备购置</w:t>
      </w:r>
      <w:r w:rsidR="00E1589A">
        <w:rPr>
          <w:rFonts w:ascii="仿宋_GB2312" w:eastAsia="仿宋_GB2312" w:hint="eastAsia"/>
          <w:sz w:val="32"/>
          <w:szCs w:val="32"/>
        </w:rPr>
        <w:t>0</w:t>
      </w:r>
      <w:r>
        <w:rPr>
          <w:rFonts w:ascii="仿宋_GB2312" w:eastAsia="仿宋_GB2312" w:hint="eastAsia"/>
          <w:sz w:val="32"/>
          <w:szCs w:val="32"/>
        </w:rPr>
        <w:t>万元、专用设备购置</w:t>
      </w:r>
      <w:r w:rsidR="00E1589A">
        <w:rPr>
          <w:rFonts w:ascii="仿宋_GB2312" w:eastAsia="仿宋_GB2312" w:hint="eastAsia"/>
          <w:sz w:val="32"/>
          <w:szCs w:val="32"/>
        </w:rPr>
        <w:t>0</w:t>
      </w:r>
      <w:r>
        <w:rPr>
          <w:rFonts w:ascii="仿宋_GB2312" w:eastAsia="仿宋_GB2312" w:hint="eastAsia"/>
          <w:sz w:val="32"/>
          <w:szCs w:val="32"/>
        </w:rPr>
        <w:t>万元</w:t>
      </w:r>
      <w:r w:rsidR="00E1589A">
        <w:rPr>
          <w:rFonts w:ascii="仿宋_GB2312" w:eastAsia="仿宋_GB2312" w:hint="eastAsia"/>
          <w:sz w:val="32"/>
          <w:szCs w:val="32"/>
        </w:rPr>
        <w:t>。</w:t>
      </w:r>
    </w:p>
    <w:p w:rsidR="00463282" w:rsidRDefault="001103D9">
      <w:pPr>
        <w:widowControl/>
        <w:spacing w:line="560" w:lineRule="exact"/>
        <w:ind w:firstLine="480"/>
        <w:rPr>
          <w:rFonts w:ascii="楷体_GB2312" w:eastAsia="楷体_GB2312"/>
          <w:b/>
          <w:bCs/>
          <w:sz w:val="32"/>
          <w:szCs w:val="32"/>
        </w:rPr>
      </w:pPr>
      <w:r>
        <w:rPr>
          <w:rFonts w:ascii="楷体_GB2312" w:eastAsia="楷体_GB2312" w:hint="eastAsia"/>
          <w:b/>
          <w:bCs/>
          <w:sz w:val="32"/>
          <w:szCs w:val="32"/>
        </w:rPr>
        <w:t>（二）项目支出情况说明</w:t>
      </w:r>
    </w:p>
    <w:p w:rsidR="00463282" w:rsidRDefault="001103D9">
      <w:pPr>
        <w:widowControl/>
        <w:spacing w:line="560" w:lineRule="exact"/>
        <w:ind w:firstLine="480"/>
        <w:rPr>
          <w:rFonts w:ascii="仿宋_GB2312" w:eastAsia="仿宋_GB2312"/>
          <w:b/>
          <w:bCs/>
          <w:sz w:val="32"/>
          <w:szCs w:val="32"/>
        </w:rPr>
      </w:pPr>
      <w:r>
        <w:rPr>
          <w:rFonts w:ascii="仿宋_GB2312" w:eastAsia="仿宋_GB2312" w:hint="eastAsia"/>
          <w:sz w:val="32"/>
          <w:szCs w:val="32"/>
        </w:rPr>
        <w:t>原州区医疗保险服务中心2023年一般公共预算财政拨款项目支出</w:t>
      </w:r>
      <w:r w:rsidR="00E1589A">
        <w:rPr>
          <w:rFonts w:ascii="仿宋_GB2312" w:eastAsia="仿宋_GB2312" w:hint="eastAsia"/>
          <w:sz w:val="32"/>
          <w:szCs w:val="32"/>
        </w:rPr>
        <w:t>146</w:t>
      </w:r>
      <w:r>
        <w:rPr>
          <w:rFonts w:ascii="仿宋_GB2312" w:eastAsia="仿宋_GB2312" w:hint="eastAsia"/>
          <w:sz w:val="32"/>
          <w:szCs w:val="32"/>
        </w:rPr>
        <w:t>万元，其中：本年收入安排支出</w:t>
      </w:r>
      <w:r w:rsidR="00E1589A">
        <w:rPr>
          <w:rFonts w:ascii="仿宋_GB2312" w:eastAsia="仿宋_GB2312" w:hint="eastAsia"/>
          <w:sz w:val="32"/>
          <w:szCs w:val="32"/>
        </w:rPr>
        <w:t>146</w:t>
      </w:r>
      <w:r>
        <w:rPr>
          <w:rFonts w:ascii="仿宋_GB2312" w:eastAsia="仿宋_GB2312" w:hint="eastAsia"/>
          <w:sz w:val="32"/>
          <w:szCs w:val="32"/>
        </w:rPr>
        <w:t>万元，上年结转结余资金安排支出</w:t>
      </w:r>
      <w:r w:rsidR="00E1589A">
        <w:rPr>
          <w:rFonts w:ascii="仿宋_GB2312" w:eastAsia="仿宋_GB2312" w:hint="eastAsia"/>
          <w:sz w:val="32"/>
          <w:szCs w:val="32"/>
        </w:rPr>
        <w:t>0</w:t>
      </w:r>
      <w:r>
        <w:rPr>
          <w:rFonts w:ascii="仿宋_GB2312" w:eastAsia="仿宋_GB2312" w:hint="eastAsia"/>
          <w:sz w:val="32"/>
          <w:szCs w:val="32"/>
        </w:rPr>
        <w:t>万元。包括：</w:t>
      </w:r>
      <w:r w:rsidR="00324D36">
        <w:rPr>
          <w:rFonts w:ascii="仿宋_GB2312" w:eastAsia="仿宋_GB2312" w:hint="eastAsia"/>
          <w:sz w:val="32"/>
          <w:szCs w:val="32"/>
        </w:rPr>
        <w:t>医疗保障管理事务96万元（医疗保障政策管理19万元、医疗保障经办事务35万元、其他医疗保障管理事务支出42万元），财政对城乡居民基本医疗保险基金的补助50万元</w:t>
      </w:r>
      <w:r>
        <w:rPr>
          <w:rFonts w:ascii="仿宋_GB2312" w:eastAsia="仿宋_GB2312" w:hint="eastAsia"/>
          <w:sz w:val="32"/>
          <w:szCs w:val="32"/>
        </w:rPr>
        <w:t>。2023年预算</w:t>
      </w:r>
      <w:r w:rsidR="00324D36">
        <w:rPr>
          <w:rFonts w:ascii="仿宋_GB2312" w:eastAsia="仿宋_GB2312" w:hint="eastAsia"/>
          <w:sz w:val="32"/>
          <w:szCs w:val="32"/>
        </w:rPr>
        <w:t>146</w:t>
      </w:r>
      <w:r>
        <w:rPr>
          <w:rFonts w:ascii="仿宋_GB2312" w:eastAsia="仿宋_GB2312" w:hint="eastAsia"/>
          <w:sz w:val="32"/>
          <w:szCs w:val="32"/>
        </w:rPr>
        <w:t>万元，比2022年执行数（决算数）减少</w:t>
      </w:r>
      <w:r w:rsidR="00324D36">
        <w:rPr>
          <w:rFonts w:ascii="仿宋_GB2312" w:eastAsia="仿宋_GB2312" w:hint="eastAsia"/>
          <w:sz w:val="32"/>
          <w:szCs w:val="32"/>
        </w:rPr>
        <w:t>902.745913</w:t>
      </w:r>
      <w:r>
        <w:rPr>
          <w:rFonts w:ascii="仿宋_GB2312" w:eastAsia="仿宋_GB2312" w:hint="eastAsia"/>
          <w:sz w:val="32"/>
          <w:szCs w:val="32"/>
        </w:rPr>
        <w:t>万元，下降</w:t>
      </w:r>
      <w:r w:rsidR="00324D36">
        <w:rPr>
          <w:rFonts w:ascii="仿宋_GB2312" w:eastAsia="仿宋_GB2312" w:hint="eastAsia"/>
          <w:sz w:val="32"/>
          <w:szCs w:val="32"/>
        </w:rPr>
        <w:t>86.08</w:t>
      </w:r>
      <w:r>
        <w:rPr>
          <w:rFonts w:ascii="仿宋_GB2312" w:eastAsia="仿宋_GB2312" w:hint="eastAsia"/>
          <w:sz w:val="32"/>
          <w:szCs w:val="32"/>
        </w:rPr>
        <w:t>%。</w:t>
      </w:r>
    </w:p>
    <w:p w:rsidR="00463282" w:rsidRDefault="001103D9">
      <w:pPr>
        <w:widowControl/>
        <w:numPr>
          <w:ilvl w:val="0"/>
          <w:numId w:val="1"/>
        </w:numPr>
        <w:spacing w:line="560" w:lineRule="exact"/>
        <w:ind w:firstLine="480"/>
        <w:rPr>
          <w:rFonts w:ascii="黑体" w:eastAsia="黑体"/>
          <w:sz w:val="32"/>
          <w:szCs w:val="32"/>
        </w:rPr>
      </w:pPr>
      <w:r>
        <w:rPr>
          <w:rFonts w:ascii="黑体" w:eastAsia="黑体" w:hint="eastAsia"/>
          <w:sz w:val="32"/>
          <w:szCs w:val="32"/>
        </w:rPr>
        <w:lastRenderedPageBreak/>
        <w:t>关于原州区医疗保险服务中心2023年一般公共预算财政拨款“三公”经费预算情况说明</w:t>
      </w:r>
    </w:p>
    <w:p w:rsidR="00463282" w:rsidRDefault="001103D9" w:rsidP="001103D9">
      <w:pPr>
        <w:widowControl/>
        <w:spacing w:line="560" w:lineRule="exact"/>
        <w:ind w:firstLineChars="200" w:firstLine="672"/>
        <w:rPr>
          <w:rFonts w:ascii="仿宋_GB2312" w:eastAsia="仿宋_GB2312"/>
          <w:sz w:val="32"/>
          <w:szCs w:val="32"/>
        </w:rPr>
      </w:pPr>
      <w:r>
        <w:rPr>
          <w:rFonts w:ascii="仿宋_GB2312" w:eastAsia="仿宋_GB2312" w:hint="eastAsia"/>
          <w:sz w:val="32"/>
          <w:szCs w:val="32"/>
        </w:rPr>
        <w:t>原州区医疗保险服务中心2023年“三公”经费财政拨款预算数为</w:t>
      </w:r>
      <w:r w:rsidR="00324D36">
        <w:rPr>
          <w:rFonts w:ascii="仿宋_GB2312" w:eastAsia="仿宋_GB2312" w:hint="eastAsia"/>
          <w:sz w:val="32"/>
          <w:szCs w:val="32"/>
        </w:rPr>
        <w:t>0</w:t>
      </w:r>
      <w:r>
        <w:rPr>
          <w:rFonts w:ascii="仿宋_GB2312" w:eastAsia="仿宋_GB2312" w:hint="eastAsia"/>
          <w:sz w:val="32"/>
          <w:szCs w:val="32"/>
        </w:rPr>
        <w:t>万元，其中：因公出国（境）费</w:t>
      </w:r>
      <w:r w:rsidR="00324D36">
        <w:rPr>
          <w:rFonts w:ascii="仿宋_GB2312" w:eastAsia="仿宋_GB2312" w:hint="eastAsia"/>
          <w:sz w:val="32"/>
          <w:szCs w:val="32"/>
        </w:rPr>
        <w:t>0</w:t>
      </w:r>
      <w:r>
        <w:rPr>
          <w:rFonts w:ascii="仿宋_GB2312" w:eastAsia="仿宋_GB2312" w:hint="eastAsia"/>
          <w:sz w:val="32"/>
          <w:szCs w:val="32"/>
        </w:rPr>
        <w:t>万元，公务用车购置</w:t>
      </w:r>
      <w:r w:rsidR="00324D36">
        <w:rPr>
          <w:rFonts w:ascii="仿宋_GB2312" w:eastAsia="仿宋_GB2312" w:hint="eastAsia"/>
          <w:sz w:val="32"/>
          <w:szCs w:val="32"/>
        </w:rPr>
        <w:t>0</w:t>
      </w:r>
      <w:r>
        <w:rPr>
          <w:rFonts w:ascii="仿宋_GB2312" w:eastAsia="仿宋_GB2312" w:hint="eastAsia"/>
          <w:sz w:val="32"/>
          <w:szCs w:val="32"/>
        </w:rPr>
        <w:t>万元，公务用车运行费</w:t>
      </w:r>
      <w:r w:rsidR="00324D36">
        <w:rPr>
          <w:rFonts w:ascii="仿宋_GB2312" w:eastAsia="仿宋_GB2312" w:hint="eastAsia"/>
          <w:sz w:val="32"/>
          <w:szCs w:val="32"/>
        </w:rPr>
        <w:t>0</w:t>
      </w:r>
      <w:r>
        <w:rPr>
          <w:rFonts w:ascii="仿宋_GB2312" w:eastAsia="仿宋_GB2312" w:hint="eastAsia"/>
          <w:sz w:val="32"/>
          <w:szCs w:val="32"/>
        </w:rPr>
        <w:t>万元，公务接待费</w:t>
      </w:r>
      <w:r w:rsidR="00324D36">
        <w:rPr>
          <w:rFonts w:ascii="仿宋_GB2312" w:eastAsia="仿宋_GB2312" w:hint="eastAsia"/>
          <w:sz w:val="32"/>
          <w:szCs w:val="32"/>
        </w:rPr>
        <w:t>0</w:t>
      </w:r>
      <w:r>
        <w:rPr>
          <w:rFonts w:ascii="仿宋_GB2312" w:eastAsia="仿宋_GB2312" w:hint="eastAsia"/>
          <w:sz w:val="32"/>
          <w:szCs w:val="32"/>
        </w:rPr>
        <w:t>万元。</w:t>
      </w:r>
    </w:p>
    <w:p w:rsidR="00463282" w:rsidRDefault="001103D9">
      <w:pPr>
        <w:widowControl/>
        <w:spacing w:line="560" w:lineRule="exact"/>
        <w:ind w:firstLine="480"/>
        <w:rPr>
          <w:rFonts w:ascii="仿宋_GB2312" w:eastAsia="仿宋_GB2312"/>
          <w:sz w:val="32"/>
          <w:szCs w:val="32"/>
        </w:rPr>
      </w:pPr>
      <w:r>
        <w:rPr>
          <w:rFonts w:ascii="仿宋_GB2312" w:eastAsia="仿宋_GB2312" w:hint="eastAsia"/>
          <w:sz w:val="32"/>
          <w:szCs w:val="32"/>
        </w:rPr>
        <w:t>2023年“三公”经费财政拨款预算比2022年增加（减少）</w:t>
      </w:r>
      <w:r w:rsidR="00324D36">
        <w:rPr>
          <w:rFonts w:ascii="仿宋_GB2312" w:eastAsia="仿宋_GB2312" w:hint="eastAsia"/>
          <w:sz w:val="32"/>
          <w:szCs w:val="32"/>
        </w:rPr>
        <w:t>0</w:t>
      </w:r>
      <w:r>
        <w:rPr>
          <w:rFonts w:ascii="仿宋_GB2312" w:eastAsia="仿宋_GB2312" w:hint="eastAsia"/>
          <w:sz w:val="32"/>
          <w:szCs w:val="32"/>
        </w:rPr>
        <w:t>万元，其中：因公出国（境）费增加（减少）</w:t>
      </w:r>
      <w:r w:rsidR="00324D36">
        <w:rPr>
          <w:rFonts w:ascii="仿宋_GB2312" w:eastAsia="仿宋_GB2312" w:hint="eastAsia"/>
          <w:sz w:val="32"/>
          <w:szCs w:val="32"/>
        </w:rPr>
        <w:t>0</w:t>
      </w:r>
      <w:r>
        <w:rPr>
          <w:rFonts w:ascii="仿宋_GB2312" w:eastAsia="仿宋_GB2312" w:hint="eastAsia"/>
          <w:sz w:val="32"/>
          <w:szCs w:val="32"/>
        </w:rPr>
        <w:t>万元，；公务用车购置费增加（减少）</w:t>
      </w:r>
      <w:r w:rsidR="00324D36">
        <w:rPr>
          <w:rFonts w:ascii="仿宋_GB2312" w:eastAsia="仿宋_GB2312" w:hint="eastAsia"/>
          <w:sz w:val="32"/>
          <w:szCs w:val="32"/>
        </w:rPr>
        <w:t>0</w:t>
      </w:r>
      <w:r>
        <w:rPr>
          <w:rFonts w:ascii="仿宋_GB2312" w:eastAsia="仿宋_GB2312" w:hint="eastAsia"/>
          <w:sz w:val="32"/>
          <w:szCs w:val="32"/>
        </w:rPr>
        <w:t>万元；公务用车运行费增加（减少）</w:t>
      </w:r>
      <w:r w:rsidR="00324D36">
        <w:rPr>
          <w:rFonts w:ascii="仿宋_GB2312" w:eastAsia="仿宋_GB2312" w:hint="eastAsia"/>
          <w:sz w:val="32"/>
          <w:szCs w:val="32"/>
        </w:rPr>
        <w:t>0</w:t>
      </w:r>
      <w:r>
        <w:rPr>
          <w:rFonts w:ascii="仿宋_GB2312" w:eastAsia="仿宋_GB2312" w:hint="eastAsia"/>
          <w:sz w:val="32"/>
          <w:szCs w:val="32"/>
        </w:rPr>
        <w:t>万元；公务接待费增加（减少）</w:t>
      </w:r>
      <w:r w:rsidR="00324D36">
        <w:rPr>
          <w:rFonts w:ascii="仿宋_GB2312" w:eastAsia="仿宋_GB2312" w:hint="eastAsia"/>
          <w:sz w:val="32"/>
          <w:szCs w:val="32"/>
        </w:rPr>
        <w:t>0</w:t>
      </w:r>
      <w:r>
        <w:rPr>
          <w:rFonts w:ascii="仿宋_GB2312" w:eastAsia="仿宋_GB2312" w:hint="eastAsia"/>
          <w:sz w:val="32"/>
          <w:szCs w:val="32"/>
        </w:rPr>
        <w:t>万元。</w:t>
      </w:r>
    </w:p>
    <w:p w:rsidR="00463282" w:rsidRDefault="001103D9">
      <w:pPr>
        <w:widowControl/>
        <w:spacing w:line="560" w:lineRule="exact"/>
        <w:ind w:firstLine="480"/>
        <w:rPr>
          <w:rFonts w:ascii="黑体" w:eastAsia="黑体"/>
          <w:sz w:val="32"/>
          <w:szCs w:val="32"/>
        </w:rPr>
      </w:pPr>
      <w:r>
        <w:rPr>
          <w:rFonts w:ascii="黑体" w:eastAsia="黑体" w:hint="eastAsia"/>
          <w:sz w:val="32"/>
          <w:szCs w:val="32"/>
        </w:rPr>
        <w:t>四、关于原州区医疗保险服务中心2023年政府性基金预算拨款情况说明</w:t>
      </w:r>
    </w:p>
    <w:p w:rsidR="00463282" w:rsidRDefault="001103D9">
      <w:pPr>
        <w:widowControl/>
        <w:spacing w:line="560" w:lineRule="exact"/>
        <w:ind w:firstLine="480"/>
        <w:rPr>
          <w:rFonts w:ascii="仿宋_GB2312" w:eastAsia="仿宋_GB2312"/>
          <w:b/>
          <w:bCs/>
          <w:sz w:val="32"/>
          <w:szCs w:val="32"/>
        </w:rPr>
      </w:pPr>
      <w:r>
        <w:rPr>
          <w:rFonts w:ascii="仿宋_GB2312" w:eastAsia="仿宋_GB2312" w:hint="eastAsia"/>
          <w:sz w:val="32"/>
          <w:szCs w:val="32"/>
        </w:rPr>
        <w:t>原州区医疗保险服务中心2023年无政府性基金预算财政拨款收支</w:t>
      </w:r>
      <w:r>
        <w:rPr>
          <w:rFonts w:ascii="仿宋_GB2312" w:eastAsia="仿宋_GB2312" w:hint="eastAsia"/>
          <w:b/>
          <w:bCs/>
          <w:sz w:val="32"/>
          <w:szCs w:val="32"/>
        </w:rPr>
        <w:t>(没有政府性基金预算的单位填写)。</w:t>
      </w:r>
    </w:p>
    <w:p w:rsidR="00463282" w:rsidRDefault="001103D9">
      <w:pPr>
        <w:widowControl/>
        <w:spacing w:line="560" w:lineRule="exact"/>
        <w:rPr>
          <w:rFonts w:ascii="黑体" w:eastAsia="黑体"/>
          <w:b/>
          <w:bCs/>
          <w:sz w:val="32"/>
          <w:szCs w:val="32"/>
        </w:rPr>
      </w:pPr>
      <w:r>
        <w:rPr>
          <w:rFonts w:ascii="黑体" w:eastAsia="黑体" w:hint="eastAsia"/>
          <w:sz w:val="32"/>
          <w:szCs w:val="32"/>
        </w:rPr>
        <w:t>五、关于原州区医疗保险服务中心2023年收支预算情况的总体说明</w:t>
      </w:r>
    </w:p>
    <w:p w:rsidR="00463282" w:rsidRDefault="001103D9">
      <w:pPr>
        <w:widowControl/>
        <w:spacing w:line="560" w:lineRule="exact"/>
        <w:ind w:firstLineChars="200" w:firstLine="672"/>
        <w:rPr>
          <w:rFonts w:ascii="仿宋_GB2312" w:eastAsia="仿宋_GB2312"/>
          <w:sz w:val="32"/>
          <w:szCs w:val="32"/>
        </w:rPr>
      </w:pPr>
      <w:r>
        <w:rPr>
          <w:rFonts w:ascii="仿宋_GB2312" w:eastAsia="仿宋_GB2312" w:hint="eastAsia"/>
          <w:sz w:val="32"/>
          <w:szCs w:val="32"/>
        </w:rPr>
        <w:t>原州区医疗保险服务中心2023年收入总预算</w:t>
      </w:r>
      <w:r w:rsidR="00324D36" w:rsidRPr="00094A2E">
        <w:rPr>
          <w:rFonts w:ascii="仿宋_GB2312" w:eastAsia="仿宋_GB2312" w:hint="eastAsia"/>
          <w:sz w:val="32"/>
          <w:szCs w:val="32"/>
        </w:rPr>
        <w:t>386.843104</w:t>
      </w:r>
      <w:r>
        <w:rPr>
          <w:rFonts w:ascii="仿宋_GB2312" w:eastAsia="仿宋_GB2312" w:hint="eastAsia"/>
          <w:sz w:val="32"/>
          <w:szCs w:val="32"/>
        </w:rPr>
        <w:t>万元，其中：本年收入</w:t>
      </w:r>
      <w:r w:rsidR="00324D36" w:rsidRPr="00094A2E">
        <w:rPr>
          <w:rFonts w:ascii="仿宋_GB2312" w:eastAsia="仿宋_GB2312" w:hint="eastAsia"/>
          <w:sz w:val="32"/>
          <w:szCs w:val="32"/>
        </w:rPr>
        <w:t>386.843104</w:t>
      </w:r>
      <w:r>
        <w:rPr>
          <w:rFonts w:ascii="仿宋_GB2312" w:eastAsia="仿宋_GB2312" w:hint="eastAsia"/>
          <w:sz w:val="32"/>
          <w:szCs w:val="32"/>
        </w:rPr>
        <w:t>万元，上年结转结余</w:t>
      </w:r>
      <w:r w:rsidR="00324D36">
        <w:rPr>
          <w:rFonts w:ascii="仿宋_GB2312" w:eastAsia="仿宋_GB2312" w:hint="eastAsia"/>
          <w:sz w:val="32"/>
          <w:szCs w:val="32"/>
        </w:rPr>
        <w:t>0</w:t>
      </w:r>
      <w:r>
        <w:rPr>
          <w:rFonts w:ascii="仿宋_GB2312" w:eastAsia="仿宋_GB2312" w:hint="eastAsia"/>
          <w:sz w:val="32"/>
          <w:szCs w:val="32"/>
        </w:rPr>
        <w:t>万元；支出总预算</w:t>
      </w:r>
      <w:r w:rsidR="00324D36" w:rsidRPr="00094A2E">
        <w:rPr>
          <w:rFonts w:ascii="仿宋_GB2312" w:eastAsia="仿宋_GB2312" w:hint="eastAsia"/>
          <w:sz w:val="32"/>
          <w:szCs w:val="32"/>
        </w:rPr>
        <w:t>386.843104</w:t>
      </w:r>
      <w:r>
        <w:rPr>
          <w:rFonts w:ascii="仿宋_GB2312" w:eastAsia="仿宋_GB2312" w:hint="eastAsia"/>
          <w:sz w:val="32"/>
          <w:szCs w:val="32"/>
        </w:rPr>
        <w:t>万元，其中：本年支出</w:t>
      </w:r>
      <w:r w:rsidR="00324D36" w:rsidRPr="00094A2E">
        <w:rPr>
          <w:rFonts w:ascii="仿宋_GB2312" w:eastAsia="仿宋_GB2312" w:hint="eastAsia"/>
          <w:sz w:val="32"/>
          <w:szCs w:val="32"/>
        </w:rPr>
        <w:t>386.843104</w:t>
      </w:r>
      <w:r>
        <w:rPr>
          <w:rFonts w:ascii="仿宋_GB2312" w:eastAsia="仿宋_GB2312" w:hint="eastAsia"/>
          <w:sz w:val="32"/>
          <w:szCs w:val="32"/>
        </w:rPr>
        <w:t>万元，年末结转结余</w:t>
      </w:r>
      <w:r w:rsidR="00324D36">
        <w:rPr>
          <w:rFonts w:ascii="仿宋_GB2312" w:eastAsia="仿宋_GB2312" w:hint="eastAsia"/>
          <w:sz w:val="32"/>
          <w:szCs w:val="32"/>
        </w:rPr>
        <w:t>0</w:t>
      </w:r>
      <w:r>
        <w:rPr>
          <w:rFonts w:ascii="仿宋_GB2312" w:eastAsia="仿宋_GB2312" w:hint="eastAsia"/>
          <w:sz w:val="32"/>
          <w:szCs w:val="32"/>
        </w:rPr>
        <w:t>万元。</w:t>
      </w:r>
    </w:p>
    <w:p w:rsidR="00463282" w:rsidRDefault="001103D9">
      <w:pPr>
        <w:widowControl/>
        <w:spacing w:line="560" w:lineRule="exact"/>
        <w:ind w:firstLineChars="200" w:firstLine="672"/>
        <w:rPr>
          <w:rFonts w:ascii="仿宋_GB2312" w:eastAsia="仿宋_GB2312"/>
          <w:sz w:val="32"/>
          <w:szCs w:val="32"/>
        </w:rPr>
      </w:pPr>
      <w:r>
        <w:rPr>
          <w:rFonts w:ascii="仿宋_GB2312" w:eastAsia="仿宋_GB2312" w:hint="eastAsia"/>
          <w:sz w:val="32"/>
          <w:szCs w:val="32"/>
        </w:rPr>
        <w:t>本年收入包括：财政拨款预算收入</w:t>
      </w:r>
      <w:r w:rsidR="00324D36" w:rsidRPr="00094A2E">
        <w:rPr>
          <w:rFonts w:ascii="仿宋_GB2312" w:eastAsia="仿宋_GB2312" w:hint="eastAsia"/>
          <w:sz w:val="32"/>
          <w:szCs w:val="32"/>
        </w:rPr>
        <w:t>386.843104</w:t>
      </w:r>
      <w:r>
        <w:rPr>
          <w:rFonts w:ascii="仿宋_GB2312" w:eastAsia="仿宋_GB2312" w:hint="eastAsia"/>
          <w:sz w:val="32"/>
          <w:szCs w:val="32"/>
        </w:rPr>
        <w:t>万元，占</w:t>
      </w:r>
      <w:r w:rsidR="00324D36">
        <w:rPr>
          <w:rFonts w:ascii="仿宋_GB2312" w:eastAsia="仿宋_GB2312" w:hint="eastAsia"/>
          <w:sz w:val="32"/>
          <w:szCs w:val="32"/>
        </w:rPr>
        <w:t>100</w:t>
      </w:r>
      <w:r>
        <w:rPr>
          <w:rFonts w:ascii="仿宋_GB2312" w:eastAsia="仿宋_GB2312" w:hint="eastAsia"/>
          <w:sz w:val="32"/>
          <w:szCs w:val="32"/>
        </w:rPr>
        <w:t>%。</w:t>
      </w:r>
    </w:p>
    <w:p w:rsidR="00463282" w:rsidRDefault="001103D9" w:rsidP="001103D9">
      <w:pPr>
        <w:widowControl/>
        <w:spacing w:line="560" w:lineRule="exact"/>
        <w:ind w:firstLineChars="113" w:firstLine="380"/>
        <w:rPr>
          <w:rFonts w:ascii="仿宋_GB2312" w:eastAsia="仿宋_GB2312"/>
          <w:sz w:val="32"/>
          <w:szCs w:val="32"/>
        </w:rPr>
      </w:pPr>
      <w:r>
        <w:rPr>
          <w:rFonts w:ascii="仿宋_GB2312" w:eastAsia="仿宋_GB2312" w:hint="eastAsia"/>
          <w:sz w:val="32"/>
          <w:szCs w:val="32"/>
        </w:rPr>
        <w:lastRenderedPageBreak/>
        <w:t>本年支出包括：行政支出</w:t>
      </w:r>
      <w:r w:rsidR="00324D36">
        <w:rPr>
          <w:rFonts w:ascii="仿宋_GB2312" w:eastAsia="仿宋_GB2312" w:hint="eastAsia"/>
          <w:sz w:val="32"/>
          <w:szCs w:val="32"/>
        </w:rPr>
        <w:t>0</w:t>
      </w:r>
      <w:r>
        <w:rPr>
          <w:rFonts w:ascii="仿宋_GB2312" w:eastAsia="仿宋_GB2312" w:hint="eastAsia"/>
          <w:sz w:val="32"/>
          <w:szCs w:val="32"/>
        </w:rPr>
        <w:t>万元，占</w:t>
      </w:r>
      <w:r w:rsidR="00324D36">
        <w:rPr>
          <w:rFonts w:ascii="仿宋_GB2312" w:eastAsia="仿宋_GB2312" w:hint="eastAsia"/>
          <w:sz w:val="32"/>
          <w:szCs w:val="32"/>
        </w:rPr>
        <w:t>0</w:t>
      </w:r>
      <w:r>
        <w:rPr>
          <w:rFonts w:ascii="仿宋_GB2312" w:eastAsia="仿宋_GB2312" w:hint="eastAsia"/>
          <w:sz w:val="32"/>
          <w:szCs w:val="32"/>
        </w:rPr>
        <w:t xml:space="preserve">%；事业支出  </w:t>
      </w:r>
      <w:r w:rsidR="00324D36" w:rsidRPr="00094A2E">
        <w:rPr>
          <w:rFonts w:ascii="仿宋_GB2312" w:eastAsia="仿宋_GB2312" w:hint="eastAsia"/>
          <w:sz w:val="32"/>
          <w:szCs w:val="32"/>
        </w:rPr>
        <w:t>386.843104</w:t>
      </w:r>
      <w:r>
        <w:rPr>
          <w:rFonts w:ascii="仿宋_GB2312" w:eastAsia="仿宋_GB2312" w:hint="eastAsia"/>
          <w:sz w:val="32"/>
          <w:szCs w:val="32"/>
        </w:rPr>
        <w:t>万元，占</w:t>
      </w:r>
      <w:r w:rsidR="00324D36">
        <w:rPr>
          <w:rFonts w:ascii="仿宋_GB2312" w:eastAsia="仿宋_GB2312" w:hint="eastAsia"/>
          <w:sz w:val="32"/>
          <w:szCs w:val="32"/>
        </w:rPr>
        <w:t>100</w:t>
      </w:r>
      <w:r>
        <w:rPr>
          <w:rFonts w:ascii="仿宋_GB2312" w:eastAsia="仿宋_GB2312" w:hint="eastAsia"/>
          <w:sz w:val="32"/>
          <w:szCs w:val="32"/>
        </w:rPr>
        <w:t>%。</w:t>
      </w:r>
    </w:p>
    <w:p w:rsidR="00463282" w:rsidRDefault="001103D9">
      <w:pPr>
        <w:widowControl/>
        <w:spacing w:line="560" w:lineRule="exact"/>
        <w:ind w:firstLine="480"/>
        <w:rPr>
          <w:rFonts w:ascii="黑体" w:eastAsia="黑体"/>
          <w:sz w:val="32"/>
          <w:szCs w:val="32"/>
        </w:rPr>
      </w:pPr>
      <w:r>
        <w:rPr>
          <w:rFonts w:ascii="黑体" w:eastAsia="黑体" w:hint="eastAsia"/>
          <w:sz w:val="32"/>
          <w:szCs w:val="32"/>
        </w:rPr>
        <w:t>六、其他重要事项的情况说明</w:t>
      </w:r>
    </w:p>
    <w:p w:rsidR="00463282" w:rsidRDefault="001103D9">
      <w:pPr>
        <w:widowControl/>
        <w:spacing w:line="560" w:lineRule="exact"/>
        <w:ind w:firstLine="480"/>
        <w:rPr>
          <w:rFonts w:ascii="仿宋_GB2312" w:eastAsia="仿宋_GB2312"/>
          <w:sz w:val="32"/>
          <w:szCs w:val="32"/>
        </w:rPr>
      </w:pPr>
      <w:r>
        <w:rPr>
          <w:rFonts w:ascii="仿宋_GB2312" w:eastAsia="仿宋_GB2312" w:hint="eastAsia"/>
          <w:sz w:val="32"/>
          <w:szCs w:val="32"/>
        </w:rPr>
        <w:t>（一）机关运行经费</w:t>
      </w:r>
    </w:p>
    <w:p w:rsidR="00463282" w:rsidRDefault="00324D36">
      <w:pPr>
        <w:widowControl/>
        <w:spacing w:line="560" w:lineRule="exact"/>
        <w:ind w:firstLine="480"/>
        <w:rPr>
          <w:rFonts w:ascii="仿宋_GB2312" w:eastAsia="仿宋_GB2312"/>
          <w:sz w:val="32"/>
          <w:szCs w:val="32"/>
        </w:rPr>
      </w:pPr>
      <w:r>
        <w:rPr>
          <w:rFonts w:ascii="仿宋_GB2312" w:eastAsia="仿宋_GB2312" w:hint="eastAsia"/>
          <w:sz w:val="32"/>
          <w:szCs w:val="32"/>
        </w:rPr>
        <w:t>无</w:t>
      </w:r>
    </w:p>
    <w:p w:rsidR="00463282" w:rsidRDefault="001103D9">
      <w:pPr>
        <w:widowControl/>
        <w:spacing w:line="560" w:lineRule="exact"/>
        <w:ind w:firstLine="480"/>
        <w:rPr>
          <w:rFonts w:ascii="仿宋_GB2312" w:eastAsia="仿宋_GB2312"/>
          <w:sz w:val="32"/>
          <w:szCs w:val="32"/>
        </w:rPr>
      </w:pPr>
      <w:r>
        <w:rPr>
          <w:rFonts w:ascii="仿宋_GB2312" w:eastAsia="仿宋_GB2312" w:hint="eastAsia"/>
          <w:sz w:val="32"/>
          <w:szCs w:val="32"/>
        </w:rPr>
        <w:t>（二）政府采购情况</w:t>
      </w:r>
    </w:p>
    <w:p w:rsidR="00463282" w:rsidRDefault="001103D9">
      <w:pPr>
        <w:widowControl/>
        <w:spacing w:line="560" w:lineRule="exact"/>
        <w:ind w:firstLine="480"/>
        <w:rPr>
          <w:rFonts w:ascii="仿宋_GB2312" w:eastAsia="仿宋_GB2312"/>
          <w:sz w:val="32"/>
          <w:szCs w:val="32"/>
        </w:rPr>
      </w:pPr>
      <w:r>
        <w:rPr>
          <w:rFonts w:ascii="仿宋_GB2312" w:eastAsia="仿宋_GB2312" w:hint="eastAsia"/>
          <w:sz w:val="32"/>
          <w:szCs w:val="32"/>
        </w:rPr>
        <w:t>2023年，</w:t>
      </w:r>
      <w:r w:rsidR="00324D36">
        <w:rPr>
          <w:rFonts w:ascii="仿宋_GB2312" w:eastAsia="仿宋_GB2312" w:hint="eastAsia"/>
          <w:sz w:val="32"/>
          <w:szCs w:val="32"/>
        </w:rPr>
        <w:t>原州区医疗保险服务中心</w:t>
      </w:r>
      <w:r>
        <w:rPr>
          <w:rFonts w:ascii="仿宋_GB2312" w:eastAsia="仿宋_GB2312" w:hint="eastAsia"/>
          <w:sz w:val="32"/>
          <w:szCs w:val="32"/>
        </w:rPr>
        <w:t>政府采购预算</w:t>
      </w:r>
      <w:r w:rsidR="00324D36">
        <w:rPr>
          <w:rFonts w:ascii="仿宋_GB2312" w:eastAsia="仿宋_GB2312" w:hint="eastAsia"/>
          <w:sz w:val="32"/>
          <w:szCs w:val="32"/>
        </w:rPr>
        <w:t>1</w:t>
      </w:r>
      <w:r>
        <w:rPr>
          <w:rFonts w:ascii="仿宋_GB2312" w:eastAsia="仿宋_GB2312" w:hint="eastAsia"/>
          <w:sz w:val="32"/>
          <w:szCs w:val="32"/>
        </w:rPr>
        <w:t>万元，其中：政府采购货物预算</w:t>
      </w:r>
      <w:r w:rsidR="00324D36">
        <w:rPr>
          <w:rFonts w:ascii="仿宋_GB2312" w:eastAsia="仿宋_GB2312" w:hint="eastAsia"/>
          <w:sz w:val="32"/>
          <w:szCs w:val="32"/>
        </w:rPr>
        <w:t>1</w:t>
      </w:r>
      <w:r>
        <w:rPr>
          <w:rFonts w:ascii="仿宋_GB2312" w:eastAsia="仿宋_GB2312" w:hint="eastAsia"/>
          <w:sz w:val="32"/>
          <w:szCs w:val="32"/>
        </w:rPr>
        <w:t>万元，政府采购工程预算</w:t>
      </w:r>
      <w:r w:rsidR="00324D36">
        <w:rPr>
          <w:rFonts w:ascii="仿宋_GB2312" w:eastAsia="仿宋_GB2312" w:hint="eastAsia"/>
          <w:sz w:val="32"/>
          <w:szCs w:val="32"/>
        </w:rPr>
        <w:t>0</w:t>
      </w:r>
      <w:r>
        <w:rPr>
          <w:rFonts w:ascii="仿宋_GB2312" w:eastAsia="仿宋_GB2312" w:hint="eastAsia"/>
          <w:sz w:val="32"/>
          <w:szCs w:val="32"/>
        </w:rPr>
        <w:t>万元，政府采购服务预算</w:t>
      </w:r>
      <w:r w:rsidR="00324D36">
        <w:rPr>
          <w:rFonts w:ascii="仿宋_GB2312" w:eastAsia="仿宋_GB2312" w:hint="eastAsia"/>
          <w:sz w:val="32"/>
          <w:szCs w:val="32"/>
        </w:rPr>
        <w:t>0</w:t>
      </w:r>
      <w:r>
        <w:rPr>
          <w:rFonts w:ascii="仿宋_GB2312" w:eastAsia="仿宋_GB2312" w:hint="eastAsia"/>
          <w:sz w:val="32"/>
          <w:szCs w:val="32"/>
        </w:rPr>
        <w:t>万元。</w:t>
      </w:r>
    </w:p>
    <w:p w:rsidR="00463282" w:rsidRDefault="001103D9">
      <w:pPr>
        <w:widowControl/>
        <w:spacing w:line="560" w:lineRule="exact"/>
        <w:ind w:firstLine="480"/>
        <w:rPr>
          <w:rFonts w:ascii="仿宋_GB2312" w:eastAsia="仿宋_GB2312"/>
          <w:sz w:val="32"/>
          <w:szCs w:val="32"/>
        </w:rPr>
      </w:pPr>
      <w:r>
        <w:rPr>
          <w:rFonts w:ascii="仿宋_GB2312" w:eastAsia="仿宋_GB2312" w:hint="eastAsia"/>
          <w:sz w:val="32"/>
          <w:szCs w:val="32"/>
        </w:rPr>
        <w:t>（三）国有资产占用使用情况</w:t>
      </w:r>
    </w:p>
    <w:p w:rsidR="00463282" w:rsidRDefault="001103D9">
      <w:pPr>
        <w:widowControl/>
        <w:spacing w:line="560" w:lineRule="exact"/>
        <w:ind w:firstLine="480"/>
        <w:rPr>
          <w:rFonts w:ascii="仿宋_GB2312" w:eastAsia="仿宋_GB2312"/>
          <w:sz w:val="32"/>
          <w:szCs w:val="32"/>
        </w:rPr>
      </w:pPr>
      <w:r>
        <w:rPr>
          <w:rFonts w:ascii="仿宋_GB2312" w:eastAsia="仿宋_GB2312" w:hint="eastAsia"/>
          <w:sz w:val="32"/>
          <w:szCs w:val="32"/>
        </w:rPr>
        <w:t>截至2022年12月31日，</w:t>
      </w:r>
      <w:r w:rsidR="00324D36">
        <w:rPr>
          <w:rFonts w:ascii="仿宋_GB2312" w:eastAsia="仿宋_GB2312" w:hint="eastAsia"/>
          <w:sz w:val="32"/>
          <w:szCs w:val="32"/>
        </w:rPr>
        <w:t>原州区医疗保险服务中心</w:t>
      </w:r>
      <w:r>
        <w:rPr>
          <w:rFonts w:ascii="仿宋_GB2312" w:eastAsia="仿宋_GB2312" w:hint="eastAsia"/>
          <w:sz w:val="32"/>
          <w:szCs w:val="32"/>
        </w:rPr>
        <w:t>占用使用国有资产总体情况为房屋</w:t>
      </w:r>
      <w:r w:rsidR="00324D36">
        <w:rPr>
          <w:rFonts w:ascii="仿宋_GB2312" w:eastAsia="仿宋_GB2312" w:hint="eastAsia"/>
          <w:sz w:val="32"/>
          <w:szCs w:val="32"/>
        </w:rPr>
        <w:t>0</w:t>
      </w:r>
      <w:r>
        <w:rPr>
          <w:rFonts w:ascii="仿宋_GB2312" w:eastAsia="仿宋_GB2312" w:hint="eastAsia"/>
          <w:sz w:val="32"/>
          <w:szCs w:val="32"/>
        </w:rPr>
        <w:t>平方米，价值</w:t>
      </w:r>
      <w:r w:rsidR="00324D36">
        <w:rPr>
          <w:rFonts w:ascii="仿宋_GB2312" w:eastAsia="仿宋_GB2312" w:hint="eastAsia"/>
          <w:sz w:val="32"/>
          <w:szCs w:val="32"/>
        </w:rPr>
        <w:t>0</w:t>
      </w:r>
      <w:r>
        <w:rPr>
          <w:rFonts w:ascii="仿宋_GB2312" w:eastAsia="仿宋_GB2312" w:hint="eastAsia"/>
          <w:sz w:val="32"/>
          <w:szCs w:val="32"/>
        </w:rPr>
        <w:t xml:space="preserve">万元；土地    </w:t>
      </w:r>
      <w:r w:rsidR="00324D36">
        <w:rPr>
          <w:rFonts w:ascii="仿宋_GB2312" w:eastAsia="仿宋_GB2312" w:hint="eastAsia"/>
          <w:sz w:val="32"/>
          <w:szCs w:val="32"/>
        </w:rPr>
        <w:t>0</w:t>
      </w:r>
      <w:r>
        <w:rPr>
          <w:rFonts w:ascii="仿宋_GB2312" w:eastAsia="仿宋_GB2312" w:hint="eastAsia"/>
          <w:sz w:val="32"/>
          <w:szCs w:val="32"/>
        </w:rPr>
        <w:t>平方米，价值</w:t>
      </w:r>
      <w:r w:rsidR="00324D36">
        <w:rPr>
          <w:rFonts w:ascii="仿宋_GB2312" w:eastAsia="仿宋_GB2312" w:hint="eastAsia"/>
          <w:sz w:val="32"/>
          <w:szCs w:val="32"/>
        </w:rPr>
        <w:t>0</w:t>
      </w:r>
      <w:r>
        <w:rPr>
          <w:rFonts w:ascii="仿宋_GB2312" w:eastAsia="仿宋_GB2312" w:hint="eastAsia"/>
          <w:sz w:val="32"/>
          <w:szCs w:val="32"/>
        </w:rPr>
        <w:t>万元；车辆</w:t>
      </w:r>
      <w:r w:rsidR="00324D36">
        <w:rPr>
          <w:rFonts w:ascii="仿宋_GB2312" w:eastAsia="仿宋_GB2312" w:hint="eastAsia"/>
          <w:sz w:val="32"/>
          <w:szCs w:val="32"/>
        </w:rPr>
        <w:t>0</w:t>
      </w:r>
      <w:r>
        <w:rPr>
          <w:rFonts w:ascii="仿宋_GB2312" w:eastAsia="仿宋_GB2312" w:hint="eastAsia"/>
          <w:sz w:val="32"/>
          <w:szCs w:val="32"/>
        </w:rPr>
        <w:t>辆，价值</w:t>
      </w:r>
      <w:r w:rsidR="00324D36">
        <w:rPr>
          <w:rFonts w:ascii="仿宋_GB2312" w:eastAsia="仿宋_GB2312" w:hint="eastAsia"/>
          <w:sz w:val="32"/>
          <w:szCs w:val="32"/>
        </w:rPr>
        <w:t>0</w:t>
      </w:r>
      <w:r>
        <w:rPr>
          <w:rFonts w:ascii="仿宋_GB2312" w:eastAsia="仿宋_GB2312" w:hint="eastAsia"/>
          <w:sz w:val="32"/>
          <w:szCs w:val="32"/>
        </w:rPr>
        <w:t>万元；办公家具价值</w:t>
      </w:r>
      <w:r w:rsidR="00945487">
        <w:rPr>
          <w:rFonts w:ascii="仿宋_GB2312" w:eastAsia="仿宋_GB2312" w:hint="eastAsia"/>
          <w:sz w:val="32"/>
          <w:szCs w:val="32"/>
        </w:rPr>
        <w:t>53.30016</w:t>
      </w:r>
      <w:r>
        <w:rPr>
          <w:rFonts w:ascii="仿宋_GB2312" w:eastAsia="仿宋_GB2312" w:hint="eastAsia"/>
          <w:sz w:val="32"/>
          <w:szCs w:val="32"/>
        </w:rPr>
        <w:t>万元；其他资产价值</w:t>
      </w:r>
      <w:r w:rsidR="00945487">
        <w:rPr>
          <w:rFonts w:ascii="仿宋_GB2312" w:eastAsia="仿宋_GB2312" w:hint="eastAsia"/>
          <w:sz w:val="32"/>
          <w:szCs w:val="32"/>
        </w:rPr>
        <w:t>29.85481</w:t>
      </w:r>
      <w:r>
        <w:rPr>
          <w:rFonts w:ascii="仿宋_GB2312" w:eastAsia="仿宋_GB2312" w:hint="eastAsia"/>
          <w:sz w:val="32"/>
          <w:szCs w:val="32"/>
        </w:rPr>
        <w:t>万元。</w:t>
      </w:r>
    </w:p>
    <w:p w:rsidR="00463282" w:rsidRDefault="001103D9">
      <w:pPr>
        <w:widowControl/>
        <w:spacing w:line="560" w:lineRule="exact"/>
        <w:ind w:firstLine="480"/>
        <w:rPr>
          <w:rFonts w:ascii="仿宋_GB2312" w:eastAsia="仿宋_GB2312"/>
          <w:sz w:val="32"/>
          <w:szCs w:val="32"/>
        </w:rPr>
      </w:pPr>
      <w:r>
        <w:rPr>
          <w:rFonts w:ascii="仿宋_GB2312" w:eastAsia="仿宋_GB2312" w:hint="eastAsia"/>
          <w:sz w:val="32"/>
          <w:szCs w:val="32"/>
        </w:rPr>
        <w:t>国有资产分布情况为：本级部门房屋</w:t>
      </w:r>
      <w:r w:rsidR="00945487">
        <w:rPr>
          <w:rFonts w:ascii="仿宋_GB2312" w:eastAsia="仿宋_GB2312" w:hint="eastAsia"/>
          <w:sz w:val="32"/>
          <w:szCs w:val="32"/>
        </w:rPr>
        <w:t>0</w:t>
      </w:r>
      <w:r>
        <w:rPr>
          <w:rFonts w:ascii="仿宋_GB2312" w:eastAsia="仿宋_GB2312" w:hint="eastAsia"/>
          <w:sz w:val="32"/>
          <w:szCs w:val="32"/>
        </w:rPr>
        <w:t xml:space="preserve"> 平方米，价值    </w:t>
      </w:r>
      <w:r w:rsidR="00945487">
        <w:rPr>
          <w:rFonts w:ascii="仿宋_GB2312" w:eastAsia="仿宋_GB2312" w:hint="eastAsia"/>
          <w:sz w:val="32"/>
          <w:szCs w:val="32"/>
        </w:rPr>
        <w:t>0</w:t>
      </w:r>
      <w:r>
        <w:rPr>
          <w:rFonts w:ascii="仿宋_GB2312" w:eastAsia="仿宋_GB2312" w:hint="eastAsia"/>
          <w:sz w:val="32"/>
          <w:szCs w:val="32"/>
        </w:rPr>
        <w:t>万元；土地</w:t>
      </w:r>
      <w:r w:rsidR="00945487">
        <w:rPr>
          <w:rFonts w:ascii="仿宋_GB2312" w:eastAsia="仿宋_GB2312" w:hint="eastAsia"/>
          <w:sz w:val="32"/>
          <w:szCs w:val="32"/>
        </w:rPr>
        <w:t>0</w:t>
      </w:r>
      <w:r>
        <w:rPr>
          <w:rFonts w:ascii="仿宋_GB2312" w:eastAsia="仿宋_GB2312" w:hint="eastAsia"/>
          <w:sz w:val="32"/>
          <w:szCs w:val="32"/>
        </w:rPr>
        <w:t>平方米，价值</w:t>
      </w:r>
      <w:r w:rsidR="00945487">
        <w:rPr>
          <w:rFonts w:ascii="仿宋_GB2312" w:eastAsia="仿宋_GB2312" w:hint="eastAsia"/>
          <w:sz w:val="32"/>
          <w:szCs w:val="32"/>
        </w:rPr>
        <w:t>0</w:t>
      </w:r>
      <w:r>
        <w:rPr>
          <w:rFonts w:ascii="仿宋_GB2312" w:eastAsia="仿宋_GB2312" w:hint="eastAsia"/>
          <w:sz w:val="32"/>
          <w:szCs w:val="32"/>
        </w:rPr>
        <w:t>万元；车辆</w:t>
      </w:r>
      <w:r w:rsidR="00945487">
        <w:rPr>
          <w:rFonts w:ascii="仿宋_GB2312" w:eastAsia="仿宋_GB2312" w:hint="eastAsia"/>
          <w:sz w:val="32"/>
          <w:szCs w:val="32"/>
        </w:rPr>
        <w:t>0</w:t>
      </w:r>
      <w:r>
        <w:rPr>
          <w:rFonts w:ascii="仿宋_GB2312" w:eastAsia="仿宋_GB2312" w:hint="eastAsia"/>
          <w:sz w:val="32"/>
          <w:szCs w:val="32"/>
        </w:rPr>
        <w:t>辆，价值</w:t>
      </w:r>
      <w:r w:rsidR="00945487">
        <w:rPr>
          <w:rFonts w:ascii="仿宋_GB2312" w:eastAsia="仿宋_GB2312" w:hint="eastAsia"/>
          <w:sz w:val="32"/>
          <w:szCs w:val="32"/>
        </w:rPr>
        <w:t>0</w:t>
      </w:r>
      <w:r>
        <w:rPr>
          <w:rFonts w:ascii="仿宋_GB2312" w:eastAsia="仿宋_GB2312" w:hint="eastAsia"/>
          <w:sz w:val="32"/>
          <w:szCs w:val="32"/>
        </w:rPr>
        <w:t>万元；办公家具价值</w:t>
      </w:r>
      <w:r w:rsidR="00945487">
        <w:rPr>
          <w:rFonts w:ascii="仿宋_GB2312" w:eastAsia="仿宋_GB2312" w:hint="eastAsia"/>
          <w:sz w:val="32"/>
          <w:szCs w:val="32"/>
        </w:rPr>
        <w:t>53.30016</w:t>
      </w:r>
      <w:r>
        <w:rPr>
          <w:rFonts w:ascii="仿宋_GB2312" w:eastAsia="仿宋_GB2312" w:hint="eastAsia"/>
          <w:sz w:val="32"/>
          <w:szCs w:val="32"/>
        </w:rPr>
        <w:t>万元；其他资产价值</w:t>
      </w:r>
      <w:r w:rsidR="00945487">
        <w:rPr>
          <w:rFonts w:ascii="仿宋_GB2312" w:eastAsia="仿宋_GB2312" w:hint="eastAsia"/>
          <w:sz w:val="32"/>
          <w:szCs w:val="32"/>
        </w:rPr>
        <w:t>29.85481</w:t>
      </w:r>
      <w:r>
        <w:rPr>
          <w:rFonts w:ascii="仿宋_GB2312" w:eastAsia="仿宋_GB2312" w:hint="eastAsia"/>
          <w:sz w:val="32"/>
          <w:szCs w:val="32"/>
        </w:rPr>
        <w:t>万元。所属单位房屋</w:t>
      </w:r>
      <w:r w:rsidR="00945487">
        <w:rPr>
          <w:rFonts w:ascii="仿宋_GB2312" w:eastAsia="仿宋_GB2312" w:hint="eastAsia"/>
          <w:sz w:val="32"/>
          <w:szCs w:val="32"/>
        </w:rPr>
        <w:t>0</w:t>
      </w:r>
      <w:r>
        <w:rPr>
          <w:rFonts w:ascii="仿宋_GB2312" w:eastAsia="仿宋_GB2312" w:hint="eastAsia"/>
          <w:sz w:val="32"/>
          <w:szCs w:val="32"/>
        </w:rPr>
        <w:t>平方米，价值</w:t>
      </w:r>
      <w:r w:rsidR="00945487">
        <w:rPr>
          <w:rFonts w:ascii="仿宋_GB2312" w:eastAsia="仿宋_GB2312" w:hint="eastAsia"/>
          <w:sz w:val="32"/>
          <w:szCs w:val="32"/>
        </w:rPr>
        <w:t>0</w:t>
      </w:r>
      <w:r>
        <w:rPr>
          <w:rFonts w:ascii="仿宋_GB2312" w:eastAsia="仿宋_GB2312" w:hint="eastAsia"/>
          <w:sz w:val="32"/>
          <w:szCs w:val="32"/>
        </w:rPr>
        <w:t>万元；土地</w:t>
      </w:r>
      <w:r w:rsidR="00945487">
        <w:rPr>
          <w:rFonts w:ascii="仿宋_GB2312" w:eastAsia="仿宋_GB2312" w:hint="eastAsia"/>
          <w:sz w:val="32"/>
          <w:szCs w:val="32"/>
        </w:rPr>
        <w:t>0</w:t>
      </w:r>
      <w:r>
        <w:rPr>
          <w:rFonts w:ascii="仿宋_GB2312" w:eastAsia="仿宋_GB2312" w:hint="eastAsia"/>
          <w:sz w:val="32"/>
          <w:szCs w:val="32"/>
        </w:rPr>
        <w:t xml:space="preserve">平方米，价值 </w:t>
      </w:r>
      <w:r w:rsidR="00945487">
        <w:rPr>
          <w:rFonts w:ascii="仿宋_GB2312" w:eastAsia="仿宋_GB2312" w:hint="eastAsia"/>
          <w:sz w:val="32"/>
          <w:szCs w:val="32"/>
        </w:rPr>
        <w:t>0</w:t>
      </w:r>
      <w:r>
        <w:rPr>
          <w:rFonts w:ascii="仿宋_GB2312" w:eastAsia="仿宋_GB2312" w:hint="eastAsia"/>
          <w:sz w:val="32"/>
          <w:szCs w:val="32"/>
        </w:rPr>
        <w:t xml:space="preserve">   万元；车辆</w:t>
      </w:r>
      <w:r w:rsidR="00945487">
        <w:rPr>
          <w:rFonts w:ascii="仿宋_GB2312" w:eastAsia="仿宋_GB2312" w:hint="eastAsia"/>
          <w:sz w:val="32"/>
          <w:szCs w:val="32"/>
        </w:rPr>
        <w:t>0</w:t>
      </w:r>
      <w:r>
        <w:rPr>
          <w:rFonts w:ascii="仿宋_GB2312" w:eastAsia="仿宋_GB2312" w:hint="eastAsia"/>
          <w:sz w:val="32"/>
          <w:szCs w:val="32"/>
        </w:rPr>
        <w:t>辆，价值</w:t>
      </w:r>
      <w:r w:rsidR="00945487">
        <w:rPr>
          <w:rFonts w:ascii="仿宋_GB2312" w:eastAsia="仿宋_GB2312" w:hint="eastAsia"/>
          <w:sz w:val="32"/>
          <w:szCs w:val="32"/>
        </w:rPr>
        <w:t>0</w:t>
      </w:r>
      <w:r>
        <w:rPr>
          <w:rFonts w:ascii="仿宋_GB2312" w:eastAsia="仿宋_GB2312" w:hint="eastAsia"/>
          <w:sz w:val="32"/>
          <w:szCs w:val="32"/>
        </w:rPr>
        <w:t>万元；办公家具价值</w:t>
      </w:r>
      <w:r w:rsidR="00945487">
        <w:rPr>
          <w:rFonts w:ascii="仿宋_GB2312" w:eastAsia="仿宋_GB2312" w:hint="eastAsia"/>
          <w:sz w:val="32"/>
          <w:szCs w:val="32"/>
        </w:rPr>
        <w:t>53.30016</w:t>
      </w:r>
      <w:r>
        <w:rPr>
          <w:rFonts w:ascii="仿宋_GB2312" w:eastAsia="仿宋_GB2312" w:hint="eastAsia"/>
          <w:sz w:val="32"/>
          <w:szCs w:val="32"/>
        </w:rPr>
        <w:t>万元；其他资产价值</w:t>
      </w:r>
      <w:r w:rsidR="00945487">
        <w:rPr>
          <w:rFonts w:ascii="仿宋_GB2312" w:eastAsia="仿宋_GB2312" w:hint="eastAsia"/>
          <w:sz w:val="32"/>
          <w:szCs w:val="32"/>
        </w:rPr>
        <w:t>29.85481</w:t>
      </w:r>
      <w:r>
        <w:rPr>
          <w:rFonts w:ascii="仿宋_GB2312" w:eastAsia="仿宋_GB2312" w:hint="eastAsia"/>
          <w:sz w:val="32"/>
          <w:szCs w:val="32"/>
        </w:rPr>
        <w:t>万元。</w:t>
      </w:r>
    </w:p>
    <w:p w:rsidR="008D3065" w:rsidRDefault="001103D9" w:rsidP="008D3065">
      <w:pPr>
        <w:widowControl/>
        <w:spacing w:line="560" w:lineRule="exact"/>
        <w:ind w:firstLine="480"/>
        <w:rPr>
          <w:rFonts w:ascii="仿宋_GB2312" w:eastAsia="仿宋_GB2312" w:hint="eastAsia"/>
          <w:sz w:val="32"/>
          <w:szCs w:val="32"/>
        </w:rPr>
      </w:pPr>
      <w:r>
        <w:rPr>
          <w:rFonts w:ascii="仿宋_GB2312" w:eastAsia="仿宋_GB2312" w:hint="eastAsia"/>
          <w:sz w:val="32"/>
          <w:szCs w:val="32"/>
        </w:rPr>
        <w:t>（四）预算绩效情况</w:t>
      </w:r>
      <w:r>
        <w:rPr>
          <w:rFonts w:ascii="仿宋_GB2312" w:eastAsia="仿宋_GB2312" w:hint="eastAsia"/>
          <w:b/>
          <w:bCs/>
          <w:sz w:val="32"/>
          <w:szCs w:val="32"/>
        </w:rPr>
        <w:t>（单位必须如实填报）</w:t>
      </w:r>
    </w:p>
    <w:p w:rsidR="00463282" w:rsidRDefault="001103D9" w:rsidP="008D3065">
      <w:pPr>
        <w:widowControl/>
        <w:spacing w:line="560" w:lineRule="exact"/>
        <w:ind w:firstLine="480"/>
        <w:rPr>
          <w:rFonts w:ascii="仿宋_GB2312" w:eastAsia="仿宋_GB2312"/>
          <w:sz w:val="32"/>
          <w:szCs w:val="32"/>
        </w:rPr>
      </w:pPr>
      <w:r>
        <w:rPr>
          <w:rFonts w:ascii="仿宋_GB2312" w:eastAsia="仿宋_GB2312" w:hint="eastAsia"/>
          <w:sz w:val="32"/>
          <w:szCs w:val="32"/>
        </w:rPr>
        <w:t>2023年</w:t>
      </w:r>
      <w:r w:rsidR="008D3065">
        <w:rPr>
          <w:rFonts w:ascii="仿宋_GB2312" w:eastAsia="仿宋_GB2312" w:hint="eastAsia"/>
          <w:sz w:val="32"/>
          <w:szCs w:val="32"/>
        </w:rPr>
        <w:t>原州区医疗保险服务中心</w:t>
      </w:r>
      <w:r>
        <w:rPr>
          <w:rFonts w:ascii="仿宋_GB2312" w:eastAsia="仿宋_GB2312" w:hint="eastAsia"/>
          <w:sz w:val="32"/>
          <w:szCs w:val="32"/>
        </w:rPr>
        <w:t>预算绩效开展工作计划</w:t>
      </w:r>
    </w:p>
    <w:p w:rsidR="00463282" w:rsidRPr="008D3065" w:rsidRDefault="001103D9" w:rsidP="00F36331">
      <w:pPr>
        <w:rPr>
          <w:rFonts w:ascii="仿宋_GB2312" w:eastAsia="仿宋_GB2312"/>
          <w:sz w:val="32"/>
          <w:szCs w:val="32"/>
        </w:rPr>
      </w:pPr>
      <w:r>
        <w:rPr>
          <w:rFonts w:ascii="仿宋_GB2312" w:eastAsia="仿宋_GB2312" w:hint="eastAsia"/>
          <w:sz w:val="32"/>
          <w:szCs w:val="32"/>
        </w:rPr>
        <w:lastRenderedPageBreak/>
        <w:t>2023年</w:t>
      </w:r>
      <w:r w:rsidR="008D3065">
        <w:rPr>
          <w:rFonts w:ascii="仿宋_GB2312" w:eastAsia="仿宋_GB2312" w:hint="eastAsia"/>
          <w:sz w:val="32"/>
          <w:szCs w:val="32"/>
        </w:rPr>
        <w:t>原州区医疗保险服务中心</w:t>
      </w:r>
      <w:r>
        <w:rPr>
          <w:rFonts w:ascii="仿宋_GB2312" w:eastAsia="仿宋_GB2312" w:hint="eastAsia"/>
          <w:sz w:val="32"/>
          <w:szCs w:val="32"/>
        </w:rPr>
        <w:t>公开绩效目标的项目概述（项目名称、资金数、绩效目标）</w:t>
      </w:r>
      <w:r w:rsidR="008D3065">
        <w:rPr>
          <w:rFonts w:ascii="仿宋_GB2312" w:eastAsia="仿宋_GB2312" w:hint="eastAsia"/>
          <w:sz w:val="32"/>
          <w:szCs w:val="32"/>
        </w:rPr>
        <w:t>：1、</w:t>
      </w:r>
      <w:r w:rsidR="008D3065" w:rsidRPr="008D3065">
        <w:rPr>
          <w:rFonts w:ascii="仿宋_GB2312" w:eastAsia="仿宋_GB2312" w:hint="eastAsia"/>
          <w:sz w:val="32"/>
          <w:szCs w:val="32"/>
        </w:rPr>
        <w:t>2023年中央财政医疗服务与保障能力提升补助资金(财力因素分配资金)</w:t>
      </w:r>
      <w:r w:rsidR="008D3065">
        <w:rPr>
          <w:rFonts w:ascii="仿宋_GB2312" w:eastAsia="仿宋_GB2312" w:hint="eastAsia"/>
          <w:sz w:val="32"/>
          <w:szCs w:val="32"/>
        </w:rPr>
        <w:t>，资金总数为10万元，绩效目标：</w:t>
      </w:r>
      <w:r w:rsidR="008D3065" w:rsidRPr="008D3065">
        <w:rPr>
          <w:rFonts w:ascii="仿宋_GB2312" w:eastAsia="仿宋_GB2312" w:hint="eastAsia"/>
          <w:sz w:val="32"/>
          <w:szCs w:val="32"/>
        </w:rPr>
        <w:t>有效提升</w:t>
      </w:r>
      <w:r w:rsidR="008D3065">
        <w:rPr>
          <w:rFonts w:ascii="仿宋_GB2312" w:eastAsia="仿宋_GB2312" w:hint="eastAsia"/>
          <w:sz w:val="32"/>
          <w:szCs w:val="32"/>
        </w:rPr>
        <w:t>资金支付能力。2、</w:t>
      </w:r>
      <w:r w:rsidR="008D3065" w:rsidRPr="008D3065">
        <w:rPr>
          <w:rFonts w:ascii="仿宋_GB2312" w:eastAsia="仿宋_GB2312"/>
          <w:sz w:val="32"/>
          <w:szCs w:val="32"/>
        </w:rPr>
        <w:t>2023年中央财政医疗服务与保障能力提升补助资金(医保基金监管)</w:t>
      </w:r>
      <w:r w:rsidR="008D3065">
        <w:rPr>
          <w:rFonts w:ascii="仿宋_GB2312" w:eastAsia="仿宋_GB2312" w:hint="eastAsia"/>
          <w:sz w:val="32"/>
          <w:szCs w:val="32"/>
        </w:rPr>
        <w:t>，资金总数为19万元，绩效目标：</w:t>
      </w:r>
      <w:r w:rsidR="008D3065" w:rsidRPr="008D3065">
        <w:rPr>
          <w:rFonts w:ascii="仿宋_GB2312" w:eastAsia="仿宋_GB2312" w:hint="eastAsia"/>
          <w:sz w:val="32"/>
          <w:szCs w:val="32"/>
        </w:rPr>
        <w:t>加强打击欺诈骗保工作力度，切实保障医保基金合理有效使用</w:t>
      </w:r>
      <w:r w:rsidR="008D3065">
        <w:rPr>
          <w:rFonts w:ascii="仿宋_GB2312" w:eastAsia="仿宋_GB2312" w:hint="eastAsia"/>
          <w:sz w:val="32"/>
          <w:szCs w:val="32"/>
        </w:rPr>
        <w:t>。3、</w:t>
      </w:r>
      <w:r w:rsidR="008D3065" w:rsidRPr="008D3065">
        <w:rPr>
          <w:rFonts w:ascii="仿宋_GB2312" w:eastAsia="仿宋_GB2312"/>
          <w:sz w:val="32"/>
          <w:szCs w:val="32"/>
        </w:rPr>
        <w:t>2023年中央财政医疗服务与保障能力提升补助资金(医保综合服务能力提升)</w:t>
      </w:r>
      <w:r w:rsidR="008D3065">
        <w:rPr>
          <w:rFonts w:ascii="仿宋_GB2312" w:eastAsia="仿宋_GB2312" w:hint="eastAsia"/>
          <w:sz w:val="32"/>
          <w:szCs w:val="32"/>
        </w:rPr>
        <w:t>，资金总数为35万元，绩效目标：</w:t>
      </w:r>
      <w:r w:rsidR="008D3065" w:rsidRPr="008D3065">
        <w:rPr>
          <w:rFonts w:ascii="仿宋_GB2312" w:eastAsia="仿宋_GB2312" w:hint="eastAsia"/>
          <w:sz w:val="32"/>
          <w:szCs w:val="32"/>
        </w:rPr>
        <w:t>有效提升综合监管、宣传应道、经办服务、人才队伍建设等医疗保障服务能力</w:t>
      </w:r>
      <w:r w:rsidR="008D3065">
        <w:rPr>
          <w:rFonts w:ascii="仿宋_GB2312" w:eastAsia="仿宋_GB2312" w:hint="eastAsia"/>
          <w:sz w:val="32"/>
          <w:szCs w:val="32"/>
        </w:rPr>
        <w:t>。4、</w:t>
      </w:r>
      <w:r w:rsidR="008D3065" w:rsidRPr="008D3065">
        <w:rPr>
          <w:rFonts w:ascii="仿宋_GB2312" w:eastAsia="仿宋_GB2312"/>
          <w:sz w:val="32"/>
          <w:szCs w:val="32"/>
        </w:rPr>
        <w:t>2023年中央财政医疗服务与保障能力提升补助资金(医保政策宣传)</w:t>
      </w:r>
      <w:r w:rsidR="008D3065">
        <w:rPr>
          <w:rFonts w:ascii="仿宋_GB2312" w:eastAsia="仿宋_GB2312" w:hint="eastAsia"/>
          <w:sz w:val="32"/>
          <w:szCs w:val="32"/>
        </w:rPr>
        <w:t>，资金总数为32万元，绩效目标：</w:t>
      </w:r>
      <w:r w:rsidR="008D3065" w:rsidRPr="008D3065">
        <w:rPr>
          <w:rFonts w:ascii="仿宋_GB2312" w:eastAsia="仿宋_GB2312" w:hint="eastAsia"/>
          <w:sz w:val="32"/>
          <w:szCs w:val="32"/>
        </w:rPr>
        <w:t>有效提升综合监管、宣传应道、经办服务、人才队伍建设等医疗保障服务能力</w:t>
      </w:r>
      <w:r w:rsidR="008D3065">
        <w:rPr>
          <w:rFonts w:ascii="仿宋_GB2312" w:eastAsia="仿宋_GB2312" w:hint="eastAsia"/>
          <w:sz w:val="32"/>
          <w:szCs w:val="32"/>
        </w:rPr>
        <w:t>。5、</w:t>
      </w:r>
      <w:r w:rsidR="008D3065" w:rsidRPr="008D3065">
        <w:rPr>
          <w:rFonts w:ascii="仿宋_GB2312" w:eastAsia="仿宋_GB2312"/>
          <w:sz w:val="32"/>
          <w:szCs w:val="32"/>
        </w:rPr>
        <w:t>2023年城乡居民基本医疗保险</w:t>
      </w:r>
      <w:r w:rsidR="008D3065">
        <w:rPr>
          <w:rFonts w:ascii="仿宋_GB2312" w:eastAsia="仿宋_GB2312" w:hint="eastAsia"/>
          <w:sz w:val="32"/>
          <w:szCs w:val="32"/>
        </w:rPr>
        <w:t>配套资金，资金总数为50万元，绩效目标：</w:t>
      </w:r>
      <w:r w:rsidR="008D3065" w:rsidRPr="008D3065">
        <w:rPr>
          <w:rFonts w:ascii="仿宋_GB2312" w:eastAsia="仿宋_GB2312" w:hint="eastAsia"/>
          <w:sz w:val="32"/>
          <w:szCs w:val="32"/>
        </w:rPr>
        <w:t>保障参保城乡居民基本医疗保险待遇正常享受</w:t>
      </w:r>
      <w:r w:rsidR="00F36331">
        <w:rPr>
          <w:rFonts w:ascii="仿宋_GB2312" w:eastAsia="仿宋_GB2312" w:hint="eastAsia"/>
          <w:sz w:val="32"/>
          <w:szCs w:val="32"/>
        </w:rPr>
        <w:t>。</w:t>
      </w:r>
    </w:p>
    <w:p w:rsidR="00463282" w:rsidRDefault="001103D9">
      <w:pPr>
        <w:widowControl/>
        <w:spacing w:line="560" w:lineRule="exact"/>
        <w:ind w:firstLine="480"/>
        <w:rPr>
          <w:rFonts w:ascii="仿宋_GB2312" w:eastAsia="仿宋_GB2312"/>
          <w:sz w:val="32"/>
          <w:szCs w:val="32"/>
        </w:rPr>
      </w:pPr>
      <w:r>
        <w:rPr>
          <w:rFonts w:ascii="仿宋_GB2312" w:eastAsia="仿宋_GB2312" w:hint="eastAsia"/>
          <w:sz w:val="32"/>
          <w:szCs w:val="32"/>
        </w:rPr>
        <w:t>（五）其他需说明的事项</w:t>
      </w:r>
    </w:p>
    <w:p w:rsidR="00463282" w:rsidRDefault="00F36331">
      <w:pPr>
        <w:widowControl/>
        <w:spacing w:line="560" w:lineRule="exact"/>
        <w:ind w:firstLine="480"/>
        <w:rPr>
          <w:rFonts w:ascii="仿宋_GB2312" w:eastAsia="仿宋_GB2312"/>
          <w:sz w:val="32"/>
          <w:szCs w:val="32"/>
        </w:rPr>
      </w:pPr>
      <w:r>
        <w:rPr>
          <w:rFonts w:ascii="仿宋_GB2312" w:eastAsia="仿宋_GB2312" w:hint="eastAsia"/>
          <w:sz w:val="32"/>
          <w:szCs w:val="32"/>
        </w:rPr>
        <w:t>无</w:t>
      </w:r>
    </w:p>
    <w:p w:rsidR="00463282" w:rsidRDefault="00463282">
      <w:pPr>
        <w:widowControl/>
        <w:spacing w:line="560" w:lineRule="exact"/>
        <w:ind w:firstLine="480"/>
        <w:rPr>
          <w:rFonts w:ascii="仿宋_GB2312" w:eastAsia="仿宋_GB2312"/>
          <w:sz w:val="32"/>
          <w:szCs w:val="32"/>
        </w:rPr>
      </w:pPr>
    </w:p>
    <w:p w:rsidR="00463282" w:rsidRDefault="00463282">
      <w:pPr>
        <w:widowControl/>
        <w:spacing w:line="560" w:lineRule="exact"/>
        <w:ind w:firstLine="480"/>
        <w:rPr>
          <w:rFonts w:ascii="仿宋_GB2312" w:eastAsia="仿宋_GB2312"/>
          <w:sz w:val="32"/>
          <w:szCs w:val="32"/>
        </w:rPr>
      </w:pPr>
    </w:p>
    <w:p w:rsidR="00463282" w:rsidRDefault="00463282">
      <w:pPr>
        <w:widowControl/>
        <w:spacing w:line="560" w:lineRule="exact"/>
        <w:outlineLvl w:val="1"/>
        <w:rPr>
          <w:rFonts w:ascii="仿宋_GB2312" w:eastAsia="仿宋_GB2312"/>
          <w:b/>
          <w:bCs/>
          <w:sz w:val="36"/>
          <w:szCs w:val="36"/>
        </w:rPr>
      </w:pPr>
    </w:p>
    <w:p w:rsidR="00463282" w:rsidRDefault="00463282">
      <w:pPr>
        <w:widowControl/>
        <w:spacing w:line="560" w:lineRule="exact"/>
        <w:outlineLvl w:val="1"/>
        <w:rPr>
          <w:rFonts w:ascii="仿宋_GB2312" w:eastAsia="仿宋_GB2312"/>
          <w:b/>
          <w:bCs/>
          <w:sz w:val="36"/>
          <w:szCs w:val="36"/>
        </w:rPr>
      </w:pPr>
    </w:p>
    <w:p w:rsidR="00463282" w:rsidRDefault="00463282">
      <w:pPr>
        <w:widowControl/>
        <w:spacing w:line="560" w:lineRule="exact"/>
        <w:outlineLvl w:val="1"/>
        <w:rPr>
          <w:rFonts w:ascii="仿宋_GB2312" w:eastAsia="仿宋_GB2312"/>
          <w:b/>
          <w:bCs/>
          <w:sz w:val="36"/>
          <w:szCs w:val="36"/>
        </w:rPr>
      </w:pPr>
    </w:p>
    <w:p w:rsidR="00463282" w:rsidRDefault="00463282">
      <w:pPr>
        <w:widowControl/>
        <w:spacing w:line="560" w:lineRule="exact"/>
        <w:outlineLvl w:val="1"/>
        <w:rPr>
          <w:rFonts w:ascii="仿宋_GB2312" w:eastAsia="仿宋_GB2312"/>
          <w:b/>
          <w:bCs/>
          <w:sz w:val="36"/>
          <w:szCs w:val="36"/>
        </w:rPr>
      </w:pPr>
    </w:p>
    <w:p w:rsidR="00463282" w:rsidRPr="001103D9" w:rsidRDefault="001103D9">
      <w:pPr>
        <w:widowControl/>
        <w:spacing w:line="560" w:lineRule="exact"/>
        <w:jc w:val="center"/>
        <w:outlineLvl w:val="1"/>
        <w:rPr>
          <w:rFonts w:ascii="方正小标宋简体" w:eastAsia="方正小标宋简体" w:hAnsi="方正小标宋简体" w:cs="方正小标宋简体"/>
          <w:sz w:val="32"/>
          <w:szCs w:val="36"/>
        </w:rPr>
      </w:pPr>
      <w:r w:rsidRPr="001103D9">
        <w:rPr>
          <w:rFonts w:ascii="方正小标宋简体" w:eastAsia="方正小标宋简体" w:hAnsi="方正小标宋简体" w:cs="方正小标宋简体" w:hint="eastAsia"/>
          <w:sz w:val="32"/>
          <w:szCs w:val="36"/>
        </w:rPr>
        <w:t>原州区医疗保险服务中心2023年部门预算——名词解释</w:t>
      </w:r>
    </w:p>
    <w:p w:rsidR="00463282" w:rsidRDefault="00463282">
      <w:pPr>
        <w:widowControl/>
        <w:spacing w:line="560" w:lineRule="exact"/>
        <w:outlineLvl w:val="1"/>
        <w:rPr>
          <w:rFonts w:ascii="仿宋_GB2312" w:eastAsia="仿宋_GB2312"/>
          <w:sz w:val="32"/>
          <w:szCs w:val="32"/>
        </w:rPr>
      </w:pPr>
    </w:p>
    <w:p w:rsidR="00463282" w:rsidRDefault="001103D9">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1、支出功能分类科目编码、名称：按照《2023年政府收支分类科目》“类”、“款”、“项”的编码和名称填列</w:t>
      </w:r>
    </w:p>
    <w:p w:rsidR="00463282" w:rsidRDefault="001103D9">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2、本年收入：是指单位本年度取得的全部收入。</w:t>
      </w:r>
    </w:p>
    <w:p w:rsidR="00463282" w:rsidRDefault="001103D9">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3、上年结转：是指单位上年结转本年使用的基本支出结转、项目支出结转和结余和经营结余。</w:t>
      </w:r>
    </w:p>
    <w:p w:rsidR="00463282" w:rsidRDefault="001103D9">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4、本年支出：是指单位本年度全部支出。</w:t>
      </w:r>
    </w:p>
    <w:p w:rsidR="00463282" w:rsidRDefault="001103D9">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5、财政拨款收入：是指单位本年度从本级财政部门取得的财政拨款，包括一般公共预算财政拨款和政府性基金预算财政拨款。</w:t>
      </w:r>
    </w:p>
    <w:p w:rsidR="00463282" w:rsidRDefault="001103D9">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6、事业收入：是指事业单位开展专业业务活动及其辅助活动取得的收入。</w:t>
      </w:r>
    </w:p>
    <w:p w:rsidR="00463282" w:rsidRDefault="001103D9">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7、经营收入：是指事业单位在专业业务活动及其辅助活动之外开展非独立核算经营活动取得的收入。</w:t>
      </w:r>
    </w:p>
    <w:p w:rsidR="00463282" w:rsidRDefault="001103D9">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8、其他收入：是指单位取得的除“财政拨款收入”、“事业收入”、“经营收入”等以外的各项收入。</w:t>
      </w:r>
    </w:p>
    <w:p w:rsidR="00463282" w:rsidRDefault="001103D9">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9、基本支出：是指单位为保障机构正常运转、完成日常</w:t>
      </w:r>
      <w:r>
        <w:rPr>
          <w:rFonts w:ascii="仿宋_GB2312" w:eastAsia="仿宋_GB2312" w:hAnsi="仿宋_GB2312" w:cs="仿宋_GB2312" w:hint="eastAsia"/>
          <w:sz w:val="32"/>
          <w:szCs w:val="32"/>
        </w:rPr>
        <w:lastRenderedPageBreak/>
        <w:t>工作任务而发生的各项支出。</w:t>
      </w:r>
    </w:p>
    <w:p w:rsidR="00463282" w:rsidRDefault="001103D9">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10、项目支出：是指单位为完成特定的行政工作任务或事业发展目标，在基本支出之外发生的各项支出。</w:t>
      </w:r>
    </w:p>
    <w:p w:rsidR="00463282" w:rsidRDefault="001103D9">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11、人员经费：是指单位基本支出中用一般公共预算财政拨款安排的“工资福利支出”和“对个人和家庭的补助”。</w:t>
      </w:r>
    </w:p>
    <w:p w:rsidR="00463282" w:rsidRDefault="001103D9">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12、日常公用支出：是指单位用一般公共预算财政拨款安排的除人员经费以外的基本支出。</w:t>
      </w:r>
    </w:p>
    <w:p w:rsidR="00463282" w:rsidRDefault="001103D9">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13、“三公”经费：纳入财政预决算管理的“三公”经费，是指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463282" w:rsidRDefault="001103D9">
      <w:pPr>
        <w:spacing w:line="560" w:lineRule="exact"/>
        <w:rPr>
          <w:rFonts w:ascii="仿宋_GB2312" w:eastAsia="仿宋_GB2312"/>
          <w:spacing w:val="0"/>
          <w:sz w:val="32"/>
          <w:szCs w:val="32"/>
        </w:rPr>
      </w:pPr>
      <w:r>
        <w:rPr>
          <w:rFonts w:ascii="仿宋_GB2312" w:eastAsia="仿宋_GB2312" w:hAnsi="仿宋_GB2312" w:cs="仿宋_GB2312" w:hint="eastAsia"/>
          <w:sz w:val="32"/>
          <w:szCs w:val="32"/>
        </w:rPr>
        <w:t xml:space="preserve">   14、机关运行经费：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463282" w:rsidRDefault="00463282">
      <w:pPr>
        <w:spacing w:line="560" w:lineRule="exact"/>
      </w:pPr>
    </w:p>
    <w:sectPr w:rsidR="00463282" w:rsidSect="00463282">
      <w:footerReference w:type="even" r:id="rId9"/>
      <w:footerReference w:type="default" r:id="rId10"/>
      <w:pgSz w:w="11906" w:h="16838"/>
      <w:pgMar w:top="2098" w:right="1474" w:bottom="1984" w:left="1587" w:header="851" w:footer="1361"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8A2" w:rsidRDefault="004608A2" w:rsidP="00463282">
      <w:r>
        <w:separator/>
      </w:r>
    </w:p>
  </w:endnote>
  <w:endnote w:type="continuationSeparator" w:id="1">
    <w:p w:rsidR="004608A2" w:rsidRDefault="004608A2" w:rsidP="004632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3D9" w:rsidRDefault="00B73F74">
    <w:pPr>
      <w:pStyle w:val="a4"/>
    </w:pPr>
    <w:r>
      <w:pict>
        <v:shapetype id="_x0000_t202" coordsize="21600,21600" o:spt="202" path="m,l,21600r21600,l21600,xe">
          <v:stroke joinstyle="miter"/>
          <v:path gradientshapeok="t" o:connecttype="rect"/>
        </v:shapetype>
        <v:shape id="_x0000_s1026" type="#_x0000_t202" style="position:absolute;margin-left:208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filled="f" stroked="f" strokeweight=".5pt">
          <v:textbox style="mso-fit-shape-to-text:t" inset="0,0,0,0">
            <w:txbxContent>
              <w:p w:rsidR="001103D9" w:rsidRDefault="00B73F74">
                <w:pPr>
                  <w:pStyle w:val="a4"/>
                  <w:rPr>
                    <w:sz w:val="30"/>
                    <w:szCs w:val="30"/>
                  </w:rPr>
                </w:pPr>
                <w:r>
                  <w:rPr>
                    <w:sz w:val="30"/>
                    <w:szCs w:val="30"/>
                  </w:rPr>
                  <w:fldChar w:fldCharType="begin"/>
                </w:r>
                <w:r w:rsidR="001103D9">
                  <w:rPr>
                    <w:sz w:val="30"/>
                    <w:szCs w:val="30"/>
                  </w:rPr>
                  <w:instrText xml:space="preserve"> PAGE  \* MERGEFORMAT </w:instrText>
                </w:r>
                <w:r>
                  <w:rPr>
                    <w:sz w:val="30"/>
                    <w:szCs w:val="30"/>
                  </w:rPr>
                  <w:fldChar w:fldCharType="separate"/>
                </w:r>
                <w:r w:rsidR="008D3065">
                  <w:rPr>
                    <w:noProof/>
                    <w:sz w:val="30"/>
                    <w:szCs w:val="30"/>
                  </w:rPr>
                  <w:t>- 16 -</w:t>
                </w:r>
                <w:r>
                  <w:rPr>
                    <w:sz w:val="30"/>
                    <w:szCs w:val="30"/>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3D9" w:rsidRDefault="00B73F74">
    <w:pPr>
      <w:pStyle w:val="a4"/>
      <w:framePr w:wrap="around" w:vAnchor="text" w:hAnchor="margin" w:xAlign="outside" w:y="1"/>
      <w:rPr>
        <w:rStyle w:val="a6"/>
      </w:rPr>
    </w:pPr>
    <w:r>
      <w:fldChar w:fldCharType="begin"/>
    </w:r>
    <w:r w:rsidR="001103D9">
      <w:rPr>
        <w:rStyle w:val="a6"/>
        <w:rFonts w:ascii="Times New Roman" w:hAnsi="Times New Roman" w:cs="Times New Roman"/>
      </w:rPr>
      <w:instrText xml:space="preserve">PAGE  </w:instrText>
    </w:r>
    <w:r>
      <w:fldChar w:fldCharType="end"/>
    </w:r>
  </w:p>
  <w:p w:rsidR="001103D9" w:rsidRDefault="001103D9">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3D9" w:rsidRDefault="00B73F74">
    <w:pPr>
      <w:pStyle w:val="a4"/>
      <w:ind w:right="360" w:firstLine="360"/>
    </w:pPr>
    <w:r>
      <w:pict>
        <v:shapetype id="_x0000_t202" coordsize="21600,21600" o:spt="202" path="m,l,21600r21600,l21600,xe">
          <v:stroke joinstyle="miter"/>
          <v:path gradientshapeok="t" o:connecttype="rect"/>
        </v:shapetype>
        <v:shape id="_x0000_s2049" type="#_x0000_t202" style="position:absolute;left:0;text-align:left;margin-left:208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filled="f" stroked="f" strokeweight=".5pt">
          <v:textbox style="mso-fit-shape-to-text:t" inset="0,0,0,0">
            <w:txbxContent>
              <w:p w:rsidR="001103D9" w:rsidRDefault="00B73F74">
                <w:pPr>
                  <w:pStyle w:val="a4"/>
                  <w:rPr>
                    <w:rStyle w:val="a6"/>
                    <w:sz w:val="28"/>
                    <w:szCs w:val="28"/>
                  </w:rPr>
                </w:pPr>
                <w:r>
                  <w:rPr>
                    <w:sz w:val="28"/>
                    <w:szCs w:val="28"/>
                  </w:rPr>
                  <w:fldChar w:fldCharType="begin"/>
                </w:r>
                <w:r w:rsidR="001103D9">
                  <w:rPr>
                    <w:rStyle w:val="a6"/>
                    <w:rFonts w:ascii="Times New Roman" w:hAnsi="Times New Roman" w:cs="Times New Roman"/>
                    <w:sz w:val="28"/>
                    <w:szCs w:val="28"/>
                  </w:rPr>
                  <w:instrText xml:space="preserve">PAGE  </w:instrText>
                </w:r>
                <w:r>
                  <w:rPr>
                    <w:sz w:val="28"/>
                    <w:szCs w:val="28"/>
                  </w:rPr>
                  <w:fldChar w:fldCharType="separate"/>
                </w:r>
                <w:r w:rsidR="00F36331">
                  <w:rPr>
                    <w:rStyle w:val="a6"/>
                    <w:rFonts w:ascii="Times New Roman" w:hAnsi="Times New Roman" w:cs="Times New Roman"/>
                    <w:noProof/>
                    <w:sz w:val="28"/>
                    <w:szCs w:val="28"/>
                  </w:rPr>
                  <w:t>- 23 -</w:t>
                </w:r>
                <w:r>
                  <w:rPr>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8A2" w:rsidRDefault="004608A2" w:rsidP="00463282">
      <w:r>
        <w:separator/>
      </w:r>
    </w:p>
  </w:footnote>
  <w:footnote w:type="continuationSeparator" w:id="1">
    <w:p w:rsidR="004608A2" w:rsidRDefault="004608A2" w:rsidP="004632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532AD"/>
    <w:multiLevelType w:val="singleLevel"/>
    <w:tmpl w:val="606532AD"/>
    <w:lvl w:ilvl="0">
      <w:start w:val="3"/>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64"/>
  <w:displayHorizontalDrawingGridEvery w:val="0"/>
  <w:displayVerticalDrawingGridEvery w:val="2"/>
  <w:characterSpacingControl w:val="compressPunctuation"/>
  <w:hdrShapeDefaults>
    <o:shapedefaults v:ext="edit" spidmax="6146"/>
    <o:shapelayout v:ext="edit">
      <o:idmap v:ext="edit" data="1,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737E4C2"/>
    <w:rsid w:val="BB9E8E26"/>
    <w:rsid w:val="CEC51910"/>
    <w:rsid w:val="D17C803D"/>
    <w:rsid w:val="D7EFD40E"/>
    <w:rsid w:val="DFFFF2BA"/>
    <w:rsid w:val="F75D0CA5"/>
    <w:rsid w:val="FD94D3E9"/>
    <w:rsid w:val="FDBDCDA8"/>
    <w:rsid w:val="FEDF18BD"/>
    <w:rsid w:val="00094A2E"/>
    <w:rsid w:val="001103D9"/>
    <w:rsid w:val="001D5EC5"/>
    <w:rsid w:val="00324D36"/>
    <w:rsid w:val="004608A2"/>
    <w:rsid w:val="00463282"/>
    <w:rsid w:val="004A1DFC"/>
    <w:rsid w:val="008D3065"/>
    <w:rsid w:val="00945487"/>
    <w:rsid w:val="00B73F74"/>
    <w:rsid w:val="00C45385"/>
    <w:rsid w:val="00D00043"/>
    <w:rsid w:val="00D34E0F"/>
    <w:rsid w:val="00D85490"/>
    <w:rsid w:val="00E1589A"/>
    <w:rsid w:val="00E57CF8"/>
    <w:rsid w:val="00EA7A29"/>
    <w:rsid w:val="00F36331"/>
    <w:rsid w:val="114B5AB7"/>
    <w:rsid w:val="2FFA9D22"/>
    <w:rsid w:val="2FFFA883"/>
    <w:rsid w:val="353BD716"/>
    <w:rsid w:val="3BF77CB8"/>
    <w:rsid w:val="450B0CDB"/>
    <w:rsid w:val="67D5EF70"/>
    <w:rsid w:val="6BFFA6D8"/>
    <w:rsid w:val="6FCDE146"/>
    <w:rsid w:val="7737E4C2"/>
    <w:rsid w:val="7DF75DD7"/>
    <w:rsid w:val="7EB36018"/>
    <w:rsid w:val="7F3F202B"/>
    <w:rsid w:val="7FF32F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463282"/>
    <w:pPr>
      <w:widowControl w:val="0"/>
      <w:jc w:val="both"/>
    </w:pPr>
    <w:rPr>
      <w:rFonts w:ascii="宋体" w:hAnsi="宋体" w:cs="宋体"/>
      <w:spacing w:val="8"/>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463282"/>
    <w:pPr>
      <w:spacing w:after="120"/>
    </w:pPr>
  </w:style>
  <w:style w:type="paragraph" w:styleId="a4">
    <w:name w:val="footer"/>
    <w:qFormat/>
    <w:rsid w:val="00463282"/>
    <w:pPr>
      <w:widowControl w:val="0"/>
      <w:tabs>
        <w:tab w:val="center" w:pos="4153"/>
        <w:tab w:val="right" w:pos="8306"/>
      </w:tabs>
      <w:snapToGrid w:val="0"/>
    </w:pPr>
    <w:rPr>
      <w:rFonts w:ascii="宋体" w:hAnsi="宋体" w:cs="宋体"/>
      <w:spacing w:val="8"/>
      <w:sz w:val="18"/>
      <w:szCs w:val="18"/>
    </w:rPr>
  </w:style>
  <w:style w:type="paragraph" w:styleId="a5">
    <w:name w:val="header"/>
    <w:basedOn w:val="a"/>
    <w:rsid w:val="0046328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rsid w:val="00463282"/>
  </w:style>
  <w:style w:type="paragraph" w:customStyle="1" w:styleId="ParaChar">
    <w:name w:val="默认段落字体 Para Char"/>
    <w:rsid w:val="00463282"/>
    <w:pPr>
      <w:widowControl w:val="0"/>
      <w:adjustRightInd w:val="0"/>
      <w:spacing w:line="360" w:lineRule="auto"/>
      <w:jc w:val="both"/>
    </w:pPr>
    <w:rPr>
      <w:rFonts w:ascii="Times New Roman" w:hAnsi="Times New Roman"/>
      <w:sz w:val="24"/>
    </w:rPr>
  </w:style>
  <w:style w:type="paragraph" w:customStyle="1" w:styleId="Char">
    <w:name w:val="Char"/>
    <w:basedOn w:val="a"/>
    <w:rsid w:val="001103D9"/>
    <w:pPr>
      <w:spacing w:line="360" w:lineRule="auto"/>
      <w:ind w:firstLineChars="200" w:firstLine="200"/>
    </w:pPr>
    <w:rPr>
      <w:spacing w:val="0"/>
      <w:kern w:val="2"/>
      <w:szCs w:val="20"/>
    </w:rPr>
  </w:style>
</w:styles>
</file>

<file path=word/webSettings.xml><?xml version="1.0" encoding="utf-8"?>
<w:webSettings xmlns:r="http://schemas.openxmlformats.org/officeDocument/2006/relationships" xmlns:w="http://schemas.openxmlformats.org/wordprocessingml/2006/main">
  <w:divs>
    <w:div w:id="1564414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23</Pages>
  <Words>1464</Words>
  <Characters>8348</Characters>
  <Application>Microsoft Office Word</Application>
  <DocSecurity>0</DocSecurity>
  <Lines>69</Lines>
  <Paragraphs>19</Paragraphs>
  <ScaleCrop>false</ScaleCrop>
  <Company/>
  <LinksUpToDate>false</LinksUpToDate>
  <CharactersWithSpaces>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关于做好2023年预算信息公开</dc:title>
  <dc:creator>chenh</dc:creator>
  <cp:lastModifiedBy>Administrator</cp:lastModifiedBy>
  <cp:revision>3</cp:revision>
  <dcterms:created xsi:type="dcterms:W3CDTF">2023-02-03T18:56:00Z</dcterms:created>
  <dcterms:modified xsi:type="dcterms:W3CDTF">2023-02-09T07:08:00Z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7C30FA3ADDC64244929BD39623EC1F90</vt:lpwstr>
  </property>
</Properties>
</file>