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原州区综合执法局关于补充公开2021年度部门决算机关运行经费有关事项的说明</w:t>
      </w:r>
    </w:p>
    <w:p>
      <w:pPr>
        <w:pStyle w:val="4"/>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w:t>
      </w:r>
    </w:p>
    <w:p>
      <w:pPr>
        <w:pStyle w:val="4"/>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w:t>
      </w:r>
      <w:bookmarkStart w:id="0" w:name="_GoBack"/>
      <w:bookmarkEnd w:id="0"/>
      <w:r>
        <w:rPr>
          <w:rFonts w:hint="eastAsia" w:ascii="仿宋_GB2312" w:hAnsi="仿宋_GB2312" w:eastAsia="仿宋_GB2312" w:cs="仿宋_GB2312"/>
          <w:b/>
          <w:kern w:val="0"/>
          <w:sz w:val="32"/>
          <w:szCs w:val="32"/>
        </w:rPr>
        <w:t>门决算中行政单位和参照公务员法管理事业单位一般公共预算财政拨款基本支出中公用经费之和保持一致）</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机关运行经费为我单位公用经费，</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410,845</w:t>
      </w:r>
      <w:r>
        <w:rPr>
          <w:rFonts w:hint="eastAsia" w:ascii="仿宋_GB2312" w:hAnsi="仿宋_GB2312" w:eastAsia="仿宋_GB2312" w:cs="仿宋_GB2312"/>
          <w:kern w:val="0"/>
          <w:sz w:val="32"/>
          <w:szCs w:val="32"/>
        </w:rPr>
        <w:t>.91元</w:t>
      </w:r>
      <w:r>
        <w:rPr>
          <w:rFonts w:hint="eastAsia" w:ascii="仿宋_GB2312" w:hAnsi="仿宋_GB2312" w:eastAsia="仿宋_GB2312" w:cs="仿宋_GB2312"/>
          <w:color w:val="000000"/>
          <w:sz w:val="30"/>
        </w:rPr>
        <w:t>，</w:t>
      </w:r>
      <w:r>
        <w:rPr>
          <w:rFonts w:hint="eastAsia" w:ascii="仿宋_GB2312" w:hAnsi="仿宋_GB2312" w:eastAsia="仿宋_GB2312" w:cs="仿宋_GB2312"/>
          <w:color w:val="000000"/>
          <w:sz w:val="30"/>
          <w:lang w:eastAsia="zh-CN"/>
        </w:rPr>
        <w:t>主要为办公费</w:t>
      </w:r>
      <w:r>
        <w:rPr>
          <w:rFonts w:hint="eastAsia" w:ascii="仿宋_GB2312" w:hAnsi="仿宋_GB2312" w:eastAsia="仿宋_GB2312" w:cs="仿宋_GB2312"/>
          <w:color w:val="000000"/>
          <w:sz w:val="30"/>
          <w:lang w:val="en-US" w:eastAsia="zh-CN"/>
        </w:rPr>
        <w:t>89,718.26元</w:t>
      </w:r>
      <w:r>
        <w:rPr>
          <w:rFonts w:hint="eastAsia" w:ascii="仿宋_GB2312" w:hAnsi="仿宋_GB2312" w:eastAsia="仿宋_GB2312" w:cs="仿宋_GB2312"/>
          <w:color w:val="000000"/>
          <w:sz w:val="30"/>
          <w:lang w:eastAsia="zh-CN"/>
        </w:rPr>
        <w:t>、印刷费</w:t>
      </w:r>
      <w:r>
        <w:rPr>
          <w:rFonts w:hint="eastAsia" w:ascii="仿宋_GB2312" w:hAnsi="仿宋_GB2312" w:eastAsia="仿宋_GB2312" w:cs="仿宋_GB2312"/>
          <w:color w:val="000000"/>
          <w:sz w:val="30"/>
          <w:lang w:val="en-US" w:eastAsia="zh-CN"/>
        </w:rPr>
        <w:t>19,781.4元</w:t>
      </w:r>
      <w:r>
        <w:rPr>
          <w:rFonts w:hint="eastAsia" w:ascii="仿宋_GB2312" w:hAnsi="仿宋_GB2312" w:eastAsia="仿宋_GB2312" w:cs="仿宋_GB2312"/>
          <w:color w:val="000000"/>
          <w:sz w:val="30"/>
          <w:lang w:eastAsia="zh-CN"/>
        </w:rPr>
        <w:t>、水费</w:t>
      </w:r>
      <w:r>
        <w:rPr>
          <w:rFonts w:hint="eastAsia" w:ascii="仿宋_GB2312" w:hAnsi="仿宋_GB2312" w:eastAsia="仿宋_GB2312" w:cs="仿宋_GB2312"/>
          <w:color w:val="000000"/>
          <w:sz w:val="30"/>
          <w:lang w:val="en-US" w:eastAsia="zh-CN"/>
        </w:rPr>
        <w:t>21,755.2元</w:t>
      </w:r>
      <w:r>
        <w:rPr>
          <w:rFonts w:hint="eastAsia" w:ascii="仿宋_GB2312" w:hAnsi="仿宋_GB2312" w:eastAsia="仿宋_GB2312" w:cs="仿宋_GB2312"/>
          <w:color w:val="000000"/>
          <w:sz w:val="30"/>
          <w:lang w:eastAsia="zh-CN"/>
        </w:rPr>
        <w:t>、邮电费</w:t>
      </w:r>
      <w:r>
        <w:rPr>
          <w:rFonts w:hint="eastAsia" w:ascii="仿宋_GB2312" w:hAnsi="仿宋_GB2312" w:eastAsia="仿宋_GB2312" w:cs="仿宋_GB2312"/>
          <w:color w:val="000000"/>
          <w:sz w:val="30"/>
          <w:lang w:val="en-US" w:eastAsia="zh-CN"/>
        </w:rPr>
        <w:t>36,267.05元</w:t>
      </w:r>
      <w:r>
        <w:rPr>
          <w:rFonts w:hint="eastAsia" w:ascii="仿宋_GB2312" w:hAnsi="仿宋_GB2312" w:eastAsia="仿宋_GB2312" w:cs="仿宋_GB2312"/>
          <w:color w:val="000000"/>
          <w:sz w:val="30"/>
          <w:lang w:eastAsia="zh-CN"/>
        </w:rPr>
        <w:t>、差旅费</w:t>
      </w:r>
      <w:r>
        <w:rPr>
          <w:rFonts w:hint="eastAsia" w:ascii="仿宋_GB2312" w:hAnsi="仿宋_GB2312" w:eastAsia="仿宋_GB2312" w:cs="仿宋_GB2312"/>
          <w:color w:val="000000"/>
          <w:sz w:val="30"/>
          <w:lang w:val="en-US" w:eastAsia="zh-CN"/>
        </w:rPr>
        <w:t>22,938.00元</w:t>
      </w:r>
      <w:r>
        <w:rPr>
          <w:rFonts w:hint="eastAsia" w:ascii="仿宋_GB2312" w:hAnsi="仿宋_GB2312" w:eastAsia="仿宋_GB2312" w:cs="仿宋_GB2312"/>
          <w:color w:val="000000"/>
          <w:sz w:val="30"/>
          <w:lang w:eastAsia="zh-CN"/>
        </w:rPr>
        <w:t>、维修（护）费</w:t>
      </w:r>
      <w:r>
        <w:rPr>
          <w:rFonts w:hint="eastAsia" w:ascii="仿宋_GB2312" w:hAnsi="仿宋_GB2312" w:eastAsia="仿宋_GB2312" w:cs="仿宋_GB2312"/>
          <w:color w:val="000000"/>
          <w:sz w:val="30"/>
          <w:lang w:val="en-US" w:eastAsia="zh-CN"/>
        </w:rPr>
        <w:t>6,023.00元</w:t>
      </w:r>
      <w:r>
        <w:rPr>
          <w:rFonts w:hint="eastAsia" w:ascii="仿宋_GB2312" w:hAnsi="仿宋_GB2312" w:eastAsia="仿宋_GB2312" w:cs="仿宋_GB2312"/>
          <w:color w:val="000000"/>
          <w:sz w:val="30"/>
          <w:lang w:eastAsia="zh-CN"/>
        </w:rPr>
        <w:t>、委托业务费</w:t>
      </w:r>
      <w:r>
        <w:rPr>
          <w:rFonts w:hint="eastAsia" w:ascii="仿宋_GB2312" w:hAnsi="仿宋_GB2312" w:eastAsia="仿宋_GB2312" w:cs="仿宋_GB2312"/>
          <w:color w:val="000000"/>
          <w:sz w:val="30"/>
          <w:lang w:val="en-US" w:eastAsia="zh-CN"/>
        </w:rPr>
        <w:t>8,000.00元</w:t>
      </w:r>
      <w:r>
        <w:rPr>
          <w:rFonts w:hint="eastAsia" w:ascii="仿宋_GB2312" w:hAnsi="仿宋_GB2312" w:eastAsia="仿宋_GB2312" w:cs="仿宋_GB2312"/>
          <w:color w:val="000000"/>
          <w:sz w:val="30"/>
          <w:lang w:eastAsia="zh-CN"/>
        </w:rPr>
        <w:t>、其他交通费</w:t>
      </w:r>
      <w:r>
        <w:rPr>
          <w:rFonts w:hint="eastAsia" w:ascii="仿宋_GB2312" w:hAnsi="仿宋_GB2312" w:eastAsia="仿宋_GB2312" w:cs="仿宋_GB2312"/>
          <w:color w:val="000000"/>
          <w:sz w:val="30"/>
          <w:lang w:val="en-US" w:eastAsia="zh-CN"/>
        </w:rPr>
        <w:t>76,650.00元、</w:t>
      </w:r>
      <w:r>
        <w:rPr>
          <w:rFonts w:hint="eastAsia" w:ascii="仿宋_GB2312" w:hAnsi="仿宋_GB2312" w:eastAsia="仿宋_GB2312" w:cs="仿宋_GB2312"/>
          <w:color w:val="000000"/>
          <w:sz w:val="30"/>
          <w:lang w:eastAsia="zh-CN"/>
        </w:rPr>
        <w:t>其他商品和服务支出</w:t>
      </w:r>
      <w:r>
        <w:rPr>
          <w:rFonts w:hint="eastAsia" w:ascii="仿宋_GB2312" w:hAnsi="仿宋_GB2312" w:eastAsia="仿宋_GB2312" w:cs="仿宋_GB2312"/>
          <w:color w:val="000000"/>
          <w:sz w:val="30"/>
          <w:lang w:val="en-US" w:eastAsia="zh-CN"/>
        </w:rPr>
        <w:t>99,930.00元</w:t>
      </w:r>
      <w:r>
        <w:rPr>
          <w:rFonts w:hint="eastAsia" w:ascii="仿宋_GB2312" w:hAnsi="仿宋_GB2312" w:eastAsia="仿宋_GB2312" w:cs="仿宋_GB2312"/>
          <w:color w:val="000000"/>
          <w:sz w:val="30"/>
          <w:lang w:eastAsia="zh-CN"/>
        </w:rPr>
        <w:t>、资本性支出</w:t>
      </w:r>
      <w:r>
        <w:rPr>
          <w:rFonts w:hint="eastAsia" w:ascii="仿宋_GB2312" w:hAnsi="仿宋_GB2312" w:eastAsia="仿宋_GB2312" w:cs="仿宋_GB2312"/>
          <w:color w:val="000000"/>
          <w:sz w:val="30"/>
          <w:lang w:val="en-US" w:eastAsia="zh-CN"/>
        </w:rPr>
        <w:t>29,783.00元</w:t>
      </w:r>
      <w:r>
        <w:rPr>
          <w:rFonts w:hint="eastAsia" w:ascii="仿宋_GB2312" w:hAnsi="仿宋_GB2312" w:eastAsia="仿宋_GB2312" w:cs="仿宋_GB2312"/>
          <w:color w:val="000000"/>
          <w:sz w:val="30"/>
          <w:lang w:eastAsia="zh-CN"/>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325,183.72</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44.18</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年终财政资金紧张，部分费用未支出</w:t>
      </w:r>
      <w:r>
        <w:rPr>
          <w:rFonts w:hint="eastAsia" w:ascii="仿宋_GB2312" w:hAnsi="仿宋_GB2312" w:eastAsia="仿宋_GB2312" w:cs="仿宋_GB2312"/>
          <w:kern w:val="0"/>
          <w:sz w:val="32"/>
          <w:szCs w:val="32"/>
        </w:rPr>
        <w:t xml:space="preserve">。 </w:t>
      </w:r>
    </w:p>
    <w:p>
      <w:pPr>
        <w:jc w:val="both"/>
        <w:rPr>
          <w:rFonts w:hint="eastAsia" w:ascii="仿宋_GB2312" w:hAnsi="仿宋_GB2312" w:eastAsia="仿宋_GB2312" w:cs="仿宋_GB2312"/>
          <w:b/>
          <w:bCs/>
          <w:sz w:val="32"/>
          <w:szCs w:val="32"/>
          <w:lang w:val="en-US" w:eastAsia="zh-CN"/>
        </w:rPr>
      </w:pPr>
    </w:p>
    <w:sectPr>
      <w:pgSz w:w="11906" w:h="16838"/>
      <w:pgMar w:top="2098" w:right="1814" w:bottom="1984"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0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ZGM4MTM4M2U1ODk2ODhiNzczOTU2Y2E4NmUwMzQifQ=="/>
  </w:docVars>
  <w:rsids>
    <w:rsidRoot w:val="00000000"/>
    <w:rsid w:val="009516CD"/>
    <w:rsid w:val="00A91C99"/>
    <w:rsid w:val="0E89178F"/>
    <w:rsid w:val="200308CB"/>
    <w:rsid w:val="2B1D6AA4"/>
    <w:rsid w:val="2D894753"/>
    <w:rsid w:val="42E7610F"/>
    <w:rsid w:val="581D2FB4"/>
    <w:rsid w:val="59C97EB4"/>
    <w:rsid w:val="5F2E4CC2"/>
    <w:rsid w:val="72893053"/>
    <w:rsid w:val="73FC5756"/>
    <w:rsid w:val="769C7EA3"/>
    <w:rsid w:val="79CC74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left="0" w:leftChars="0" w:firstLine="420"/>
    </w:pPr>
    <w:rPr>
      <w:rFonts w:ascii="Arial" w:hAnsi="Arial" w:eastAsia="仿宋_GB2312"/>
      <w:sz w:val="28"/>
    </w:r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474</Words>
  <Characters>484</Characters>
  <Paragraphs>9</Paragraphs>
  <TotalTime>14</TotalTime>
  <ScaleCrop>false</ScaleCrop>
  <LinksUpToDate>false</LinksUpToDate>
  <CharactersWithSpaces>484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2023-09-24T01:42:00Z</dcterms:created>
  <dc:creator>Administrator</dc:creator>
  <cp:lastModifiedBy>john</cp:lastModifiedBy>
  <dcterms:modified xsi:type="dcterms:W3CDTF">2023-09-26T01:52:07Z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795D59930F0A43159CB8C9DDF4924E2F</vt:lpwstr>
  </property>
</Properties>
</file>