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年原州区有机肥替代化肥示范</w:t>
      </w:r>
    </w:p>
    <w:p>
      <w:pPr>
        <w:snapToGrid w:val="0"/>
        <w:spacing w:line="56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项目建设方案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促进宁夏建设全国农业绿色发展先行区，加快农业绿色高质量发展，加大推动畜禽粪污、农作物秸秆等有机肥废弃物资源循环利用，促进畜禽粪污资源化利用产业体系的建立和发展，推动有机肥还田进地，提升耕地质量水平，减少化肥用量，持续提升农业绿色发展水平。根据自治区农业农村厅《关于提前下达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中央和自治区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第一批财政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支农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项目计划的通知》（宁农计发〔202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号）文件精神，特制定如下建设方案。</w:t>
      </w:r>
    </w:p>
    <w:p>
      <w:pPr>
        <w:pStyle w:val="15"/>
        <w:spacing w:line="56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一、总体思路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以习近平新时代中国特色社会主义思想为指导，深入贯彻落实习近平总书记视察宁夏重要讲话精神、党的十九届历次全会和二十大精神以及自治区第十三次党代会精神，牢固树立和贯彻新发展理念，坚持生态优先、绿色发展，努力把宁夏全域建设成为国家农业绿色发展先行区。鼓励就近就地利用好畜禽粪便、农作物秸秆等有机肥资源，构建种养结合、农牧循环的可持续发展新格局，落实藏粮于地、藏粮于技；以主要粮食作物和经济作物为重点，集成推广堆肥还田、商品有机肥施用、沼渣沼液还田等技术模式，开展有机肥部分替代化肥行动，全面推进有机肥资源还田利用，促进全区农业绿色高质量发展。</w:t>
      </w:r>
    </w:p>
    <w:p>
      <w:pPr>
        <w:pStyle w:val="15"/>
        <w:spacing w:line="56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年，在原州区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黄铎堡</w:t>
      </w:r>
      <w:r>
        <w:rPr>
          <w:rFonts w:hint="eastAsia" w:ascii="仿宋_GB2312" w:hAnsi="仿宋_GB2312" w:eastAsia="仿宋_GB2312" w:cs="仿宋_GB2312"/>
          <w:sz w:val="32"/>
          <w:szCs w:val="32"/>
        </w:rPr>
        <w:t>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寨科乡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官厅镇、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彭堡镇、中河乡、张易镇等乡镇，依托各类新型经营主体和农户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开展有机肥应用示范，推进有机肥替代化肥行动，促进化肥减量增效，示范应用面积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1.17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万亩；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宣传培训1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0人次；示范区内化肥施用量减少10%，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带动全区化肥使用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量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实现零增长；示范区土壤理化性状改善明显，耕地地力明显提升。</w:t>
      </w:r>
    </w:p>
    <w:p>
      <w:pPr>
        <w:pStyle w:val="15"/>
        <w:spacing w:line="560" w:lineRule="exact"/>
        <w:ind w:firstLine="64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三、建设内容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及补贴方式</w:t>
      </w:r>
    </w:p>
    <w:p>
      <w:pPr>
        <w:pStyle w:val="17"/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原州区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黄铎堡、寨科、中河、官厅、彭堡、张易镇等乡镇建设有机肥替代化肥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万亩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，其中核心示范区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700亩。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黄铎堡镇实施主体全部为农户，其余乡镇实施主体为各类新型经营主体；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开展有机肥应用试验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2个，根据自治区总站土肥科2023年土肥技术要点下达的试验方案实施；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集中举办有机肥替代化肥等化肥减量增效技术培训班2期，培训技术人员及农户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0人次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tbl>
      <w:tblPr>
        <w:tblStyle w:val="7"/>
        <w:tblpPr w:leftFromText="180" w:rightFromText="180" w:vertAnchor="text" w:horzAnchor="page" w:tblpXSpec="center" w:tblpY="298"/>
        <w:tblOverlap w:val="never"/>
        <w:tblW w:w="79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345"/>
        <w:gridCol w:w="1040"/>
        <w:gridCol w:w="1330"/>
        <w:gridCol w:w="1100"/>
        <w:gridCol w:w="1110"/>
        <w:gridCol w:w="10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7987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原州区有机肥替代化肥任务分解表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 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应用 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农家肥面积（亩）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商品有机肥 面积（亩）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核心示范区（个）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核心区面积（亩）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黄铎堡镇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寨科乡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新型经营主体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700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700</w:t>
            </w: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官厅镇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p>
      <w:pPr>
        <w:pStyle w:val="2"/>
        <w:spacing w:line="560" w:lineRule="exact"/>
        <w:ind w:left="0" w:firstLine="640"/>
        <w:rPr>
          <w:rFonts w:hAnsi="仿宋_GB2312" w:cs="仿宋_GB2312"/>
          <w:kern w:val="2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Ansi="仿宋_GB2312" w:cs="仿宋_GB2312"/>
          <w:kern w:val="2"/>
          <w:sz w:val="32"/>
          <w:szCs w:val="32"/>
        </w:rPr>
        <w:sectPr>
          <w:footerReference r:id="rId3" w:type="default"/>
          <w:pgSz w:w="11906" w:h="16838"/>
          <w:pgMar w:top="1440" w:right="1644" w:bottom="1440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12" w:charSpace="0"/>
        </w:sectPr>
      </w:pPr>
    </w:p>
    <w:p>
      <w:pPr>
        <w:spacing w:beforeLines="50" w:line="600" w:lineRule="exact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表1 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 xml:space="preserve">     </w:t>
      </w:r>
    </w:p>
    <w:p>
      <w:pPr>
        <w:spacing w:beforeLines="50"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202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年原州区有机肥替代化肥示范项目投资概算表</w:t>
      </w:r>
    </w:p>
    <w:tbl>
      <w:tblPr>
        <w:tblStyle w:val="7"/>
        <w:tblW w:w="139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2089"/>
        <w:gridCol w:w="907"/>
        <w:gridCol w:w="945"/>
        <w:gridCol w:w="2475"/>
        <w:gridCol w:w="1095"/>
        <w:gridCol w:w="1590"/>
        <w:gridCol w:w="1200"/>
        <w:gridCol w:w="1350"/>
        <w:gridCol w:w="13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39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项目单位：固原市原州区农业技术推广服务中心                                           编制时间：202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项目建设规模内容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（元/人、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方、公斤、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亩）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整合涉农资金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项目资金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自筹资金</w:t>
            </w: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3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合      计         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腐熟农家肥示范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商品有机肥示范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105000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eastAsia="zh-CN"/>
              </w:rPr>
              <w:t>公斤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6.3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6.3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腐熟剂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550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eastAsia="zh-CN"/>
              </w:rPr>
              <w:t>公斤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2.75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2.75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有机肥应用试验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宣传培训费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6.95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6.95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培训费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3.75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3.75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标牌制作、喷绘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</w:rPr>
              <w:t>印发宣传资料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firstLine="560"/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linePitch="312" w:charSpace="0"/>
        </w:sect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年中央（自治区）财政支农项目备案表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市、县（区）名称：固原市原州区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 xml:space="preserve">  主管单位：原州区农业农村局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38"/>
        <w:gridCol w:w="2347"/>
        <w:gridCol w:w="204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有机肥替代化肥示范项目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任务类别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项目实施单位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原州区农业技术推广服务中心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实施地点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黄铎堡镇、寨科乡、中河乡、彭堡镇、张易镇、官厅镇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何建国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0954-2031867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申请财政补助资金（万元）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117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财政补助资金（万元）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建</w:t>
            </w:r>
          </w:p>
          <w:p>
            <w:pPr>
              <w:jc w:val="center"/>
            </w:pPr>
            <w:r>
              <w:rPr>
                <w:rFonts w:hint="eastAsia"/>
              </w:rPr>
              <w:t>设</w:t>
            </w: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7667" w:type="dxa"/>
            <w:gridSpan w:val="5"/>
            <w:vAlign w:val="center"/>
          </w:tcPr>
          <w:p>
            <w:pPr>
              <w:pStyle w:val="17"/>
              <w:spacing w:line="400" w:lineRule="exact"/>
              <w:ind w:firstLine="420" w:firstLineChars="200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建设</w:t>
            </w:r>
            <w:r>
              <w:rPr>
                <w:rFonts w:hint="eastAsia" w:asciiTheme="minorHAnsi" w:hAnsiTheme="minorHAnsi" w:eastAsiaTheme="minorEastAsia" w:cstheme="minorBidi"/>
              </w:rPr>
              <w:t>有机肥</w:t>
            </w: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替代化肥</w:t>
            </w:r>
            <w:r>
              <w:rPr>
                <w:rFonts w:hint="eastAsia" w:asciiTheme="minorHAnsi" w:hAnsiTheme="minorHAnsi" w:eastAsiaTheme="minorEastAsia" w:cstheme="minorBidi"/>
              </w:rPr>
              <w:t>示范面积达到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1.17</w:t>
            </w:r>
            <w:r>
              <w:rPr>
                <w:rFonts w:hint="eastAsia" w:asciiTheme="minorHAnsi" w:hAnsiTheme="minorHAnsi" w:eastAsiaTheme="minorEastAsia" w:cstheme="minorBidi"/>
              </w:rPr>
              <w:t>万亩；</w:t>
            </w: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开展有机肥应用试验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2个；</w:t>
            </w:r>
            <w:r>
              <w:rPr>
                <w:rFonts w:hint="eastAsia" w:asciiTheme="minorHAnsi" w:hAnsiTheme="minorHAnsi" w:eastAsiaTheme="minorEastAsia" w:cstheme="minorBidi"/>
              </w:rPr>
              <w:t>宣传培训1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5</w:t>
            </w:r>
            <w:r>
              <w:rPr>
                <w:rFonts w:hint="eastAsia" w:asciiTheme="minorHAnsi" w:hAnsiTheme="minorHAnsi" w:eastAsiaTheme="minorEastAsia" w:cstheme="minorBidi"/>
              </w:rPr>
              <w:t>0人次。</w:t>
            </w:r>
          </w:p>
          <w:p>
            <w:pPr>
              <w:pStyle w:val="17"/>
              <w:spacing w:line="360" w:lineRule="exact"/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绩</w:t>
            </w:r>
          </w:p>
          <w:p>
            <w:pPr>
              <w:jc w:val="center"/>
            </w:pPr>
            <w:r>
              <w:rPr>
                <w:rFonts w:hint="eastAsia"/>
              </w:rPr>
              <w:t>效</w:t>
            </w:r>
          </w:p>
        </w:tc>
        <w:tc>
          <w:tcPr>
            <w:tcW w:w="766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建设有机肥替代化肥</w:t>
            </w: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示范</w:t>
            </w:r>
            <w:r>
              <w:rPr>
                <w:rFonts w:hint="eastAsia" w:asciiTheme="minorHAnsi" w:hAnsiTheme="minorHAnsi" w:eastAsiaTheme="minorEastAsia" w:cstheme="minorBidi"/>
              </w:rPr>
              <w:t>面积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1.17</w:t>
            </w:r>
            <w:r>
              <w:rPr>
                <w:rFonts w:hint="eastAsia" w:asciiTheme="minorHAnsi" w:hAnsiTheme="minorHAnsi" w:eastAsiaTheme="minorEastAsia" w:cstheme="minorBidi"/>
              </w:rPr>
              <w:t>万亩；</w:t>
            </w: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开展有机肥应用试验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2个；</w:t>
            </w:r>
            <w:r>
              <w:rPr>
                <w:rFonts w:hint="eastAsia" w:asciiTheme="minorHAnsi" w:hAnsiTheme="minorHAnsi" w:eastAsiaTheme="minorEastAsia" w:cstheme="minorBidi"/>
              </w:rPr>
              <w:t>宣传培训1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>5</w:t>
            </w:r>
            <w:r>
              <w:rPr>
                <w:rFonts w:hint="eastAsia" w:asciiTheme="minorHAnsi" w:hAnsiTheme="minorHAnsi" w:eastAsiaTheme="minorEastAsia" w:cstheme="minorBidi"/>
              </w:rPr>
              <w:t>0人次；示范区内化肥施用量减少10%，带动全区化肥使用实现零增长；示范区土壤理化性状改善明显，耕地地力明显提升。</w:t>
            </w:r>
          </w:p>
          <w:p>
            <w:pPr>
              <w:spacing w:line="360" w:lineRule="exact"/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585" w:type="dxa"/>
            <w:gridSpan w:val="2"/>
          </w:tcPr>
          <w:p/>
          <w:p/>
          <w:p/>
          <w:p>
            <w:r>
              <w:rPr>
                <w:rFonts w:hint="eastAsia"/>
              </w:rPr>
              <w:t>农业农村部门意见：</w:t>
            </w:r>
          </w:p>
          <w:p/>
          <w:p/>
          <w:p/>
          <w:p/>
          <w:p>
            <w:pPr>
              <w:ind w:firstLine="1575" w:firstLineChars="750"/>
            </w:pPr>
            <w:r>
              <w:rPr>
                <w:rFonts w:hint="eastAsia"/>
              </w:rPr>
              <w:t>（盖章）</w:t>
            </w:r>
          </w:p>
          <w:p>
            <w:pPr>
              <w:ind w:firstLine="840" w:firstLineChars="400"/>
            </w:pPr>
          </w:p>
          <w:p>
            <w:pPr>
              <w:ind w:firstLine="1365" w:firstLineChars="65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082" w:type="dxa"/>
            <w:gridSpan w:val="3"/>
          </w:tcPr>
          <w:p/>
          <w:p/>
          <w:p/>
          <w:p>
            <w:r>
              <w:rPr>
                <w:rFonts w:hint="eastAsia"/>
              </w:rPr>
              <w:t>财政部门意见：</w:t>
            </w:r>
          </w:p>
          <w:p/>
          <w:p/>
          <w:p/>
          <w:p/>
          <w:p>
            <w:pPr>
              <w:ind w:firstLine="1680" w:firstLineChars="800"/>
            </w:pPr>
            <w:r>
              <w:rPr>
                <w:rFonts w:hint="eastAsia"/>
              </w:rPr>
              <w:t>（盖章）</w:t>
            </w:r>
          </w:p>
          <w:p>
            <w:pPr>
              <w:ind w:firstLine="1470" w:firstLineChars="700"/>
            </w:pPr>
          </w:p>
          <w:p>
            <w:pPr>
              <w:ind w:firstLine="1470" w:firstLineChars="700"/>
            </w:pPr>
            <w:r>
              <w:rPr>
                <w:rFonts w:hint="eastAsia"/>
              </w:rPr>
              <w:t>年    月    日</w:t>
            </w:r>
          </w:p>
        </w:tc>
      </w:tr>
    </w:tbl>
    <w:p>
      <w:r>
        <w:rPr>
          <w:rFonts w:hint="eastAsia"/>
        </w:rPr>
        <w:t>备注：每个备案项目填写一张备案表，任务类别为约束性或指导性任务。</w:t>
      </w:r>
    </w:p>
    <w:p>
      <w:pPr>
        <w:rPr>
          <w:sz w:val="24"/>
          <w:szCs w:val="24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年有机肥替代化肥示范项目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绩效考核方案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自治区党委人民政府《关于全面实施预算绩效管理的实施意见》，扎实有序推进预算绩效管理，切实做好2023年有机肥替代化肥项目总结验收和绩效考核工作，客观、真实地评价有机肥替代化肥项目实施效果，特制定本实施方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指导思想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按照加强绩效管理和建立公共财政体系总体要求，量化项目管理和绩效目标，健全考核机制，完善制度措施，全面推进有机肥替代化肥项目预算绩效考核工作。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考核</w:t>
      </w:r>
      <w:r>
        <w:rPr>
          <w:rFonts w:hint="eastAsia" w:ascii="黑体" w:hAnsi="黑体" w:eastAsia="黑体" w:cs="黑体"/>
          <w:sz w:val="32"/>
          <w:szCs w:val="32"/>
        </w:rPr>
        <w:t>原则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按照科学规范、公开透明、客观公正、严格公平的原则，严格考核程序、考核内容、考核标准，并自觉接受监督，确保考核工作公平、公正。坚持考核结果与补助经费挂钩，根据考核发现的问题，及时整改，持续推进项目管理工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三、评价指标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年原州区有机肥替代化肥示范项目实施方案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》要求，对项目实施绩效情况进行自评，根据实际情况，绩效评价共设立三级指标，一级指标3个，二级指标9个，三级指标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四、绩效评价考核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按照项目绩效考核总体要求，对照评价指标逐项进行打分，绩效评价结果上报自治区农业农村厅。</w:t>
      </w:r>
    </w:p>
    <w:p>
      <w:pPr>
        <w:spacing w:line="560" w:lineRule="exact"/>
        <w:ind w:firstLine="642" w:firstLineChars="200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（一）评价方式。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原州区农技中心组织人员评价。</w:t>
      </w:r>
    </w:p>
    <w:p>
      <w:pPr>
        <w:spacing w:line="560" w:lineRule="exact"/>
        <w:ind w:firstLine="642" w:firstLineChars="200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（二）评价办法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自评小组对照《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2021年原州区有机肥替代化肥示范项目绩效自评表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》进行自查和逐项评价打分。</w:t>
      </w:r>
    </w:p>
    <w:p>
      <w:pPr>
        <w:spacing w:line="560" w:lineRule="exact"/>
        <w:ind w:firstLine="642" w:firstLineChars="200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（三）综合评价。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项目绩效评价考核分优秀、良好、合格、不合格四个档次。90分（含90分）以上为优秀（含90分）；80-89分（含80分）为良好；70-79分（含70分）以上为合格；70分以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下为不合格。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五、时间安排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年11月底之前，原州区农技中心逐项对照指标完成情况进行自评打分，撰写自评报告并上报自治区农业农村厅。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六、有关要求</w:t>
      </w:r>
    </w:p>
    <w:p>
      <w:pPr>
        <w:spacing w:line="560" w:lineRule="exact"/>
        <w:ind w:firstLine="642" w:firstLineChars="200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（一）加强组织协调。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原州区农技中心专门成立领导组织机构，明确相应责任人和联络员，落实各项工作任务，确保全部绩效指标扎实有序完成。</w:t>
      </w:r>
    </w:p>
    <w:p>
      <w:pPr>
        <w:spacing w:line="560" w:lineRule="exact"/>
        <w:ind w:firstLine="642" w:firstLineChars="200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（二）严格落实责任。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实行目标管理责任制，任务分工要明确，做到责任到人，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同时强化组织协调，严格按照绩效考核内容要求开展自查自评。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切实做到实事求是、客观公正。</w:t>
      </w:r>
    </w:p>
    <w:p>
      <w:pPr>
        <w:pStyle w:val="2"/>
        <w:ind w:left="0" w:leftChars="0" w:firstLine="0" w:firstLineChars="0"/>
        <w:rPr>
          <w:sz w:val="18"/>
          <w:szCs w:val="18"/>
        </w:rPr>
      </w:pPr>
    </w:p>
    <w:p>
      <w:pPr>
        <w:pStyle w:val="2"/>
        <w:ind w:firstLine="360"/>
        <w:rPr>
          <w:sz w:val="18"/>
          <w:szCs w:val="18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linePitch="312" w:charSpace="0"/>
        </w:sect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年有机肥替代化肥示范项目绩效目标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8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95"/>
        <w:gridCol w:w="1757"/>
        <w:gridCol w:w="1014"/>
        <w:gridCol w:w="1582"/>
        <w:gridCol w:w="934"/>
        <w:gridCol w:w="120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项目名称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年有机肥替代化肥示范项目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自治区主管部门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自治区农业农村厅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项目实施期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市县财政部门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原州区财政局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市县主管部门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原州区农业农村局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0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资金情况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（万元）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年度资金总额：</w:t>
            </w:r>
          </w:p>
        </w:tc>
        <w:tc>
          <w:tcPr>
            <w:tcW w:w="4579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其中：中央补助</w:t>
            </w:r>
          </w:p>
        </w:tc>
        <w:tc>
          <w:tcPr>
            <w:tcW w:w="457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财政拨款</w:t>
            </w:r>
          </w:p>
        </w:tc>
        <w:tc>
          <w:tcPr>
            <w:tcW w:w="4579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其他资金</w:t>
            </w:r>
          </w:p>
        </w:tc>
        <w:tc>
          <w:tcPr>
            <w:tcW w:w="457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年度总体目标</w:t>
            </w:r>
          </w:p>
        </w:tc>
        <w:tc>
          <w:tcPr>
            <w:tcW w:w="8645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黄铎堡镇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寨科乡、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中河乡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、张易镇、官厅镇、彭堡镇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建设有机肥替代化肥示范区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1.17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万亩；宣传培训技术人员及农户不少于1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0人次；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开展有机肥应用试验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2个；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示范区内化肥施用量减少10%，土壤理化性状改善明显，耕地地力明显提升。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tabs>
                <w:tab w:val="left" w:pos="375"/>
              </w:tabs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绩</w:t>
            </w:r>
          </w:p>
          <w:p>
            <w:pPr>
              <w:tabs>
                <w:tab w:val="left" w:pos="375"/>
              </w:tabs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效</w:t>
            </w:r>
          </w:p>
          <w:p>
            <w:pPr>
              <w:tabs>
                <w:tab w:val="left" w:pos="375"/>
              </w:tabs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</w:t>
            </w:r>
          </w:p>
          <w:p>
            <w:pPr>
              <w:tabs>
                <w:tab w:val="left" w:pos="375"/>
              </w:tabs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标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一级指标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二级指标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三级指标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指标值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产出指标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数量指标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指标1: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建设有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替代化肥示范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1.17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万亩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指标2:建设核心示范区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个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3：开展有机肥应用试验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2个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：培训技术人员及农户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0人次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质量指标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指标1：园区建设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和试验示范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高质量完成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2：堆肥质量情况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符合相关标准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时效指标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指标1: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项目完成期限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2023年12月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成本指标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指标1:项目实施费用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117万元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效益指标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经济效益指标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核心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示范区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作物产出效益情况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社会效益指标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项目辐射带动情况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：农户增施有机肥、减少化肥使用量的认知度情况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进一步提高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生态效益指标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1：核心示范区减少化肥施用量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≥10%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可持续影响指标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指标1： 耕地质量和农产品品质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明显提升(提高)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满意度指标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服务对象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满意度指标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指标1：农户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和合作社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满意度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≥90%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  <w:t>20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tbl>
      <w:tblPr>
        <w:tblStyle w:val="8"/>
        <w:tblpPr w:leftFromText="180" w:rightFromText="180" w:vertAnchor="text" w:horzAnchor="page" w:tblpX="1579" w:tblpY="90"/>
        <w:tblOverlap w:val="never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87"/>
        <w:gridCol w:w="1017"/>
        <w:gridCol w:w="217"/>
        <w:gridCol w:w="2494"/>
        <w:gridCol w:w="1200"/>
        <w:gridCol w:w="782"/>
        <w:gridCol w:w="525"/>
        <w:gridCol w:w="53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目支出绩效自评表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（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项目名称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202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年有机肥替代化肥示范项目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主管部门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及代码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原州区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农业农村局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实施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单位</w:t>
            </w: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原州区农业技术推广服务中心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（万元）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全年预算数（A）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全年执行数（B）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年度资金总额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117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117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其中：财政拨款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117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117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年度总体目标</w:t>
            </w:r>
          </w:p>
        </w:tc>
        <w:tc>
          <w:tcPr>
            <w:tcW w:w="44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年初设定目标</w:t>
            </w:r>
          </w:p>
        </w:tc>
        <w:tc>
          <w:tcPr>
            <w:tcW w:w="41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年度总体目标完成情况综述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4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建设有机肥替代化肥示范区1.17万亩；宣传培训技术人员及农户不少于150人次；开展有机肥应用试验2个；示范区内化肥施用量减少10%，土壤理化性状改善明显，耕地地力明显提升。</w:t>
            </w:r>
          </w:p>
        </w:tc>
        <w:tc>
          <w:tcPr>
            <w:tcW w:w="41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150" w:firstLineChars="100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绩</w:t>
            </w:r>
          </w:p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效</w:t>
            </w:r>
          </w:p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指</w:t>
            </w:r>
          </w:p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标</w:t>
            </w:r>
          </w:p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一级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指标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二级指标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三级指标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标值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实际值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  <w:t>分值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得分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产出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数量指标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指标1:建设有机肥替代化肥示范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≥1.17万亩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2.5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指标2:建设核心示范区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≥1个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2.5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指标3：开展有机肥应用试验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2.5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指标4：培训技术人员及农户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≥150人次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2.5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质量指标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指标1：园区建设和试验示范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高质量完成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指标2：堆肥质量情况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符合相关标准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时效指标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指标1:项目完成期限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2023年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  <w:t>10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成本指标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指标1:项目实施费用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控制在预算范围内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  <w:t>10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效益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经济效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益指标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指标1：核心示范区作物产出效益情况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提质、增产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社会效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益指标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指标1：项目辐射带动情况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明显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指标2：农户增施有机肥、减少化肥使用量的认知度情况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进一步提高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生态效益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指标1：核心示范区减少化肥施用量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≥10%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9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可持续影响指标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指标1： 耕地质量和农产品品质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明显提升(提高)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  <w:t>10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满意度指标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服务对象满意度指标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指标1：农户和合作社满意度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  <w:t>20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w w:val="9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NJWO7QAAAABQEA&#10;AA8AAAAAAAAAAQAgAAAAOAAAAGRycy9kb3ducmV2LnhtbFBLAQIUABQAAAAIAIdO4kCdewGC0wEA&#10;AIMDAAAOAAAAAAAAAAEAIAAAADUBAABkcnMvZTJvRG9jLnhtbFBLBQYAAAAABgAGAFkBAAB6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00811288"/>
    <w:rsid w:val="000031FB"/>
    <w:rsid w:val="000210DD"/>
    <w:rsid w:val="00022DA1"/>
    <w:rsid w:val="000248B6"/>
    <w:rsid w:val="000260AE"/>
    <w:rsid w:val="00036780"/>
    <w:rsid w:val="00041310"/>
    <w:rsid w:val="00051666"/>
    <w:rsid w:val="00053861"/>
    <w:rsid w:val="0008475D"/>
    <w:rsid w:val="000853A0"/>
    <w:rsid w:val="000A0400"/>
    <w:rsid w:val="000A0D58"/>
    <w:rsid w:val="000C1892"/>
    <w:rsid w:val="000D5B82"/>
    <w:rsid w:val="000E11A4"/>
    <w:rsid w:val="000F1948"/>
    <w:rsid w:val="000F2ABA"/>
    <w:rsid w:val="00105735"/>
    <w:rsid w:val="00112136"/>
    <w:rsid w:val="00130B3D"/>
    <w:rsid w:val="0013709B"/>
    <w:rsid w:val="00162B62"/>
    <w:rsid w:val="00183F48"/>
    <w:rsid w:val="00183F97"/>
    <w:rsid w:val="00190341"/>
    <w:rsid w:val="00191A64"/>
    <w:rsid w:val="001931A0"/>
    <w:rsid w:val="001A1FA8"/>
    <w:rsid w:val="001C7B84"/>
    <w:rsid w:val="00200F3E"/>
    <w:rsid w:val="00201044"/>
    <w:rsid w:val="002015DB"/>
    <w:rsid w:val="00201FC0"/>
    <w:rsid w:val="00202A18"/>
    <w:rsid w:val="00202C89"/>
    <w:rsid w:val="00204C75"/>
    <w:rsid w:val="0020619D"/>
    <w:rsid w:val="002176FD"/>
    <w:rsid w:val="00223B44"/>
    <w:rsid w:val="002323AA"/>
    <w:rsid w:val="0023459B"/>
    <w:rsid w:val="00240CA3"/>
    <w:rsid w:val="0024379E"/>
    <w:rsid w:val="00245897"/>
    <w:rsid w:val="0025580D"/>
    <w:rsid w:val="00260CDC"/>
    <w:rsid w:val="00275BB3"/>
    <w:rsid w:val="00290B88"/>
    <w:rsid w:val="002B3983"/>
    <w:rsid w:val="002C29EA"/>
    <w:rsid w:val="002D0C72"/>
    <w:rsid w:val="002E3441"/>
    <w:rsid w:val="00307A2D"/>
    <w:rsid w:val="00312CA1"/>
    <w:rsid w:val="00314137"/>
    <w:rsid w:val="0031445F"/>
    <w:rsid w:val="003210BC"/>
    <w:rsid w:val="0032136C"/>
    <w:rsid w:val="0032278C"/>
    <w:rsid w:val="00324263"/>
    <w:rsid w:val="00341A21"/>
    <w:rsid w:val="00347387"/>
    <w:rsid w:val="00354AF6"/>
    <w:rsid w:val="00354D47"/>
    <w:rsid w:val="00370C15"/>
    <w:rsid w:val="003A391D"/>
    <w:rsid w:val="003A3D0C"/>
    <w:rsid w:val="003B5273"/>
    <w:rsid w:val="003C0670"/>
    <w:rsid w:val="003C113B"/>
    <w:rsid w:val="003C125B"/>
    <w:rsid w:val="003C79EF"/>
    <w:rsid w:val="003E775F"/>
    <w:rsid w:val="003F223C"/>
    <w:rsid w:val="003F2D0D"/>
    <w:rsid w:val="003F4A5F"/>
    <w:rsid w:val="003F5087"/>
    <w:rsid w:val="00414A06"/>
    <w:rsid w:val="0041782D"/>
    <w:rsid w:val="00431D24"/>
    <w:rsid w:val="00432F1F"/>
    <w:rsid w:val="0043730C"/>
    <w:rsid w:val="00441977"/>
    <w:rsid w:val="00445B8D"/>
    <w:rsid w:val="00446F89"/>
    <w:rsid w:val="00485B75"/>
    <w:rsid w:val="004A0504"/>
    <w:rsid w:val="004A0D22"/>
    <w:rsid w:val="004A656D"/>
    <w:rsid w:val="004C65FB"/>
    <w:rsid w:val="004C67C9"/>
    <w:rsid w:val="004D6C9B"/>
    <w:rsid w:val="004E0166"/>
    <w:rsid w:val="004F39AD"/>
    <w:rsid w:val="00501C25"/>
    <w:rsid w:val="00501DCD"/>
    <w:rsid w:val="0050249E"/>
    <w:rsid w:val="005404A8"/>
    <w:rsid w:val="005512C6"/>
    <w:rsid w:val="0058518B"/>
    <w:rsid w:val="005A088A"/>
    <w:rsid w:val="005A5D83"/>
    <w:rsid w:val="005A6535"/>
    <w:rsid w:val="005C09F0"/>
    <w:rsid w:val="005D6977"/>
    <w:rsid w:val="005E0009"/>
    <w:rsid w:val="005E3BD2"/>
    <w:rsid w:val="005F2EF2"/>
    <w:rsid w:val="005F63D4"/>
    <w:rsid w:val="00611A57"/>
    <w:rsid w:val="0062209A"/>
    <w:rsid w:val="00622465"/>
    <w:rsid w:val="006235D6"/>
    <w:rsid w:val="00641D98"/>
    <w:rsid w:val="00644B71"/>
    <w:rsid w:val="006636A7"/>
    <w:rsid w:val="00682D74"/>
    <w:rsid w:val="00683C2B"/>
    <w:rsid w:val="00684B5E"/>
    <w:rsid w:val="006858FF"/>
    <w:rsid w:val="006A25C3"/>
    <w:rsid w:val="006B2B33"/>
    <w:rsid w:val="006B305A"/>
    <w:rsid w:val="006C5AFD"/>
    <w:rsid w:val="006D4563"/>
    <w:rsid w:val="006D7A50"/>
    <w:rsid w:val="006F3823"/>
    <w:rsid w:val="00713706"/>
    <w:rsid w:val="00721132"/>
    <w:rsid w:val="00742DEE"/>
    <w:rsid w:val="00750CB8"/>
    <w:rsid w:val="00776183"/>
    <w:rsid w:val="00776FB0"/>
    <w:rsid w:val="00791B78"/>
    <w:rsid w:val="00796580"/>
    <w:rsid w:val="007B2BAE"/>
    <w:rsid w:val="007B2CAE"/>
    <w:rsid w:val="007C51E6"/>
    <w:rsid w:val="007D5CE7"/>
    <w:rsid w:val="007E12CC"/>
    <w:rsid w:val="007F1898"/>
    <w:rsid w:val="007F5C50"/>
    <w:rsid w:val="00810021"/>
    <w:rsid w:val="00811288"/>
    <w:rsid w:val="00821765"/>
    <w:rsid w:val="0082258C"/>
    <w:rsid w:val="00825F24"/>
    <w:rsid w:val="008321A3"/>
    <w:rsid w:val="008404A6"/>
    <w:rsid w:val="0084666E"/>
    <w:rsid w:val="0085223A"/>
    <w:rsid w:val="008530AC"/>
    <w:rsid w:val="00855ED0"/>
    <w:rsid w:val="008578A8"/>
    <w:rsid w:val="00860D97"/>
    <w:rsid w:val="0087100E"/>
    <w:rsid w:val="0088216E"/>
    <w:rsid w:val="00892477"/>
    <w:rsid w:val="008A13F4"/>
    <w:rsid w:val="008A5C94"/>
    <w:rsid w:val="008A63E8"/>
    <w:rsid w:val="008B3A1F"/>
    <w:rsid w:val="008C0D82"/>
    <w:rsid w:val="008D1D22"/>
    <w:rsid w:val="008E3BA2"/>
    <w:rsid w:val="008E69A5"/>
    <w:rsid w:val="008F19F8"/>
    <w:rsid w:val="008F2CC4"/>
    <w:rsid w:val="00911BDD"/>
    <w:rsid w:val="009151E6"/>
    <w:rsid w:val="00916ADC"/>
    <w:rsid w:val="00942B03"/>
    <w:rsid w:val="009904D8"/>
    <w:rsid w:val="009A5DD0"/>
    <w:rsid w:val="009B41C9"/>
    <w:rsid w:val="009B6652"/>
    <w:rsid w:val="009B6D78"/>
    <w:rsid w:val="009C47DB"/>
    <w:rsid w:val="009E5634"/>
    <w:rsid w:val="009E6781"/>
    <w:rsid w:val="009F3A73"/>
    <w:rsid w:val="00A04731"/>
    <w:rsid w:val="00A24FE0"/>
    <w:rsid w:val="00A32CA7"/>
    <w:rsid w:val="00A332DF"/>
    <w:rsid w:val="00A461A3"/>
    <w:rsid w:val="00A55DDB"/>
    <w:rsid w:val="00A60B2A"/>
    <w:rsid w:val="00A80B8C"/>
    <w:rsid w:val="00A813A8"/>
    <w:rsid w:val="00A91D77"/>
    <w:rsid w:val="00A9338E"/>
    <w:rsid w:val="00A96A0B"/>
    <w:rsid w:val="00AA3919"/>
    <w:rsid w:val="00AA55B5"/>
    <w:rsid w:val="00AB3368"/>
    <w:rsid w:val="00AC23F8"/>
    <w:rsid w:val="00AC3EF9"/>
    <w:rsid w:val="00AC4607"/>
    <w:rsid w:val="00AD2E6E"/>
    <w:rsid w:val="00AD501B"/>
    <w:rsid w:val="00AD61B8"/>
    <w:rsid w:val="00AE626D"/>
    <w:rsid w:val="00B00E62"/>
    <w:rsid w:val="00B123A9"/>
    <w:rsid w:val="00B1594D"/>
    <w:rsid w:val="00B27958"/>
    <w:rsid w:val="00B306B9"/>
    <w:rsid w:val="00B37D6B"/>
    <w:rsid w:val="00B41A33"/>
    <w:rsid w:val="00B5771A"/>
    <w:rsid w:val="00B57A20"/>
    <w:rsid w:val="00B70687"/>
    <w:rsid w:val="00B710FA"/>
    <w:rsid w:val="00B76562"/>
    <w:rsid w:val="00B808E6"/>
    <w:rsid w:val="00B81D7C"/>
    <w:rsid w:val="00B82D14"/>
    <w:rsid w:val="00B83DDF"/>
    <w:rsid w:val="00B85015"/>
    <w:rsid w:val="00B8513D"/>
    <w:rsid w:val="00B922D8"/>
    <w:rsid w:val="00B92984"/>
    <w:rsid w:val="00B95F50"/>
    <w:rsid w:val="00BA3254"/>
    <w:rsid w:val="00BD178B"/>
    <w:rsid w:val="00BE1EA8"/>
    <w:rsid w:val="00BF72F5"/>
    <w:rsid w:val="00C16837"/>
    <w:rsid w:val="00C22F54"/>
    <w:rsid w:val="00C30120"/>
    <w:rsid w:val="00C3522F"/>
    <w:rsid w:val="00C44AB8"/>
    <w:rsid w:val="00C44CF5"/>
    <w:rsid w:val="00C5201B"/>
    <w:rsid w:val="00C6330D"/>
    <w:rsid w:val="00C847FB"/>
    <w:rsid w:val="00C85ACC"/>
    <w:rsid w:val="00CA3FDB"/>
    <w:rsid w:val="00CB722B"/>
    <w:rsid w:val="00CD6634"/>
    <w:rsid w:val="00CD7736"/>
    <w:rsid w:val="00CE5198"/>
    <w:rsid w:val="00CE7204"/>
    <w:rsid w:val="00CF2A38"/>
    <w:rsid w:val="00CF76EB"/>
    <w:rsid w:val="00D158E8"/>
    <w:rsid w:val="00D2226A"/>
    <w:rsid w:val="00D24AB0"/>
    <w:rsid w:val="00D35706"/>
    <w:rsid w:val="00D40DCA"/>
    <w:rsid w:val="00D458C6"/>
    <w:rsid w:val="00D54AD2"/>
    <w:rsid w:val="00D753A7"/>
    <w:rsid w:val="00D82AE2"/>
    <w:rsid w:val="00D92D00"/>
    <w:rsid w:val="00D94E63"/>
    <w:rsid w:val="00DA37FE"/>
    <w:rsid w:val="00DA427A"/>
    <w:rsid w:val="00DE59BE"/>
    <w:rsid w:val="00DE65BF"/>
    <w:rsid w:val="00E074E2"/>
    <w:rsid w:val="00E122D1"/>
    <w:rsid w:val="00E33375"/>
    <w:rsid w:val="00E50F97"/>
    <w:rsid w:val="00E86379"/>
    <w:rsid w:val="00E92698"/>
    <w:rsid w:val="00E9360C"/>
    <w:rsid w:val="00EA1BDF"/>
    <w:rsid w:val="00EA25B8"/>
    <w:rsid w:val="00EB2854"/>
    <w:rsid w:val="00EC3BDC"/>
    <w:rsid w:val="00EC4E37"/>
    <w:rsid w:val="00F06211"/>
    <w:rsid w:val="00F23BEE"/>
    <w:rsid w:val="00F25B01"/>
    <w:rsid w:val="00F5595E"/>
    <w:rsid w:val="00F646CE"/>
    <w:rsid w:val="00F75A59"/>
    <w:rsid w:val="00F80F28"/>
    <w:rsid w:val="00FE40C4"/>
    <w:rsid w:val="00FF179E"/>
    <w:rsid w:val="012254ED"/>
    <w:rsid w:val="015E41AF"/>
    <w:rsid w:val="02A67329"/>
    <w:rsid w:val="06986EFC"/>
    <w:rsid w:val="06C33761"/>
    <w:rsid w:val="06E33A35"/>
    <w:rsid w:val="081C117B"/>
    <w:rsid w:val="08787537"/>
    <w:rsid w:val="08A13F6C"/>
    <w:rsid w:val="08C673D0"/>
    <w:rsid w:val="0A6F2BEB"/>
    <w:rsid w:val="0B090D76"/>
    <w:rsid w:val="0D9352F2"/>
    <w:rsid w:val="0E245E7A"/>
    <w:rsid w:val="0F023602"/>
    <w:rsid w:val="0FD041E0"/>
    <w:rsid w:val="102E38C6"/>
    <w:rsid w:val="10885782"/>
    <w:rsid w:val="11101F44"/>
    <w:rsid w:val="112D2977"/>
    <w:rsid w:val="12560B6F"/>
    <w:rsid w:val="127E6D86"/>
    <w:rsid w:val="13466815"/>
    <w:rsid w:val="15D154F4"/>
    <w:rsid w:val="167A17B3"/>
    <w:rsid w:val="175F699B"/>
    <w:rsid w:val="176B6DFC"/>
    <w:rsid w:val="17D63698"/>
    <w:rsid w:val="1A15067D"/>
    <w:rsid w:val="1B0A2EA3"/>
    <w:rsid w:val="1E0B66AD"/>
    <w:rsid w:val="1E1A3D89"/>
    <w:rsid w:val="1FE04BDC"/>
    <w:rsid w:val="20276F40"/>
    <w:rsid w:val="205E0184"/>
    <w:rsid w:val="22246073"/>
    <w:rsid w:val="23D72E8C"/>
    <w:rsid w:val="25D850C3"/>
    <w:rsid w:val="27A9146A"/>
    <w:rsid w:val="283779D2"/>
    <w:rsid w:val="2AC525AD"/>
    <w:rsid w:val="2BEB14A4"/>
    <w:rsid w:val="2C7A1F15"/>
    <w:rsid w:val="2C9C2719"/>
    <w:rsid w:val="2DAD2BB1"/>
    <w:rsid w:val="2F405234"/>
    <w:rsid w:val="2F471B17"/>
    <w:rsid w:val="2F661ED5"/>
    <w:rsid w:val="2F972377"/>
    <w:rsid w:val="307B0140"/>
    <w:rsid w:val="30802B66"/>
    <w:rsid w:val="31FF6165"/>
    <w:rsid w:val="32011DB9"/>
    <w:rsid w:val="33CB7473"/>
    <w:rsid w:val="33D34814"/>
    <w:rsid w:val="34A053FB"/>
    <w:rsid w:val="34B86BDF"/>
    <w:rsid w:val="38871C41"/>
    <w:rsid w:val="38F9029D"/>
    <w:rsid w:val="3ABC401E"/>
    <w:rsid w:val="3C1253A2"/>
    <w:rsid w:val="3D033B85"/>
    <w:rsid w:val="3D595F8C"/>
    <w:rsid w:val="3DAC4C31"/>
    <w:rsid w:val="3DFF11F2"/>
    <w:rsid w:val="3E516CC8"/>
    <w:rsid w:val="3E5171ED"/>
    <w:rsid w:val="3FFD7C8C"/>
    <w:rsid w:val="40032D76"/>
    <w:rsid w:val="41764222"/>
    <w:rsid w:val="422C4439"/>
    <w:rsid w:val="44A5191B"/>
    <w:rsid w:val="46A14816"/>
    <w:rsid w:val="47E45828"/>
    <w:rsid w:val="481B5E95"/>
    <w:rsid w:val="48672E12"/>
    <w:rsid w:val="496F29A9"/>
    <w:rsid w:val="49A255A2"/>
    <w:rsid w:val="49EE2A81"/>
    <w:rsid w:val="4A0D6801"/>
    <w:rsid w:val="4BEB1DE3"/>
    <w:rsid w:val="4C5E657B"/>
    <w:rsid w:val="4FA72771"/>
    <w:rsid w:val="51B62861"/>
    <w:rsid w:val="52841558"/>
    <w:rsid w:val="52AE1552"/>
    <w:rsid w:val="52C6525A"/>
    <w:rsid w:val="53B11D19"/>
    <w:rsid w:val="55447D58"/>
    <w:rsid w:val="56415E02"/>
    <w:rsid w:val="56BA7918"/>
    <w:rsid w:val="57DF70A5"/>
    <w:rsid w:val="580E7831"/>
    <w:rsid w:val="58820FC6"/>
    <w:rsid w:val="58913D9A"/>
    <w:rsid w:val="59010BB4"/>
    <w:rsid w:val="5981145F"/>
    <w:rsid w:val="59C731EB"/>
    <w:rsid w:val="5B0551F2"/>
    <w:rsid w:val="5C4E3673"/>
    <w:rsid w:val="5C4F0418"/>
    <w:rsid w:val="5F8233DE"/>
    <w:rsid w:val="60044E39"/>
    <w:rsid w:val="61400629"/>
    <w:rsid w:val="65047CE3"/>
    <w:rsid w:val="66051FE6"/>
    <w:rsid w:val="669E3596"/>
    <w:rsid w:val="66AB4B01"/>
    <w:rsid w:val="67ED73EA"/>
    <w:rsid w:val="683F6BE7"/>
    <w:rsid w:val="6A6261DF"/>
    <w:rsid w:val="6B365BEC"/>
    <w:rsid w:val="6CCF24E9"/>
    <w:rsid w:val="6CD6714A"/>
    <w:rsid w:val="6DE46F5D"/>
    <w:rsid w:val="6EF7545A"/>
    <w:rsid w:val="6EFF1E3D"/>
    <w:rsid w:val="6F2C6FDD"/>
    <w:rsid w:val="6F5A3E74"/>
    <w:rsid w:val="6FE253D4"/>
    <w:rsid w:val="70E25703"/>
    <w:rsid w:val="71327C07"/>
    <w:rsid w:val="71B2559E"/>
    <w:rsid w:val="71FD087C"/>
    <w:rsid w:val="73185BDA"/>
    <w:rsid w:val="73DA2545"/>
    <w:rsid w:val="7408795F"/>
    <w:rsid w:val="745B16D7"/>
    <w:rsid w:val="767D118D"/>
    <w:rsid w:val="787A1542"/>
    <w:rsid w:val="78FE5AA8"/>
    <w:rsid w:val="792A0666"/>
    <w:rsid w:val="7B0E16E5"/>
    <w:rsid w:val="7DCD1E79"/>
    <w:rsid w:val="7F6A71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8680"/>
      </w:tabs>
      <w:ind w:firstLine="420"/>
    </w:pPr>
  </w:style>
  <w:style w:type="paragraph" w:styleId="3">
    <w:name w:val="Body Text Indent"/>
    <w:basedOn w:val="1"/>
    <w:next w:val="1"/>
    <w:qFormat/>
    <w:uiPriority w:val="99"/>
    <w:pPr>
      <w:widowControl/>
      <w:tabs>
        <w:tab w:val="left" w:pos="8680"/>
      </w:tabs>
      <w:autoSpaceDE w:val="0"/>
      <w:autoSpaceDN w:val="0"/>
      <w:adjustRightInd w:val="0"/>
      <w:spacing w:line="360" w:lineRule="auto"/>
      <w:ind w:left="540" w:firstLine="660" w:firstLineChars="200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styleId="11">
    <w:name w:val="footnote reference"/>
    <w:basedOn w:val="9"/>
    <w:qFormat/>
    <w:uiPriority w:val="99"/>
    <w:rPr>
      <w:rFonts w:cs="Times New Roman"/>
      <w:vertAlign w:val="superscript"/>
    </w:rPr>
  </w:style>
  <w:style w:type="character" w:customStyle="1" w:styleId="12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脚注文本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Char 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5048</Words>
  <Characters>5428</Characters>
  <Lines>43</Lines>
  <Paragraphs>12</Paragraphs>
  <TotalTime>9</TotalTime>
  <ScaleCrop>false</ScaleCrop>
  <LinksUpToDate>false</LinksUpToDate>
  <CharactersWithSpaces>5582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2021-02-03T11:03:00Z</dcterms:created>
  <dc:creator>lenovo</dc:creator>
  <cp:lastModifiedBy>guyuan</cp:lastModifiedBy>
  <cp:lastPrinted>2023-04-17T18:31:00Z</cp:lastPrinted>
  <dcterms:modified xsi:type="dcterms:W3CDTF">2023-06-16T15:13:39Z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CCAFDDBE166445C68C553E80115EE43C</vt:lpwstr>
  </property>
</Properties>
</file>