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ind w:firstLine="880" w:firstLineChars="200"/>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val="en-US" w:eastAsia="zh-CN"/>
        </w:rPr>
        <w:t>原州区开城镇2021年度</w:t>
      </w:r>
      <w:r>
        <w:rPr>
          <w:rFonts w:hint="eastAsia" w:ascii="方正小标宋简体" w:hAnsi="方正小标宋简体" w:eastAsia="方正小标宋简体" w:cs="方正小标宋简体"/>
          <w:sz w:val="44"/>
          <w:szCs w:val="44"/>
          <w:lang w:eastAsia="zh-CN"/>
        </w:rPr>
        <w:t>法治政府建设情况报告</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开城</w:t>
      </w:r>
      <w:r>
        <w:rPr>
          <w:rFonts w:hint="eastAsia" w:ascii="楷体_GB2312" w:hAnsi="楷体_GB2312" w:eastAsia="楷体_GB2312" w:cs="楷体_GB2312"/>
          <w:sz w:val="32"/>
          <w:szCs w:val="32"/>
        </w:rPr>
        <w:t>镇党委</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人民政府</w:t>
      </w:r>
    </w:p>
    <w:p>
      <w:pPr>
        <w:keepNext w:val="0"/>
        <w:keepLines w:val="0"/>
        <w:pageBreakBefore w:val="0"/>
        <w:widowControl w:val="0"/>
        <w:kinsoku/>
        <w:wordWrap/>
        <w:overflowPunct/>
        <w:topLinePunct w:val="0"/>
        <w:autoSpaceDE/>
        <w:autoSpaceDN/>
        <w:bidi w:val="0"/>
        <w:adjustRightInd/>
        <w:snapToGrid/>
        <w:spacing w:after="313" w:afterLines="100" w:line="560" w:lineRule="exact"/>
        <w:ind w:firstLine="64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w:t>
      </w:r>
      <w:r>
        <w:rPr>
          <w:rFonts w:hint="eastAsia" w:ascii="楷体_GB2312" w:hAnsi="楷体_GB2312" w:eastAsia="楷体_GB2312" w:cs="楷体_GB2312"/>
          <w:sz w:val="32"/>
          <w:szCs w:val="32"/>
          <w:lang w:val="en-US" w:eastAsia="zh-CN"/>
        </w:rPr>
        <w:t>22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14</w:t>
      </w:r>
      <w:r>
        <w:rPr>
          <w:rFonts w:hint="eastAsia" w:ascii="楷体_GB2312" w:hAnsi="楷体_GB2312" w:eastAsia="楷体_GB2312" w:cs="楷体_GB2312"/>
          <w:sz w:val="32"/>
          <w:szCs w:val="32"/>
        </w:rPr>
        <w:t>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eastAsia="zh-CN"/>
        </w:rPr>
        <w:t>我镇法治政府建设工作</w:t>
      </w:r>
      <w:r>
        <w:rPr>
          <w:rFonts w:hint="eastAsia" w:ascii="仿宋_GB2312" w:hAnsi="仿宋_GB2312" w:eastAsia="仿宋_GB2312" w:cs="仿宋_GB2312"/>
          <w:color w:val="000000"/>
          <w:sz w:val="32"/>
          <w:szCs w:val="32"/>
        </w:rPr>
        <w:t>坚持以习近平新时代中国特色社会主义思想为指导，深入贯彻落实</w:t>
      </w:r>
      <w:r>
        <w:rPr>
          <w:rFonts w:hint="eastAsia" w:ascii="仿宋_GB2312" w:hAnsi="仿宋_GB2312" w:eastAsia="仿宋_GB2312" w:cs="仿宋_GB2312"/>
          <w:color w:val="000000"/>
          <w:sz w:val="32"/>
          <w:szCs w:val="32"/>
          <w:lang w:eastAsia="zh-CN"/>
        </w:rPr>
        <w:t>习近平法治思想、</w:t>
      </w:r>
      <w:r>
        <w:rPr>
          <w:rFonts w:hint="eastAsia" w:ascii="仿宋_GB2312" w:hAnsi="仿宋_GB2312" w:eastAsia="仿宋_GB2312" w:cs="仿宋_GB2312"/>
          <w:color w:val="000000"/>
          <w:sz w:val="32"/>
          <w:szCs w:val="32"/>
        </w:rPr>
        <w:t>党的</w:t>
      </w:r>
      <w:r>
        <w:rPr>
          <w:rFonts w:hint="eastAsia" w:ascii="仿宋_GB2312" w:hAnsi="仿宋_GB2312" w:eastAsia="仿宋_GB2312" w:cs="仿宋_GB2312"/>
          <w:color w:val="000000"/>
          <w:sz w:val="32"/>
          <w:szCs w:val="32"/>
          <w:lang w:eastAsia="zh-CN"/>
        </w:rPr>
        <w:t>十九届六中全会</w:t>
      </w:r>
      <w:r>
        <w:rPr>
          <w:rFonts w:hint="eastAsia" w:ascii="仿宋_GB2312" w:hAnsi="仿宋_GB2312" w:eastAsia="仿宋_GB2312" w:cs="仿宋_GB2312"/>
          <w:color w:val="000000"/>
          <w:sz w:val="32"/>
          <w:szCs w:val="32"/>
        </w:rPr>
        <w:t>、自治区第十二次党代会精神和市委四届三次全体会议精神，</w:t>
      </w:r>
      <w:r>
        <w:rPr>
          <w:rFonts w:hint="eastAsia" w:ascii="仿宋_GB2312" w:hAnsi="仿宋_GB2312" w:eastAsia="仿宋_GB2312" w:cs="仿宋_GB2312"/>
          <w:color w:val="000000"/>
          <w:sz w:val="32"/>
          <w:szCs w:val="32"/>
          <w:shd w:val="clear" w:color="auto" w:fill="FFFFFF"/>
          <w:lang w:eastAsia="zh-CN"/>
        </w:rPr>
        <w:t>认真开展“三个年”活动</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rPr>
        <w:t>深入开展宪法宣传教育，深化“尊法学法守法用法”主题法治宣传教育实践活动，全面落实“谁执法谁普法”普法责任制，全面建设社会主义法治文化，全面提升全民普法力度，切实提高全</w:t>
      </w:r>
      <w:r>
        <w:rPr>
          <w:rFonts w:hint="eastAsia" w:ascii="仿宋_GB2312" w:hAnsi="仿宋_GB2312" w:eastAsia="仿宋_GB2312" w:cs="仿宋_GB2312"/>
          <w:color w:val="000000"/>
          <w:sz w:val="32"/>
          <w:szCs w:val="32"/>
          <w:lang w:eastAsia="zh-CN"/>
        </w:rPr>
        <w:t>民</w:t>
      </w:r>
      <w:r>
        <w:rPr>
          <w:rFonts w:hint="eastAsia" w:ascii="仿宋_GB2312" w:hAnsi="仿宋_GB2312" w:eastAsia="仿宋_GB2312" w:cs="仿宋_GB2312"/>
          <w:color w:val="000000"/>
          <w:sz w:val="32"/>
          <w:szCs w:val="32"/>
        </w:rPr>
        <w:t>法律意识和法律素质，不断提高法治化管理水平，为建设“平安开城”、“法治开城”</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富裕文明和谐新开城营造良好的法治环境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lang w:val="en-US" w:eastAsia="zh-CN"/>
        </w:rPr>
        <w:t>为进一步实现乡村振兴战略，打下良好基础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工作措施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）加强组织领导，明确责任分工。</w:t>
      </w:r>
      <w:r>
        <w:rPr>
          <w:rFonts w:hint="eastAsia" w:ascii="仿宋_GB2312" w:hAnsi="仿宋_GB2312" w:eastAsia="仿宋_GB2312" w:cs="仿宋_GB2312"/>
          <w:sz w:val="32"/>
          <w:szCs w:val="32"/>
        </w:rPr>
        <w:t>镇党委、政府高度重视</w:t>
      </w:r>
      <w:r>
        <w:rPr>
          <w:rFonts w:hint="eastAsia" w:ascii="仿宋_GB2312" w:hAnsi="仿宋_GB2312" w:eastAsia="仿宋_GB2312" w:cs="仿宋_GB2312"/>
          <w:sz w:val="32"/>
          <w:szCs w:val="32"/>
          <w:lang w:eastAsia="zh-CN"/>
        </w:rPr>
        <w:t>法治政府建设</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专门</w:t>
      </w:r>
      <w:r>
        <w:rPr>
          <w:rFonts w:hint="eastAsia" w:ascii="仿宋_GB2312" w:hAnsi="仿宋_GB2312" w:eastAsia="仿宋_GB2312" w:cs="仿宋_GB2312"/>
          <w:sz w:val="32"/>
          <w:szCs w:val="32"/>
        </w:rPr>
        <w:t>成立了以党委书记为组长</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镇长为副组长，其他领导班子成员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站（所）长、各支部书记</w:t>
      </w:r>
      <w:r>
        <w:rPr>
          <w:rFonts w:hint="eastAsia" w:ascii="仿宋_GB2312" w:hAnsi="仿宋_GB2312" w:eastAsia="仿宋_GB2312" w:cs="仿宋_GB2312"/>
          <w:sz w:val="32"/>
          <w:szCs w:val="32"/>
        </w:rPr>
        <w:t>为成员</w:t>
      </w:r>
      <w:r>
        <w:rPr>
          <w:rFonts w:hint="eastAsia" w:ascii="仿宋_GB2312" w:hAnsi="仿宋_GB2312" w:eastAsia="仿宋_GB2312" w:cs="仿宋_GB2312"/>
          <w:sz w:val="32"/>
          <w:szCs w:val="32"/>
          <w:lang w:eastAsia="zh-CN"/>
        </w:rPr>
        <w:t>的工作领导小组，</w:t>
      </w:r>
      <w:r>
        <w:rPr>
          <w:rFonts w:hint="eastAsia" w:ascii="仿宋_GB2312" w:hAnsi="仿宋_GB2312" w:eastAsia="仿宋_GB2312" w:cs="仿宋_GB2312"/>
          <w:sz w:val="32"/>
          <w:szCs w:val="32"/>
        </w:rPr>
        <w:t>详细安排部署各阶段工作，明确目标，落实责任。</w:t>
      </w:r>
      <w:r>
        <w:rPr>
          <w:rFonts w:hint="eastAsia" w:ascii="仿宋_GB2312" w:hAnsi="仿宋_GB2312" w:eastAsia="仿宋_GB2312" w:cs="仿宋_GB2312"/>
          <w:sz w:val="32"/>
          <w:szCs w:val="32"/>
          <w:lang w:eastAsia="zh-CN"/>
        </w:rPr>
        <w:t>做到年初有计划，年终有总结。</w:t>
      </w:r>
    </w:p>
    <w:p>
      <w:pPr>
        <w:keepNext w:val="0"/>
        <w:keepLines w:val="0"/>
        <w:pageBreakBefore w:val="0"/>
        <w:widowControl w:val="0"/>
        <w:shd w:val="solid" w:color="FFFFFF" w:fill="auto"/>
        <w:kinsoku/>
        <w:wordWrap/>
        <w:overflowPunct/>
        <w:topLinePunct w:val="0"/>
        <w:autoSpaceDE/>
        <w:autoSpaceDN w:val="0"/>
        <w:bidi w:val="0"/>
        <w:adjustRightInd/>
        <w:snapToGrid/>
        <w:spacing w:before="0" w:beforeLines="0" w:after="0" w:afterLines="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）突出目标重点，力求工作实效。</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color w:val="000000"/>
          <w:sz w:val="32"/>
          <w:szCs w:val="32"/>
          <w:shd w:val="clear" w:color="auto" w:fill="FFFFFF"/>
          <w:lang w:eastAsia="zh-CN"/>
        </w:rPr>
        <w:t>推进依法行政，加快法治政府建设。将法律知识学习纳入党委中心组学习内容，做好宪法宣誓工作，在去年召开的人代会上，我镇两位副镇长都进行了宪法宣誓，并将宪法宣誓制度长期执行。对收发文进行统一登记、统一编号、统一印发，加强发文的监督和管理工作。在违章建筑拆除、环境整治、河道治理等工作中做到前期有宣传，现场有录像摄影，事后有教育。</w:t>
      </w:r>
      <w:r>
        <w:rPr>
          <w:rFonts w:hint="eastAsia" w:ascii="仿宋_GB2312" w:hAnsi="仿宋_GB2312" w:eastAsia="仿宋_GB2312" w:cs="仿宋_GB2312"/>
          <w:color w:val="auto"/>
          <w:sz w:val="32"/>
          <w:szCs w:val="32"/>
          <w:highlight w:val="none"/>
        </w:rPr>
        <w:t>加强对</w:t>
      </w:r>
      <w:r>
        <w:rPr>
          <w:rFonts w:hint="eastAsia" w:ascii="仿宋_GB2312" w:hAnsi="仿宋_GB2312" w:eastAsia="仿宋_GB2312" w:cs="仿宋_GB2312"/>
          <w:color w:val="auto"/>
          <w:sz w:val="32"/>
          <w:szCs w:val="32"/>
          <w:highlight w:val="none"/>
          <w:lang w:eastAsia="zh-CN"/>
        </w:rPr>
        <w:t>我镇各个排污口、矿场等</w:t>
      </w:r>
      <w:r>
        <w:rPr>
          <w:rFonts w:hint="eastAsia" w:ascii="仿宋_GB2312" w:hAnsi="仿宋_GB2312" w:eastAsia="仿宋_GB2312" w:cs="仿宋_GB2312"/>
          <w:color w:val="auto"/>
          <w:sz w:val="32"/>
          <w:szCs w:val="32"/>
          <w:highlight w:val="none"/>
        </w:rPr>
        <w:t>重点行业、重点地区主要污染物排放</w:t>
      </w:r>
      <w:r>
        <w:rPr>
          <w:rFonts w:hint="eastAsia" w:ascii="仿宋_GB2312" w:hAnsi="仿宋_GB2312" w:eastAsia="仿宋_GB2312" w:cs="仿宋_GB2312"/>
          <w:color w:val="auto"/>
          <w:sz w:val="32"/>
          <w:szCs w:val="32"/>
          <w:highlight w:val="none"/>
          <w:lang w:eastAsia="zh-CN"/>
        </w:rPr>
        <w:t>监管信息化建设，不定期开展巡查工作</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lang w:eastAsia="zh-CN"/>
        </w:rPr>
        <w:t>以习近平法治思想暨普法工作为抓手，全面深入开展法治政府建设工作</w:t>
      </w:r>
      <w:r>
        <w:rPr>
          <w:rFonts w:hint="eastAsia" w:ascii="仿宋_GB2312" w:hAnsi="仿宋_GB2312" w:eastAsia="仿宋_GB2312" w:cs="仿宋_GB2312"/>
          <w:color w:val="000000"/>
          <w:sz w:val="32"/>
          <w:szCs w:val="32"/>
          <w:shd w:val="clear" w:color="auto" w:fill="FFFFFF"/>
          <w:lang w:eastAsia="zh-CN"/>
        </w:rPr>
        <w:t>。利用“</w:t>
      </w:r>
      <w:r>
        <w:rPr>
          <w:rFonts w:hint="eastAsia" w:ascii="仿宋_GB2312" w:hAnsi="仿宋_GB2312" w:eastAsia="仿宋_GB2312" w:cs="仿宋_GB2312"/>
          <w:color w:val="000000"/>
          <w:sz w:val="32"/>
          <w:szCs w:val="32"/>
          <w:shd w:val="clear" w:color="auto" w:fill="FFFFFF"/>
          <w:lang w:val="en-US" w:eastAsia="zh-CN"/>
        </w:rPr>
        <w:t>3.15”</w:t>
      </w:r>
      <w:r>
        <w:rPr>
          <w:rFonts w:hint="eastAsia" w:ascii="仿宋_GB2312" w:hAnsi="仿宋_GB2312" w:eastAsia="仿宋_GB2312" w:cs="仿宋_GB2312"/>
          <w:color w:val="000000"/>
          <w:sz w:val="32"/>
          <w:szCs w:val="32"/>
          <w:shd w:val="clear" w:color="auto" w:fill="FFFFFF"/>
        </w:rPr>
        <w:t>消费者权益保障日、“6.26”国际禁毒日、“12.1”世界预防艾滋病日、“12.4”宪法宣传日等系列活动日开展</w:t>
      </w:r>
      <w:r>
        <w:rPr>
          <w:rFonts w:hint="eastAsia" w:ascii="仿宋_GB2312" w:hAnsi="仿宋_GB2312" w:eastAsia="仿宋_GB2312" w:cs="仿宋_GB2312"/>
          <w:sz w:val="32"/>
          <w:szCs w:val="32"/>
          <w:lang w:eastAsia="zh-CN"/>
        </w:rPr>
        <w:t>习近平法治思想暨相关法律法规的普</w:t>
      </w:r>
      <w:r>
        <w:rPr>
          <w:rFonts w:hint="eastAsia" w:ascii="仿宋_GB2312" w:hAnsi="仿宋_GB2312" w:eastAsia="仿宋_GB2312" w:cs="仿宋_GB2312"/>
          <w:color w:val="000000"/>
          <w:sz w:val="32"/>
          <w:szCs w:val="32"/>
          <w:shd w:val="clear" w:color="auto" w:fill="FFFFFF"/>
        </w:rPr>
        <w:t>题宣传活动</w:t>
      </w:r>
      <w:r>
        <w:rPr>
          <w:rFonts w:hint="eastAsia" w:ascii="仿宋_GB2312" w:hAnsi="仿宋_GB2312" w:eastAsia="仿宋_GB2312" w:cs="仿宋_GB2312"/>
          <w:color w:val="000000"/>
          <w:sz w:val="32"/>
          <w:szCs w:val="32"/>
          <w:shd w:val="clear" w:color="auto" w:fill="FFFFFF"/>
          <w:lang w:eastAsia="zh-CN"/>
        </w:rPr>
        <w:t>。在镇街道开展法律宣传，利用</w:t>
      </w:r>
      <w:r>
        <w:rPr>
          <w:rFonts w:hint="eastAsia" w:ascii="仿宋_GB2312" w:hAnsi="仿宋_GB2312" w:eastAsia="仿宋_GB2312" w:cs="仿宋_GB2312"/>
          <w:color w:val="000000"/>
          <w:sz w:val="32"/>
          <w:szCs w:val="32"/>
          <w:shd w:val="clear" w:color="auto" w:fill="FFFFFF"/>
          <w:lang w:val="en-US" w:eastAsia="zh-CN"/>
        </w:rPr>
        <w:t>我镇现有的文化室、文化广场，结合“农民培训教育年”活动，强化习近平法治思想和实用法律知识宣传，建设法治文化室、法治文化广场，不断提升法治文化引领力，</w:t>
      </w:r>
      <w:r>
        <w:rPr>
          <w:rFonts w:hint="eastAsia" w:ascii="仿宋_GB2312" w:hAnsi="仿宋_GB2312" w:eastAsia="仿宋_GB2312" w:cs="仿宋_GB2312"/>
          <w:color w:val="000000"/>
          <w:sz w:val="32"/>
          <w:szCs w:val="32"/>
          <w:shd w:val="clear" w:color="auto" w:fill="FFFFFF"/>
        </w:rPr>
        <w:t>形成普法的规模效应。以</w:t>
      </w:r>
      <w:r>
        <w:rPr>
          <w:rFonts w:hint="eastAsia" w:ascii="仿宋_GB2312" w:hAnsi="仿宋_GB2312" w:eastAsia="仿宋_GB2312" w:cs="仿宋_GB2312"/>
          <w:color w:val="000000"/>
          <w:sz w:val="32"/>
          <w:szCs w:val="32"/>
          <w:shd w:val="clear" w:color="auto" w:fill="FFFFFF"/>
          <w:lang w:eastAsia="zh-CN"/>
        </w:rPr>
        <w:t>党史教育和政法队伍教育整顿</w:t>
      </w:r>
      <w:r>
        <w:rPr>
          <w:rFonts w:hint="eastAsia" w:ascii="仿宋_GB2312" w:hAnsi="仿宋_GB2312" w:eastAsia="仿宋_GB2312" w:cs="仿宋_GB2312"/>
          <w:color w:val="000000"/>
          <w:sz w:val="32"/>
          <w:szCs w:val="32"/>
          <w:shd w:val="clear" w:color="auto" w:fill="FFFFFF"/>
        </w:rPr>
        <w:t>为契机，</w:t>
      </w:r>
      <w:r>
        <w:rPr>
          <w:rFonts w:hint="eastAsia" w:ascii="仿宋_GB2312" w:hAnsi="仿宋_GB2312" w:eastAsia="仿宋_GB2312" w:cs="仿宋_GB2312"/>
          <w:color w:val="000000"/>
          <w:sz w:val="32"/>
          <w:szCs w:val="32"/>
          <w:shd w:val="clear" w:color="auto" w:fill="FFFFFF"/>
          <w:lang w:eastAsia="zh-CN"/>
        </w:rPr>
        <w:t>引导广大镇干部和政法队伍强化学习、深入开展顽瘴痼疾查找整改、着力提升服务民生水平、扎实提高“政治三力”、有效增强了法治意识、法治理念、法治思维，把队伍建成为让党中央放心、让人民群众满意的铁军。</w:t>
      </w:r>
      <w:r>
        <w:rPr>
          <w:rFonts w:hint="eastAsia" w:ascii="仿宋_GB2312" w:hAnsi="仿宋_GB2312" w:eastAsia="仿宋_GB2312" w:cs="仿宋_GB2312"/>
          <w:color w:val="000000"/>
          <w:sz w:val="32"/>
          <w:szCs w:val="32"/>
          <w:shd w:val="clear" w:color="auto" w:fill="FFFFFF"/>
        </w:rPr>
        <w:t>广泛开展尊崇宪法、学习宪法、遵守宪法、维护宪法、运用宪法的宣传教育，突出宣传宪法修改的重点内容，阐释宪法修改对党和国家事业的重大意义。开展以“宪法”为主题的普法知识考试，以考促学。通过开展学习宣传活动，</w:t>
      </w:r>
      <w:r>
        <w:rPr>
          <w:rFonts w:hint="eastAsia" w:ascii="仿宋_GB2312" w:hAnsi="仿宋_GB2312" w:eastAsia="仿宋_GB2312" w:cs="仿宋_GB2312"/>
          <w:color w:val="000000"/>
          <w:sz w:val="32"/>
          <w:szCs w:val="32"/>
        </w:rPr>
        <w:t>提高党员干部运用法治思维和法治方式解决问题的能力，</w:t>
      </w:r>
      <w:r>
        <w:rPr>
          <w:rFonts w:hint="eastAsia" w:ascii="仿宋_GB2312" w:hAnsi="仿宋_GB2312" w:eastAsia="仿宋_GB2312" w:cs="仿宋_GB2312"/>
          <w:color w:val="000000"/>
          <w:sz w:val="32"/>
          <w:szCs w:val="32"/>
          <w:shd w:val="clear" w:color="auto" w:fill="FFFFFF"/>
        </w:rPr>
        <w:t>切实引导全体党员干部深刻领会宪法修正案的核心要义，增强恪守宪法原则、弘扬宪法精神、遵宪守法意识和依法履职的自觉性和坚定性。</w:t>
      </w:r>
      <w:r>
        <w:rPr>
          <w:rFonts w:hint="eastAsia" w:ascii="仿宋_GB2312" w:hAnsi="仿宋_GB2312" w:eastAsia="仿宋_GB2312" w:cs="仿宋_GB2312"/>
          <w:sz w:val="32"/>
          <w:szCs w:val="32"/>
          <w:lang w:eastAsia="zh-CN"/>
        </w:rPr>
        <w:t>落实好“一村一法律顾问”，与言卓律师事务所律师签订“一村一法律顾问协议”，为全镇</w:t>
      </w:r>
      <w:r>
        <w:rPr>
          <w:rFonts w:hint="eastAsia" w:ascii="仿宋_GB2312" w:hAnsi="仿宋_GB2312" w:eastAsia="仿宋_GB2312" w:cs="仿宋_GB2312"/>
          <w:sz w:val="32"/>
          <w:szCs w:val="32"/>
          <w:lang w:val="en-US" w:eastAsia="zh-CN"/>
        </w:rPr>
        <w:t>16个行政村配备专职法律顾问，把法律“八进”与习近平法治思想“六进”“五个一”有机融合、共同落实，共开展习近平法治思想暨民法典、行政处罚法、选举法等专题讲座、讲堂6次，在开城广大居民中初步自尊自信、理性平和、积极向上的民情民风。</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健全矛盾化解纠纷机制，做好信访维稳工作。</w:t>
      </w:r>
      <w:r>
        <w:rPr>
          <w:rFonts w:hint="eastAsia" w:ascii="仿宋_GB2312" w:hAnsi="仿宋_GB2312" w:eastAsia="仿宋_GB2312" w:cs="仿宋_GB2312"/>
          <w:b w:val="0"/>
          <w:i w:val="0"/>
          <w:iCs w:val="0"/>
          <w:snapToGrid/>
          <w:color w:val="auto"/>
          <w:kern w:val="0"/>
          <w:sz w:val="32"/>
          <w:szCs w:val="32"/>
          <w:shd w:val="clear" w:color="auto" w:fill="FFFFFF"/>
          <w:lang w:eastAsia="zh-CN"/>
        </w:rPr>
        <w:t>认真开展社会矛盾纠纷的排查和调处工作，每月做好“宁夏社会治安综合治理信息系统—矛盾纠纷管理平台”的信息录入，做到矛盾纠纷全部进入平台统一录入办理，对未化解的及时化解，</w:t>
      </w:r>
      <w:r>
        <w:rPr>
          <w:rFonts w:hint="default" w:ascii="仿宋_GB2312" w:hAnsi="仿宋_GB2312" w:eastAsia="仿宋_GB2312" w:cs="仿宋_GB2312"/>
          <w:b w:val="0"/>
          <w:i w:val="0"/>
          <w:iCs w:val="0"/>
          <w:snapToGrid/>
          <w:color w:val="auto"/>
          <w:kern w:val="0"/>
          <w:sz w:val="32"/>
          <w:szCs w:val="32"/>
          <w:shd w:val="clear" w:color="auto" w:fill="FFFFFF"/>
          <w:lang w:eastAsia="zh-CN"/>
        </w:rPr>
        <w:t>及时收集分析热点、敏感、复杂矛盾纠纷信息，加强群体性、突发性事件预警监测</w:t>
      </w:r>
      <w:r>
        <w:rPr>
          <w:rFonts w:hint="eastAsia" w:ascii="仿宋_GB2312" w:hAnsi="仿宋_GB2312" w:eastAsia="仿宋_GB2312" w:cs="仿宋_GB2312"/>
          <w:b w:val="0"/>
          <w:i w:val="0"/>
          <w:iCs w:val="0"/>
          <w:snapToGrid/>
          <w:color w:val="auto"/>
          <w:kern w:val="0"/>
          <w:sz w:val="32"/>
          <w:szCs w:val="32"/>
          <w:shd w:val="clear" w:color="auto" w:fill="FFFFFF"/>
          <w:lang w:eastAsia="zh-CN"/>
        </w:rPr>
        <w:t>，引导群众依法理性表达诉求，及时就地解决问题。</w:t>
      </w:r>
      <w:r>
        <w:rPr>
          <w:rFonts w:hint="eastAsia" w:ascii="仿宋_GB2312" w:hAnsi="仿宋_GB2312" w:eastAsia="仿宋_GB2312" w:cs="仿宋_GB2312"/>
          <w:color w:val="auto"/>
          <w:sz w:val="32"/>
          <w:szCs w:val="32"/>
          <w:shd w:val="clear" w:color="auto" w:fill="FFFFFF"/>
        </w:rPr>
        <w:t>落实重点上访对象包</w:t>
      </w:r>
      <w:r>
        <w:rPr>
          <w:rFonts w:hint="eastAsia" w:ascii="仿宋_GB2312" w:hAnsi="仿宋_GB2312" w:eastAsia="仿宋_GB2312" w:cs="仿宋_GB2312"/>
          <w:color w:val="auto"/>
          <w:sz w:val="32"/>
          <w:szCs w:val="32"/>
          <w:shd w:val="clear" w:color="auto" w:fill="FFFFFF"/>
          <w:lang w:eastAsia="zh-CN"/>
        </w:rPr>
        <w:t>案</w:t>
      </w:r>
      <w:r>
        <w:rPr>
          <w:rFonts w:hint="eastAsia" w:ascii="仿宋_GB2312" w:hAnsi="仿宋_GB2312" w:eastAsia="仿宋_GB2312" w:cs="仿宋_GB2312"/>
          <w:color w:val="auto"/>
          <w:sz w:val="32"/>
          <w:szCs w:val="32"/>
          <w:shd w:val="clear" w:color="auto" w:fill="FFFFFF"/>
        </w:rPr>
        <w:t>责任制，畅通信访渠道，着力化解群众怨气，理顺群众情绪</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全面推行“</w:t>
      </w:r>
      <w:r>
        <w:rPr>
          <w:rFonts w:hint="eastAsia" w:ascii="仿宋_GB2312" w:hAnsi="仿宋_GB2312" w:eastAsia="仿宋_GB2312" w:cs="仿宋_GB2312"/>
          <w:color w:val="auto"/>
          <w:sz w:val="32"/>
          <w:szCs w:val="32"/>
          <w:shd w:val="clear" w:color="auto" w:fill="FFFFFF"/>
          <w:lang w:val="en-US" w:eastAsia="zh-CN"/>
        </w:rPr>
        <w:t>515</w:t>
      </w:r>
      <w:r>
        <w:rPr>
          <w:rFonts w:hint="eastAsia" w:ascii="仿宋_GB2312" w:hAnsi="仿宋_GB2312" w:eastAsia="仿宋_GB2312" w:cs="仿宋_GB2312"/>
          <w:color w:val="auto"/>
          <w:sz w:val="32"/>
          <w:szCs w:val="32"/>
          <w:shd w:val="clear" w:color="auto" w:fill="FFFFFF"/>
        </w:rPr>
        <w:t>”矛盾纠</w:t>
      </w:r>
      <w:r>
        <w:rPr>
          <w:rFonts w:hint="eastAsia" w:ascii="仿宋_GB2312" w:hAnsi="仿宋_GB2312" w:eastAsia="仿宋_GB2312" w:cs="仿宋_GB2312"/>
          <w:color w:val="auto"/>
          <w:sz w:val="32"/>
          <w:szCs w:val="32"/>
          <w:shd w:val="clear" w:color="auto" w:fill="FFFFFF"/>
          <w:lang w:val="en-US" w:eastAsia="zh-CN"/>
        </w:rPr>
        <w:t>纷</w:t>
      </w:r>
      <w:r>
        <w:rPr>
          <w:rFonts w:hint="eastAsia" w:ascii="仿宋_GB2312" w:hAnsi="仿宋_GB2312" w:eastAsia="仿宋_GB2312" w:cs="仿宋_GB2312"/>
          <w:color w:val="auto"/>
          <w:sz w:val="32"/>
          <w:szCs w:val="32"/>
          <w:shd w:val="clear" w:color="auto" w:fill="FFFFFF"/>
        </w:rPr>
        <w:t>排查化解机制和“一村一</w:t>
      </w:r>
      <w:r>
        <w:rPr>
          <w:rFonts w:hint="eastAsia" w:ascii="仿宋_GB2312" w:hAnsi="仿宋_GB2312" w:eastAsia="仿宋_GB2312" w:cs="仿宋_GB2312"/>
          <w:color w:val="auto"/>
          <w:sz w:val="32"/>
          <w:szCs w:val="32"/>
          <w:shd w:val="clear" w:color="auto" w:fill="FFFFFF"/>
          <w:lang w:eastAsia="zh-CN"/>
        </w:rPr>
        <w:t>警</w:t>
      </w:r>
      <w:r>
        <w:rPr>
          <w:rFonts w:hint="eastAsia" w:ascii="仿宋_GB2312" w:hAnsi="仿宋_GB2312" w:eastAsia="仿宋_GB2312" w:cs="仿宋_GB2312"/>
          <w:color w:val="auto"/>
          <w:sz w:val="32"/>
          <w:szCs w:val="32"/>
          <w:shd w:val="clear" w:color="auto" w:fill="FFFFFF"/>
        </w:rPr>
        <w:t>”网格化管理模式，</w:t>
      </w:r>
      <w:r>
        <w:rPr>
          <w:rFonts w:hint="eastAsia" w:ascii="仿宋_GB2312" w:hAnsi="仿宋_GB2312" w:eastAsia="仿宋_GB2312" w:cs="仿宋_GB2312"/>
          <w:color w:val="auto"/>
          <w:sz w:val="32"/>
          <w:szCs w:val="32"/>
          <w:shd w:val="clear" w:color="auto" w:fill="FFFFFF"/>
          <w:lang w:eastAsia="zh-CN"/>
        </w:rPr>
        <w:t>每年召开一次“一村一警”工作会，半年召开一次信访联席会议，每季度开展一次人民调解工作培训会。通过实地走访、电话联系、向村委会了解等多种途径全面掌握信访人需求，切实解决每一位信访群众反映的问题。</w:t>
      </w:r>
      <w:r>
        <w:rPr>
          <w:rFonts w:hint="eastAsia" w:ascii="仿宋_GB2312" w:hAnsi="仿宋_GB2312" w:eastAsia="仿宋_GB2312" w:cs="仿宋_GB2312"/>
          <w:b/>
          <w:bCs/>
          <w:color w:val="auto"/>
          <w:sz w:val="32"/>
          <w:szCs w:val="32"/>
          <w:shd w:val="clear" w:color="auto" w:fill="FFFFFF"/>
          <w:lang w:eastAsia="zh-CN"/>
        </w:rPr>
        <w:t>四是</w:t>
      </w:r>
      <w:r>
        <w:rPr>
          <w:rFonts w:hint="eastAsia" w:ascii="仿宋_GB2312" w:hAnsi="仿宋_GB2312" w:eastAsia="仿宋_GB2312" w:cs="仿宋_GB2312"/>
          <w:color w:val="auto"/>
          <w:sz w:val="32"/>
          <w:szCs w:val="32"/>
          <w:shd w:val="clear" w:color="auto" w:fill="FFFFFF"/>
          <w:lang w:eastAsia="zh-CN"/>
        </w:rPr>
        <w:t>加强舆论引导，营造良好发展氛围。充分利用宣传单、微信公众号、政务微博等宣传功能，扩大宣传内容，</w:t>
      </w:r>
      <w:r>
        <w:rPr>
          <w:rFonts w:hint="default" w:ascii="仿宋_GB2312" w:hAnsi="仿宋_GB2312" w:eastAsia="仿宋_GB2312" w:cs="仿宋_GB2312"/>
          <w:color w:val="auto"/>
          <w:sz w:val="32"/>
          <w:szCs w:val="32"/>
          <w:shd w:val="clear" w:color="auto" w:fill="FFFFFF"/>
          <w:lang w:eastAsia="zh-CN"/>
        </w:rPr>
        <w:t>完善突发事件信息发布等制度，做好对热点敏感问题的舆论引导，及时回应人民群众关切</w:t>
      </w:r>
      <w:r>
        <w:rPr>
          <w:rFonts w:hint="eastAsia" w:ascii="仿宋_GB2312" w:hAnsi="仿宋_GB2312" w:eastAsia="仿宋_GB2312" w:cs="仿宋_GB2312"/>
          <w:color w:val="auto"/>
          <w:sz w:val="32"/>
          <w:szCs w:val="32"/>
          <w:shd w:val="clear" w:color="auto" w:fill="FFFFFF"/>
          <w:lang w:eastAsia="zh-CN"/>
        </w:rPr>
        <w:t>问题，以群众喜闻乐见的形式，讲解发生在群众身边的实际案例，宣传身边的“好公婆”、“好儿媳”，各村制定修改村规民约，倡导移风易俗，抵制高价彩礼，宣传厚养薄葬，发挥文化潜移默化的教化功能。</w:t>
      </w:r>
      <w:r>
        <w:rPr>
          <w:rFonts w:hint="eastAsia" w:ascii="仿宋_GB2312" w:hAnsi="仿宋_GB2312" w:eastAsia="仿宋_GB2312" w:cs="仿宋_GB2312"/>
          <w:b/>
          <w:bCs/>
          <w:color w:val="auto"/>
          <w:sz w:val="32"/>
          <w:szCs w:val="32"/>
          <w:shd w:val="clear" w:color="auto" w:fill="FFFFFF"/>
          <w:lang w:eastAsia="zh-CN"/>
        </w:rPr>
        <w:t>五是</w:t>
      </w:r>
      <w:r>
        <w:rPr>
          <w:rFonts w:hint="eastAsia" w:ascii="仿宋_GB2312" w:hAnsi="仿宋_GB2312" w:eastAsia="仿宋_GB2312" w:cs="仿宋_GB2312"/>
          <w:color w:val="auto"/>
          <w:sz w:val="32"/>
          <w:szCs w:val="32"/>
          <w:shd w:val="clear" w:color="auto" w:fill="FFFFFF"/>
          <w:lang w:eastAsia="zh-CN"/>
        </w:rPr>
        <w:t>学习马克思民族观宗教观，珍视民族团结。</w:t>
      </w:r>
      <w:r>
        <w:rPr>
          <w:rFonts w:hint="eastAsia" w:ascii="仿宋_GB2312" w:eastAsia="仿宋_GB2312"/>
          <w:color w:val="auto"/>
          <w:sz w:val="32"/>
          <w:szCs w:val="32"/>
        </w:rPr>
        <w:t>建立健全宗教领域矛盾排查调处工作机制</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shd w:val="clear" w:color="auto" w:fill="FFFFFF"/>
        </w:rPr>
        <w:t>加强大型宗教活动跟踪管理与服务</w:t>
      </w:r>
      <w:r>
        <w:rPr>
          <w:rFonts w:hint="eastAsia" w:ascii="仿宋_GB2312" w:eastAsia="仿宋_GB2312"/>
          <w:color w:val="auto"/>
          <w:sz w:val="32"/>
          <w:szCs w:val="32"/>
          <w:lang w:eastAsia="zh-CN"/>
        </w:rPr>
        <w:t>，</w:t>
      </w:r>
      <w:r>
        <w:rPr>
          <w:rFonts w:hint="eastAsia" w:ascii="仿宋_GB2312" w:eastAsia="仿宋_GB2312"/>
          <w:color w:val="auto"/>
          <w:sz w:val="32"/>
          <w:szCs w:val="32"/>
        </w:rPr>
        <w:t>依法查处和打击利用宗教进行渗透破坏等违法犯罪活动</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shd w:val="clear" w:color="auto" w:fill="FFFFFF"/>
        </w:rPr>
        <w:t>妥善处理涉及民族宗教因素的矛盾纠纷</w:t>
      </w:r>
      <w:r>
        <w:rPr>
          <w:rFonts w:hint="eastAsia" w:ascii="仿宋_GB2312" w:hAnsi="仿宋_GB2312" w:eastAsia="仿宋_GB2312" w:cs="仿宋_GB2312"/>
          <w:color w:val="auto"/>
          <w:sz w:val="32"/>
          <w:szCs w:val="32"/>
          <w:shd w:val="clear" w:color="auto" w:fill="FFFFFF"/>
          <w:lang w:eastAsia="zh-CN"/>
        </w:rPr>
        <w:t>。召开学习马克思民族观宗教观主题培训及研讨会，引导党员干部深刻认识并把握新时代民族宗教工作的新特点新任务新要求、全面贯彻党的民族宗教工作方针政策，提高全体镇村干部、宗教</w:t>
      </w:r>
      <w:r>
        <w:rPr>
          <w:rFonts w:hint="eastAsia" w:ascii="仿宋_GB2312" w:hAnsi="仿宋_GB2312" w:eastAsia="仿宋_GB2312" w:cs="仿宋_GB2312"/>
          <w:color w:val="auto"/>
          <w:sz w:val="32"/>
          <w:szCs w:val="32"/>
          <w:shd w:val="clear" w:color="auto" w:fill="FFFFFF"/>
          <w:lang w:val="en-US" w:eastAsia="zh-CN"/>
        </w:rPr>
        <w:t>教职人员的思想认识，坚定理想信念，牢记党的宗旨。</w:t>
      </w:r>
      <w:r>
        <w:rPr>
          <w:rFonts w:hint="eastAsia" w:ascii="仿宋_GB2312" w:hAnsi="仿宋_GB2312" w:eastAsia="仿宋_GB2312" w:cs="仿宋_GB2312"/>
          <w:b/>
          <w:bCs/>
          <w:color w:val="auto"/>
          <w:sz w:val="32"/>
          <w:szCs w:val="32"/>
          <w:shd w:val="clear" w:color="auto" w:fill="FFFFFF"/>
          <w:lang w:val="en-US" w:eastAsia="zh-CN"/>
        </w:rPr>
        <w:t>六是</w:t>
      </w:r>
      <w:r>
        <w:rPr>
          <w:rFonts w:hint="eastAsia" w:ascii="仿宋_GB2312" w:hAnsi="仿宋_GB2312" w:eastAsia="仿宋_GB2312"/>
          <w:color w:val="auto"/>
          <w:sz w:val="32"/>
          <w:szCs w:val="32"/>
        </w:rPr>
        <w:t>开展社会治安综合治理，</w:t>
      </w:r>
      <w:r>
        <w:rPr>
          <w:rFonts w:hint="eastAsia" w:ascii="仿宋_GB2312" w:hAnsi="仿宋_GB2312" w:eastAsia="仿宋_GB2312"/>
          <w:color w:val="auto"/>
          <w:sz w:val="32"/>
          <w:szCs w:val="32"/>
          <w:lang w:eastAsia="zh-CN"/>
        </w:rPr>
        <w:t>依法查处违法犯罪。</w:t>
      </w:r>
      <w:r>
        <w:rPr>
          <w:rFonts w:hint="eastAsia" w:ascii="仿宋_GB2312" w:hAnsi="仿宋_GB2312" w:eastAsia="仿宋_GB2312"/>
          <w:color w:val="auto"/>
          <w:sz w:val="32"/>
          <w:szCs w:val="32"/>
        </w:rPr>
        <w:t>严厉打击</w:t>
      </w:r>
      <w:r>
        <w:rPr>
          <w:rFonts w:hint="eastAsia" w:ascii="仿宋_GB2312" w:hAnsi="仿宋_GB2312" w:eastAsia="仿宋_GB2312"/>
          <w:color w:val="auto"/>
          <w:sz w:val="32"/>
          <w:szCs w:val="32"/>
          <w:lang w:eastAsia="zh-CN"/>
        </w:rPr>
        <w:t>村霸恶霸</w:t>
      </w:r>
      <w:r>
        <w:rPr>
          <w:rFonts w:hint="eastAsia" w:ascii="仿宋_GB2312" w:hAnsi="仿宋_GB2312" w:eastAsia="仿宋_GB2312"/>
          <w:color w:val="auto"/>
          <w:sz w:val="32"/>
          <w:szCs w:val="32"/>
        </w:rPr>
        <w:t>、涉黑犯罪、邪教、传销和黄赌毒等违法犯罪活动</w:t>
      </w:r>
      <w:r>
        <w:rPr>
          <w:rFonts w:hint="eastAsia" w:ascii="仿宋_GB2312" w:hAnsi="仿宋_GB2312" w:eastAsia="仿宋_GB2312"/>
          <w:color w:val="auto"/>
          <w:sz w:val="32"/>
          <w:szCs w:val="32"/>
          <w:lang w:eastAsia="zh-CN"/>
        </w:rPr>
        <w:t>，加大扫黑除恶力度，严厉打击各种黑恶势力。加强对社区服刑人员监管与教育，做好刑满释放人员安置帮教工作，杜绝重新犯罪。继续巩固我镇“无毒村庄”创建成果，实现“罂粟‘零种植’，确保大麻‘零产量’”的工作目标，遏制并消除我镇的毒品犯罪，做到“五个不发生”和“四生四降”为创建“无毒乡镇”和全区禁毒示范镇工作提供有力的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存在问题</w:t>
      </w:r>
      <w:r>
        <w:rPr>
          <w:rFonts w:hint="eastAsia" w:ascii="黑体" w:hAnsi="黑体" w:eastAsia="黑体" w:cs="黑体"/>
          <w:sz w:val="32"/>
          <w:szCs w:val="32"/>
          <w:lang w:eastAsia="zh-CN"/>
        </w:rPr>
        <w:t>及下一步打算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当前，我镇</w:t>
      </w:r>
      <w:r>
        <w:rPr>
          <w:rFonts w:hint="eastAsia" w:ascii="仿宋_GB2312" w:hAnsi="仿宋_GB2312" w:eastAsia="仿宋_GB2312" w:cs="仿宋_GB2312"/>
          <w:sz w:val="32"/>
          <w:szCs w:val="32"/>
          <w:lang w:eastAsia="zh-CN"/>
        </w:rPr>
        <w:t>法治政府建设工作取得一定</w:t>
      </w:r>
      <w:r>
        <w:rPr>
          <w:rFonts w:hint="eastAsia" w:ascii="仿宋_GB2312" w:hAnsi="仿宋_GB2312" w:eastAsia="仿宋_GB2312" w:cs="仿宋_GB2312"/>
          <w:sz w:val="32"/>
          <w:szCs w:val="32"/>
        </w:rPr>
        <w:t>成效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但是从当前情况来看，仍存在一些不容忽视的问题。主要表现在：</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lang w:eastAsia="zh-CN"/>
        </w:rPr>
        <w:t>依法治理内容庞杂，</w:t>
      </w:r>
      <w:r>
        <w:rPr>
          <w:rFonts w:hint="eastAsia" w:ascii="仿宋_GB2312" w:hAnsi="仿宋_GB2312" w:eastAsia="仿宋_GB2312" w:cs="仿宋_GB2312"/>
          <w:sz w:val="32"/>
          <w:szCs w:val="32"/>
        </w:rPr>
        <w:t>支出较大，缺乏经费保障；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个别村组对</w:t>
      </w:r>
      <w:r>
        <w:rPr>
          <w:rFonts w:hint="eastAsia" w:ascii="仿宋_GB2312" w:hAnsi="仿宋_GB2312" w:eastAsia="仿宋_GB2312" w:cs="仿宋_GB2312"/>
          <w:sz w:val="32"/>
          <w:szCs w:val="32"/>
          <w:lang w:eastAsia="zh-CN"/>
        </w:rPr>
        <w:t>法治政府建设工作</w:t>
      </w:r>
      <w:r>
        <w:rPr>
          <w:rFonts w:hint="eastAsia" w:ascii="仿宋_GB2312" w:hAnsi="仿宋_GB2312" w:eastAsia="仿宋_GB2312" w:cs="仿宋_GB2312"/>
          <w:sz w:val="32"/>
          <w:szCs w:val="32"/>
        </w:rPr>
        <w:t>不够重视，行动迟缓，缺乏力度</w:t>
      </w:r>
      <w:r>
        <w:rPr>
          <w:rFonts w:hint="eastAsia" w:ascii="仿宋_GB2312" w:hAnsi="仿宋_GB2312" w:eastAsia="仿宋_GB2312" w:cs="仿宋_GB2312"/>
          <w:sz w:val="32"/>
          <w:szCs w:val="32"/>
          <w:lang w:eastAsia="zh-CN"/>
        </w:rPr>
        <w:t>，导致违章建筑、挡工、违法犯罪行为时有发生</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lang w:eastAsia="zh-CN"/>
        </w:rPr>
        <w:t>法治政府建设</w:t>
      </w:r>
      <w:r>
        <w:rPr>
          <w:rFonts w:hint="eastAsia" w:ascii="仿宋_GB2312" w:hAnsi="仿宋_GB2312" w:eastAsia="仿宋_GB2312" w:cs="仿宋_GB2312"/>
          <w:sz w:val="32"/>
          <w:szCs w:val="32"/>
        </w:rPr>
        <w:t>长效机制不够健全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我镇将</w:t>
      </w:r>
      <w:r>
        <w:rPr>
          <w:rFonts w:hint="eastAsia" w:ascii="仿宋_GB2312" w:hAnsi="仿宋_GB2312" w:eastAsia="仿宋_GB2312" w:cs="仿宋_GB2312"/>
          <w:sz w:val="32"/>
          <w:szCs w:val="32"/>
          <w:lang w:eastAsia="zh-CN"/>
        </w:rPr>
        <w:t>在今后的工作中，进一步加大工作力度，坚持依法执政，提高运用法律手段解决复杂问题的能力，促进工程建设、脱贫攻坚、乡村振兴等各项工作依法顺利开展，继续加大法治宣传力度，充分发挥农民讲习所宣传作用，积极邀请法律顾问开展法律培训，</w:t>
      </w:r>
      <w:r>
        <w:rPr>
          <w:rFonts w:hint="eastAsia" w:ascii="仿宋_GB2312" w:hAnsi="仿宋_GB2312" w:eastAsia="仿宋_GB2312" w:cs="仿宋_GB2312"/>
          <w:color w:val="auto"/>
          <w:sz w:val="32"/>
          <w:szCs w:val="32"/>
        </w:rPr>
        <w:t>增强干部群众的法治意识和法</w:t>
      </w:r>
      <w:r>
        <w:rPr>
          <w:rFonts w:hint="eastAsia" w:ascii="仿宋_GB2312" w:hAnsi="仿宋_GB2312" w:eastAsia="仿宋_GB2312" w:cs="仿宋_GB2312"/>
          <w:color w:val="auto"/>
          <w:sz w:val="32"/>
          <w:szCs w:val="32"/>
          <w:lang w:eastAsia="zh-CN"/>
        </w:rPr>
        <w:t>治</w:t>
      </w:r>
      <w:r>
        <w:rPr>
          <w:rFonts w:hint="eastAsia" w:ascii="仿宋_GB2312" w:hAnsi="仿宋_GB2312" w:eastAsia="仿宋_GB2312" w:cs="仿宋_GB2312"/>
          <w:color w:val="auto"/>
          <w:sz w:val="32"/>
          <w:szCs w:val="32"/>
        </w:rPr>
        <w:t>观念，</w:t>
      </w:r>
      <w:r>
        <w:rPr>
          <w:rFonts w:hint="eastAsia" w:ascii="仿宋_GB2312" w:hAnsi="仿宋_GB2312" w:eastAsia="仿宋_GB2312" w:cs="仿宋_GB2312"/>
          <w:color w:val="auto"/>
          <w:sz w:val="32"/>
          <w:szCs w:val="32"/>
          <w:lang w:eastAsia="zh-CN"/>
        </w:rPr>
        <w:t>增强全民尊法、守法、用法意识，</w:t>
      </w:r>
      <w:r>
        <w:rPr>
          <w:rFonts w:hint="eastAsia" w:ascii="仿宋_GB2312" w:hAnsi="仿宋_GB2312" w:eastAsia="仿宋_GB2312" w:cs="仿宋_GB2312"/>
          <w:color w:val="auto"/>
          <w:sz w:val="32"/>
          <w:szCs w:val="32"/>
        </w:rPr>
        <w:t>进一步提升依法行政、依法执政能力和水平。</w:t>
      </w:r>
    </w:p>
    <w:sectPr>
      <w:footerReference r:id="rId3" w:type="default"/>
      <w:pgSz w:w="11906" w:h="16838"/>
      <w:pgMar w:top="1440"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56C4D"/>
    <w:rsid w:val="03C8026D"/>
    <w:rsid w:val="0C9453BD"/>
    <w:rsid w:val="11922C3D"/>
    <w:rsid w:val="19CC55EA"/>
    <w:rsid w:val="1A654D57"/>
    <w:rsid w:val="22102324"/>
    <w:rsid w:val="286C19C0"/>
    <w:rsid w:val="29A25A80"/>
    <w:rsid w:val="43556C4D"/>
    <w:rsid w:val="45CD6960"/>
    <w:rsid w:val="6BC43ED8"/>
    <w:rsid w:val="6D535020"/>
    <w:rsid w:val="738B57C5"/>
    <w:rsid w:val="787D50AA"/>
    <w:rsid w:val="7F93C39E"/>
    <w:rsid w:val="7FF5C9F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rFonts w:ascii="Calibri" w:hAnsi="Calibri"/>
      <w:kern w:val="0"/>
      <w:sz w:val="24"/>
    </w:rPr>
  </w:style>
  <w:style w:type="paragraph" w:customStyle="1" w:styleId="7">
    <w:name w:val="p0"/>
    <w:basedOn w:val="1"/>
    <w:qFormat/>
    <w:uiPriority w:val="0"/>
    <w:pPr>
      <w:widowControl/>
      <w:spacing w:line="345" w:lineRule="auto"/>
      <w:ind w:left="1" w:firstLine="419"/>
    </w:pPr>
    <w:rPr>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uyuan\C:\Users\kcz\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Office_10.1.0.5399_F1E327BC-269C-435d-A152-05C5408002CA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2018-09-14T01:48:00Z</dcterms:created>
  <dc:creator>ccc</dc:creator>
  <cp:lastModifiedBy>Administrator</cp:lastModifiedBy>
  <cp:lastPrinted>2022-03-22T16:48:00Z</cp:lastPrinted>
  <dcterms:modified xsi:type="dcterms:W3CDTF">2022-04-01T08:40:40Z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y fmtid="{D5CDD505-2E9C-101B-9397-08002B2CF9AE}" pid="3" name="ICV">
    <vt:lpwstr>7A82E1BF5EFB4E9699F812F48BA43365</vt:lpwstr>
  </property>
</Properties>
</file>