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关于固原市政协四届五次会议第51号提案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区政府办公室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您提出的关于加强人民广场等公共设施管理维护的建议的提案收悉，现答复如下：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2021年7月，宁夏普利建设发展有限公司开始对人民广场进行建设和维护，主要施工内容为：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拆除更换广场破损的30mm厚600*600花岗岩台阶路面53.5平方米，块料立面52.8平方米；树池拆除更换30mm厚200*300花岗岩747.72平方米；凉亭油漆1174.2平方米；广场地面石材拆除更换30mm厚600*600花岗岩282.4平方米，拆除恢复地沟129米；篮球场地面塌陷维修45.2平方米，围栏油漆797平方米，混凝土坡道31.8平方米；罗马柱加固41.4平方米，拆除更换花岗岩广场路面80.4平方米，立面30.9平方米；景观灯更换安装42套，电缆线敷设1065米；廊架亮化安装射灯163组，电缆线510米；面板灯15个，电缆线300米；更换维修喷淋管3089.39米、蝶阀18个、喷头220个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截止目前维护工程已临近尾声，除景观灯更换安装尚未完成，其他维护建设项目都已施工结束，总体维护效果较好。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/>
    <w:p>
      <w:pPr>
        <w:keepNext w:val="0"/>
        <w:keepLines w:val="0"/>
        <w:pageBreakBefore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rPr>
          <w:rFonts w:hint="eastAsia"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rPr>
          <w:rFonts w:hint="default" w:ascii="楷体_GB2312" w:hAnsi="楷体_GB2312" w:eastAsia="仿宋_GB2312" w:cs="楷体_GB2312"/>
          <w:b w:val="0"/>
          <w:bCs w:val="0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</w:rPr>
        <w:t>单位联系人及电话：</w:t>
      </w: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  <w:lang w:val="en-US" w:eastAsia="zh-CN"/>
        </w:rPr>
        <w:t>崔苗苗 7225116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rPr>
          <w:rFonts w:hint="eastAsia" w:ascii="黑体" w:hAnsi="仿宋_GB2312" w:eastAsia="黑体"/>
          <w:color w:val="auto"/>
          <w:w w:val="95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hd w:val="clear" w:color="auto" w:fill="auto"/>
        </w:rPr>
        <w:t>抄送：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政府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办公室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1AF4"/>
    <w:rsid w:val="0D882AB4"/>
    <w:rsid w:val="10433142"/>
    <w:rsid w:val="131E12B4"/>
    <w:rsid w:val="204A04D1"/>
    <w:rsid w:val="2701695A"/>
    <w:rsid w:val="592145C7"/>
    <w:rsid w:val="68FB658E"/>
    <w:rsid w:val="757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 Char1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2021-09-16T02:38:00Z</dcterms:created>
  <dc:creator>Administrator</dc:creator>
  <cp:lastModifiedBy>鸟有殊音</cp:lastModifiedBy>
  <cp:lastPrinted>2021-09-24T01:48:00Z</cp:lastPrinted>
  <dcterms:modified xsi:type="dcterms:W3CDTF">2021-09-24T10:49:21Z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FFF63CBB1EB24EFFBBA215FDC28CF0D7</vt:lpwstr>
  </property>
</Properties>
</file>