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〔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〕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eastAsia="方正小标宋_GBK"/>
          <w:color w:val="auto"/>
          <w:sz w:val="52"/>
          <w:shd w:val="clear" w:color="auto" w:fill="auto"/>
        </w:rPr>
      </w:pPr>
    </w:p>
    <w:p>
      <w:pPr>
        <w:jc w:val="center"/>
        <w:rPr>
          <w:rFonts w:hint="default" w:eastAsia="方正小标宋_GBK"/>
          <w:color w:val="FF0000"/>
          <w:spacing w:val="-20"/>
          <w:w w:val="85"/>
          <w:kern w:val="84"/>
          <w:sz w:val="80"/>
          <w:szCs w:val="80"/>
          <w:lang w:val="en-US" w:eastAsia="zh-CN"/>
        </w:rPr>
      </w:pPr>
      <w:r>
        <w:rPr>
          <w:rFonts w:eastAsia="方正小标宋_GBK"/>
          <w:w w:val="90"/>
          <w:position w:val="6"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920115</wp:posOffset>
                </wp:positionV>
                <wp:extent cx="5619750" cy="36195"/>
                <wp:effectExtent l="0" t="15875" r="0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10" name="直接连接符 4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7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35pt;margin-top:72.45pt;height:2.85pt;width:442.5pt;z-index:251659264;mso-width-relative:page;mso-height-relative:page;" coordsize="8850,57" o:gfxdata="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KMOH2gAAAAkB&#10;AAAPAAAAAAAAAAEAIAAAACIAAABkcnMvZG93bnJldi54bWxQSwECFAAUAAAACACHTuJA0erLJosC&#10;AAA5BwAADgAAAAAAAAABACAAAAApAQAAZHJzL2Uyb0RvYy54bWxQSwUGAAAAAAYABgBZAQAAJgYA&#10;AAAA&#10;">
                <o:lock v:ext="edit" aspectratio="f"/>
                <v:line id="直接连接符 4" o:spid="_x0000_s1026" o:spt="20" style="position:absolute;left:0;top:0;height:0;width:8844;" filled="f" stroked="t" coordsize="21600,21600" o:gfxdata="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a8H5L4A&#10;AADbAAAADwAAAAAAAAABACAAAAAiAAAAZHJzL2Rvd25yZXYueG1sUEsBAhQAFAAAAAgAh07iQDMv&#10;BZ47AAAAOQAAABAAAAAAAAAAAQAgAAAADQEAAGRycy9zaGFwZXhtbC54bWxQSwUGAAAAAAYABgBb&#10;AQAAtwMAAAAA&#10;">
                  <v:fill on="f" focussize="0,0"/>
                  <v:stroke weight="2.5pt" color="#FF0000" joinstyle="round"/>
                  <v:imagedata o:title=""/>
                  <o:lock v:ext="edit" aspectratio="f"/>
                </v:line>
                <v:line id="直接连接符 7" o:spid="_x0000_s1026" o:spt="20" style="position:absolute;left:6;top:57;height:0;width:8844;" filled="f" stroked="t" coordsize="21600,21600" o:gfxdata="UEsDBAoAAAAAAIdO4kAAAAAAAAAAAAAAAAAEAAAAZHJzL1BLAwQUAAAACACHTuJA/vN8r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Z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83yv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固原市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</w:rPr>
        <w:t>原州区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val="en-US" w:eastAsia="zh-CN"/>
        </w:rPr>
        <w:t>综合执法</w:t>
      </w:r>
      <w:r>
        <w:rPr>
          <w:rFonts w:hint="eastAsia" w:eastAsia="方正小标宋_GBK"/>
          <w:color w:val="FF0000"/>
          <w:spacing w:val="-20"/>
          <w:w w:val="90"/>
          <w:kern w:val="84"/>
          <w:position w:val="6"/>
          <w:sz w:val="84"/>
          <w:szCs w:val="84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right"/>
        <w:outlineLvl w:val="0"/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</w:pPr>
      <w:r>
        <w:rPr>
          <w:rFonts w:hint="eastAsia" w:eastAsia="仿宋_GB2312" w:cs="Times New Roman"/>
          <w:color w:val="auto"/>
          <w:sz w:val="32"/>
          <w:shd w:val="clear" w:color="auto" w:fill="auto"/>
          <w:lang w:eastAsia="zh-CN"/>
        </w:rPr>
        <w:t>原综执函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〕</w:t>
      </w:r>
      <w:r>
        <w:rPr>
          <w:rFonts w:hint="eastAsia" w:eastAsia="仿宋_GB2312" w:cs="Times New Roman"/>
          <w:color w:val="auto"/>
          <w:sz w:val="32"/>
          <w:shd w:val="clear" w:color="auto" w:fill="auto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color w:val="auto"/>
          <w:sz w:val="32"/>
          <w:shd w:val="clear" w:color="auto" w:fill="auto"/>
        </w:rPr>
        <w:t>号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固原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市政协四届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次会议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63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提案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答复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eastAsia="zh-CN"/>
        </w:rPr>
        <w:t>的函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rPr>
          <w:rFonts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2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固原市委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您提出的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关于严格管理校园门口餐厅、小吃摊点卫生的建议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提案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为切实加强校园周边市容环境综合治理工作，为学校教学及学生学习提供和谐稳定的社会环境，我单位年初就制定了以我局副局长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组长，中层管理人员为副组长的《校园周边市容环境综合整治实施方案》，以科学发展观为指导，坚持“疏堵结合、标本兼治、综合治理、依法监管”的原则，坚持建立健全、科学、合理、长效的工作机制原则，坚持严管与劝导并重，执法与服务同步的原则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严格落实“门前三包”责任制。与商户签订“门前三包”责任书，明确商户的责任与义务，并长期指导与监督。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采取“错峰管理”的方法，加强对学校上学、放学时的管理力度，同时对部分重点区域，重点学校采取“蹲点值守，机动巡查”的管理模式，确保校园周边无乱摆乱放，噪音扰民。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定期开展集中整治，在学校开学初期联合交警、市场监管、教育等部门对校园周边秩序、卫生、安全开展集中整治。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利用开展爱国卫生日运动，与校方互动定期对校园周边环境卫生进行大扫除。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通过治理，使固原市区校园周边市容环境有较大改善，面貌有较大的改观，提升城市文明形象。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今后，我单位将继续加强对校园周边市容环境综合整治力度，严格落实“网格化管理”实行“定人、定岗、定责”，建立长效管理机制，力争使校园周边市容环境有较大的改善，服务好广大师生。</w:t>
      </w:r>
    </w:p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keepNext w:val="0"/>
        <w:keepLines w:val="0"/>
        <w:pageBreakBefore w:val="0"/>
        <w:shd w:val="clear" w:color="auto" w:fill="auto"/>
        <w:tabs>
          <w:tab w:val="left" w:pos="795"/>
          <w:tab w:val="center" w:pos="4365"/>
        </w:tabs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固原市原州区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val="en-US" w:eastAsia="zh-CN"/>
        </w:rPr>
        <w:t>综合执法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  <w:lang w:eastAsia="zh-CN"/>
        </w:rPr>
        <w:t>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/>
        <w:rPr>
          <w:rFonts w:hint="eastAsia" w:ascii="仿宋_GB2312" w:eastAsia="仿宋_GB2312"/>
          <w:color w:val="auto"/>
          <w:sz w:val="32"/>
          <w:shd w:val="clear" w:color="auto" w:fill="auto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rPr>
          <w:rFonts w:hint="default" w:ascii="楷体_GB2312" w:hAnsi="楷体_GB2312" w:eastAsia="仿宋_GB2312" w:cs="楷体_GB2312"/>
          <w:b w:val="0"/>
          <w:bCs w:val="0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</w:rPr>
        <w:t>单位联系人及电话：</w:t>
      </w:r>
      <w:r>
        <w:rPr>
          <w:rFonts w:hint="eastAsia" w:ascii="仿宋_GB2312" w:eastAsia="仿宋_GB2312"/>
          <w:b w:val="0"/>
          <w:bCs w:val="0"/>
          <w:color w:val="auto"/>
          <w:sz w:val="32"/>
          <w:shd w:val="clear" w:color="auto" w:fill="auto"/>
          <w:lang w:val="en-US" w:eastAsia="zh-CN"/>
        </w:rPr>
        <w:t>崔苗苗 7225116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</w:pPr>
      <w:r>
        <w:rPr>
          <w:rFonts w:hint="eastAsia" w:ascii="仿宋_GB2312" w:eastAsia="仿宋_GB2312"/>
          <w:color w:val="auto"/>
          <w:sz w:val="32"/>
          <w:shd w:val="clear" w:color="auto" w:fill="auto"/>
        </w:rPr>
        <w:t>抄送：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政府</w:t>
      </w:r>
      <w:r>
        <w:rPr>
          <w:rFonts w:hint="eastAsia" w:ascii="仿宋_GB2312" w:eastAsia="仿宋_GB2312"/>
          <w:color w:val="auto"/>
          <w:sz w:val="32"/>
          <w:shd w:val="clear" w:color="auto" w:fill="auto"/>
          <w:lang w:eastAsia="zh-CN"/>
        </w:rPr>
        <w:t>办公室</w:t>
      </w:r>
      <w:r>
        <w:rPr>
          <w:rFonts w:hint="eastAsia" w:ascii="仿宋_GB2312" w:eastAsia="仿宋_GB2312"/>
          <w:color w:val="auto"/>
          <w:sz w:val="32"/>
          <w:shd w:val="clear" w:color="auto" w:fill="auto"/>
        </w:rPr>
        <w:t>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88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BCkOI/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XW5UtAAAAAFAQAADwAAAAAAAAABACAAAAAiAAAAZHJzL2Rvd25y&#10;ZXYueG1sUEsBAhQAFAAAAAgAh07iQFePltHNAQAAp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F5E20"/>
    <w:rsid w:val="05196B09"/>
    <w:rsid w:val="5B4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 Char1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2021-09-16T02:53:00Z</dcterms:created>
  <dc:creator>Administrator</dc:creator>
  <cp:lastModifiedBy>Administrator</cp:lastModifiedBy>
  <dcterms:modified xsi:type="dcterms:W3CDTF">2021-09-16T07:21:07Z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8D51477638C9441E9C94BA712A5662EA</vt:lpwstr>
  </property>
</Properties>
</file>