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C5E24">
      <w:pPr>
        <w:jc w:val="center"/>
        <w:rPr>
          <w:rFonts w:ascii="方正小标宋简体" w:hAnsi="方正小标宋简体"/>
          <w:sz w:val="36"/>
          <w:szCs w:val="36"/>
        </w:rPr>
      </w:pPr>
      <w:r>
        <w:rPr>
          <w:rFonts w:hint="eastAsia" w:ascii="宋体" w:hAnsi="宋体" w:eastAsia="宋体" w:cs="宋体"/>
          <w:sz w:val="44"/>
          <w:szCs w:val="44"/>
          <w:lang w:val="en-US" w:eastAsia="zh-CN"/>
        </w:rPr>
        <w:t>原州区彭堡镇</w:t>
      </w:r>
      <w:r>
        <w:rPr>
          <w:rFonts w:hint="eastAsia" w:ascii="宋体" w:hAnsi="宋体" w:cs="宋体"/>
          <w:sz w:val="44"/>
          <w:szCs w:val="44"/>
          <w:lang w:val="en-US" w:eastAsia="zh-CN"/>
        </w:rPr>
        <w:t>**</w:t>
      </w:r>
      <w:r>
        <w:rPr>
          <w:rFonts w:hint="eastAsia" w:ascii="宋体" w:hAnsi="宋体" w:eastAsia="宋体" w:cs="宋体"/>
          <w:sz w:val="44"/>
          <w:szCs w:val="44"/>
          <w:lang w:val="en-US" w:eastAsia="zh-CN"/>
        </w:rPr>
        <w:t>家庭农场</w:t>
      </w:r>
      <w:r>
        <w:rPr>
          <w:rFonts w:hint="eastAsia" w:ascii="宋体" w:hAnsi="宋体" w:eastAsia="宋体" w:cs="宋体"/>
          <w:color w:val="auto"/>
          <w:spacing w:val="-4"/>
          <w:sz w:val="44"/>
          <w:szCs w:val="44"/>
          <w:lang w:val="en-US" w:eastAsia="zh-CN"/>
        </w:rPr>
        <w:t>涉嫌未及时回收农用薄膜交由专门的机构或者组织进行无害化处理案</w:t>
      </w:r>
      <w:r>
        <w:rPr>
          <w:rFonts w:ascii="宋体" w:hAnsi="宋体"/>
          <w:sz w:val="44"/>
          <w:szCs w:val="44"/>
        </w:rPr>
        <w:t>行政处罚执行情况的公示</w:t>
      </w:r>
    </w:p>
    <w:p w14:paraId="6A792873">
      <w:pPr>
        <w:keepNext w:val="0"/>
        <w:keepLines w:val="0"/>
        <w:pageBreakBefore w:val="0"/>
        <w:widowControl w:val="0"/>
        <w:kinsoku/>
        <w:wordWrap/>
        <w:overflowPunct/>
        <w:topLinePunct w:val="0"/>
        <w:autoSpaceDE/>
        <w:autoSpaceDN/>
        <w:bidi w:val="0"/>
        <w:spacing w:line="600" w:lineRule="atLeast"/>
        <w:ind w:firstLine="600" w:firstLineChars="200"/>
        <w:textAlignment w:val="auto"/>
        <w:rPr>
          <w:rFonts w:hint="eastAsia" w:ascii="仿宋_GB2312" w:hAnsi="仿宋_GB2312" w:eastAsia="仿宋_GB2312" w:cs="仿宋_GB2312"/>
          <w:sz w:val="32"/>
          <w:szCs w:val="32"/>
          <w:lang w:val="en-US" w:eastAsia="zh-CN"/>
        </w:rPr>
      </w:pPr>
      <w:r>
        <w:rPr>
          <w:rFonts w:hint="eastAsia"/>
          <w:sz w:val="30"/>
          <w:szCs w:val="30"/>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原州区彭堡镇**家庭农场</w:t>
      </w:r>
      <w:r>
        <w:rPr>
          <w:rFonts w:hint="eastAsia" w:ascii="仿宋_GB2312" w:hAnsi="仿宋_GB2312" w:eastAsia="仿宋_GB2312" w:cs="仿宋_GB2312"/>
          <w:color w:val="auto"/>
          <w:spacing w:val="-4"/>
          <w:sz w:val="32"/>
          <w:szCs w:val="32"/>
          <w:lang w:val="en-US" w:eastAsia="zh-CN"/>
        </w:rPr>
        <w:t>涉嫌未及时回收农用薄膜交由专门的机构或者组织进行无害化处理</w:t>
      </w:r>
      <w:r>
        <w:rPr>
          <w:rFonts w:hint="eastAsia" w:ascii="仿宋_GB2312" w:hAnsi="仿宋_GB2312" w:eastAsia="仿宋_GB2312" w:cs="仿宋_GB2312"/>
          <w:sz w:val="32"/>
          <w:szCs w:val="32"/>
        </w:rPr>
        <w:t>行为属实，事实清楚，证据确凿充分。其行为其行为</w:t>
      </w:r>
      <w:r>
        <w:rPr>
          <w:rFonts w:hint="eastAsia" w:ascii="仿宋_GB2312" w:hAnsi="仿宋_GB2312" w:eastAsia="仿宋_GB2312" w:cs="仿宋_GB2312"/>
          <w:sz w:val="32"/>
          <w:szCs w:val="32"/>
          <w:u w:val="none" w:color="auto"/>
          <w:lang w:val="en-US" w:eastAsia="zh-CN"/>
        </w:rPr>
        <w:t>违反了</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中华人民共和国土壤污染防治法》第三十条第二款“农业投入品生产者、销售者和使用者应当及时回收农药、肥料等农业投入品的包装废弃物和农用薄膜，并将农药包装废弃物交由专门的机构或者组织进行无害化处理。”之规定。</w:t>
      </w:r>
    </w:p>
    <w:p w14:paraId="68C344BD">
      <w:pPr>
        <w:keepNext w:val="0"/>
        <w:keepLines w:val="0"/>
        <w:pageBreakBefore w:val="0"/>
        <w:widowControl/>
        <w:shd w:val="clear" w:color="auto" w:fill="FFFFFF"/>
        <w:kinsoku/>
        <w:wordWrap/>
        <w:overflowPunct/>
        <w:topLinePunct w:val="0"/>
        <w:autoSpaceDN/>
        <w:bidi w:val="0"/>
        <w:adjustRightInd/>
        <w:snapToGrid/>
        <w:spacing w:line="480" w:lineRule="exact"/>
        <w:ind w:firstLine="640" w:firstLineChars="200"/>
        <w:textAlignment w:val="auto"/>
        <w:rPr>
          <w:rFonts w:hint="eastAsia" w:ascii="仿宋_GB2312" w:hAnsi="仿宋_GB2312" w:eastAsia="仿宋_GB2312" w:cs="仿宋_GB2312"/>
          <w:color w:val="424242"/>
          <w:kern w:val="0"/>
          <w:sz w:val="32"/>
          <w:szCs w:val="32"/>
          <w:lang w:val="en-US" w:eastAsia="zh-CN"/>
        </w:rPr>
      </w:pPr>
      <w:r>
        <w:rPr>
          <w:rFonts w:hint="eastAsia" w:ascii="仿宋_GB2312" w:hAnsi="仿宋_GB2312" w:eastAsia="仿宋_GB2312" w:cs="仿宋_GB2312"/>
          <w:color w:val="333333"/>
          <w:kern w:val="0"/>
          <w:sz w:val="32"/>
          <w:szCs w:val="32"/>
          <w:u w:val="none" w:color="auto"/>
          <w:lang w:val="en-US" w:eastAsia="zh-CN"/>
        </w:rPr>
        <w:t>依据</w:t>
      </w:r>
      <w:r>
        <w:rPr>
          <w:rFonts w:hint="eastAsia" w:ascii="仿宋_GB2312" w:hAnsi="仿宋_GB2312" w:eastAsia="仿宋_GB2312" w:cs="仿宋_GB2312"/>
          <w:color w:val="424242"/>
          <w:kern w:val="0"/>
          <w:sz w:val="32"/>
          <w:szCs w:val="32"/>
          <w:lang w:val="en-US" w:eastAsia="zh-CN"/>
        </w:rPr>
        <w:t>依据《中华人民共和国土壤污染防治法》第八十八条“</w:t>
      </w:r>
      <w:r>
        <w:rPr>
          <w:rFonts w:hint="eastAsia" w:ascii="仿宋_GB2312" w:hAnsi="仿宋_GB2312" w:eastAsia="仿宋_GB2312" w:cs="仿宋_GB2312"/>
          <w:color w:val="424242"/>
          <w:kern w:val="0"/>
          <w:sz w:val="32"/>
          <w:szCs w:val="32"/>
        </w:rPr>
        <w:t>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r>
        <w:rPr>
          <w:rFonts w:hint="eastAsia" w:ascii="仿宋_GB2312" w:hAnsi="仿宋_GB2312" w:eastAsia="仿宋_GB2312" w:cs="仿宋_GB2312"/>
          <w:color w:val="424242"/>
          <w:kern w:val="0"/>
          <w:sz w:val="32"/>
          <w:szCs w:val="32"/>
          <w:lang w:eastAsia="zh-CN"/>
        </w:rPr>
        <w:t>”</w:t>
      </w:r>
      <w:r>
        <w:rPr>
          <w:rFonts w:hint="eastAsia" w:ascii="仿宋_GB2312" w:hAnsi="仿宋_GB2312" w:eastAsia="仿宋_GB2312" w:cs="仿宋_GB2312"/>
          <w:color w:val="424242"/>
          <w:kern w:val="0"/>
          <w:sz w:val="32"/>
          <w:szCs w:val="32"/>
          <w:lang w:val="en-US" w:eastAsia="zh-CN"/>
        </w:rPr>
        <w:t>之规定，结合《中华人民共和国行政处罚法》第</w:t>
      </w:r>
      <w:r>
        <w:rPr>
          <w:rFonts w:hint="eastAsia" w:ascii="仿宋_GB2312" w:hAnsi="仿宋_GB2312" w:eastAsia="仿宋_GB2312" w:cs="仿宋_GB2312"/>
          <w:color w:val="424242"/>
          <w:kern w:val="0"/>
          <w:sz w:val="32"/>
          <w:szCs w:val="32"/>
        </w:rPr>
        <w:t>第三十二条　</w:t>
      </w:r>
      <w:r>
        <w:rPr>
          <w:rFonts w:hint="eastAsia" w:ascii="仿宋_GB2312" w:hAnsi="仿宋_GB2312" w:eastAsia="仿宋_GB2312" w:cs="仿宋_GB2312"/>
          <w:color w:val="424242"/>
          <w:kern w:val="0"/>
          <w:sz w:val="32"/>
          <w:szCs w:val="32"/>
          <w:lang w:eastAsia="zh-CN"/>
        </w:rPr>
        <w:t>“</w:t>
      </w:r>
      <w:r>
        <w:rPr>
          <w:rFonts w:hint="eastAsia" w:ascii="仿宋_GB2312" w:hAnsi="仿宋_GB2312" w:eastAsia="仿宋_GB2312" w:cs="仿宋_GB2312"/>
          <w:color w:val="424242"/>
          <w:kern w:val="0"/>
          <w:sz w:val="32"/>
          <w:szCs w:val="32"/>
        </w:rPr>
        <w:t>当事人有下列情形之一，应当从轻或者减轻行政处罚</w:t>
      </w:r>
      <w:r>
        <w:rPr>
          <w:rFonts w:hint="eastAsia" w:ascii="仿宋_GB2312" w:hAnsi="仿宋_GB2312" w:eastAsia="仿宋_GB2312" w:cs="仿宋_GB2312"/>
          <w:color w:val="424242"/>
          <w:kern w:val="0"/>
          <w:sz w:val="32"/>
          <w:szCs w:val="32"/>
          <w:lang w:eastAsia="zh-CN"/>
        </w:rPr>
        <w:t>：</w:t>
      </w:r>
      <w:r>
        <w:rPr>
          <w:rFonts w:hint="eastAsia" w:ascii="仿宋_GB2312" w:hAnsi="仿宋_GB2312" w:eastAsia="仿宋_GB2312" w:cs="仿宋_GB2312"/>
          <w:color w:val="424242"/>
          <w:kern w:val="0"/>
          <w:sz w:val="32"/>
          <w:szCs w:val="32"/>
        </w:rPr>
        <w:t>（一）主动消除或者减轻违法行为危害后果的；（四）配合行政机关查处违法行为有立功表现的；</w:t>
      </w:r>
      <w:r>
        <w:rPr>
          <w:rFonts w:hint="eastAsia" w:ascii="仿宋_GB2312" w:hAnsi="仿宋_GB2312" w:eastAsia="仿宋_GB2312" w:cs="仿宋_GB2312"/>
          <w:color w:val="424242"/>
          <w:kern w:val="0"/>
          <w:sz w:val="32"/>
          <w:szCs w:val="32"/>
          <w:lang w:eastAsia="zh-CN"/>
        </w:rPr>
        <w:t>”</w:t>
      </w:r>
      <w:r>
        <w:rPr>
          <w:rFonts w:hint="eastAsia" w:ascii="仿宋_GB2312" w:hAnsi="仿宋_GB2312" w:eastAsia="仿宋_GB2312" w:cs="仿宋_GB2312"/>
          <w:color w:val="424242"/>
          <w:kern w:val="0"/>
          <w:sz w:val="32"/>
          <w:szCs w:val="32"/>
          <w:lang w:val="en-US" w:eastAsia="zh-CN"/>
        </w:rPr>
        <w:t>和《</w:t>
      </w:r>
      <w:r>
        <w:rPr>
          <w:rFonts w:hint="eastAsia" w:ascii="仿宋_GB2312" w:hAnsi="仿宋_GB2312" w:eastAsia="仿宋_GB2312" w:cs="仿宋_GB2312"/>
          <w:color w:val="424242"/>
          <w:kern w:val="0"/>
          <w:sz w:val="32"/>
          <w:szCs w:val="32"/>
        </w:rPr>
        <w:t>规范农业行政处罚自由裁量权办法</w:t>
      </w:r>
      <w:r>
        <w:rPr>
          <w:rFonts w:hint="eastAsia" w:ascii="仿宋_GB2312" w:hAnsi="仿宋_GB2312" w:eastAsia="仿宋_GB2312" w:cs="仿宋_GB2312"/>
          <w:color w:val="424242"/>
          <w:kern w:val="0"/>
          <w:sz w:val="32"/>
          <w:szCs w:val="32"/>
          <w:lang w:val="en-US" w:eastAsia="zh-CN"/>
        </w:rPr>
        <w:t>》（</w:t>
      </w:r>
      <w:r>
        <w:rPr>
          <w:rFonts w:hint="eastAsia" w:ascii="仿宋_GB2312" w:hAnsi="仿宋_GB2312" w:eastAsia="仿宋_GB2312" w:cs="仿宋_GB2312"/>
          <w:color w:val="424242"/>
          <w:kern w:val="0"/>
          <w:sz w:val="32"/>
          <w:szCs w:val="32"/>
        </w:rPr>
        <w:t>中华人民共和国农业农村部公告 第180号</w:t>
      </w:r>
      <w:r>
        <w:rPr>
          <w:rFonts w:hint="eastAsia" w:ascii="仿宋_GB2312" w:hAnsi="仿宋_GB2312" w:eastAsia="仿宋_GB2312" w:cs="仿宋_GB2312"/>
          <w:color w:val="424242"/>
          <w:kern w:val="0"/>
          <w:sz w:val="32"/>
          <w:szCs w:val="32"/>
          <w:lang w:val="en-US" w:eastAsia="zh-CN"/>
        </w:rPr>
        <w:t>）</w:t>
      </w:r>
      <w:r>
        <w:rPr>
          <w:rFonts w:hint="eastAsia" w:ascii="仿宋_GB2312" w:hAnsi="仿宋_GB2312" w:eastAsia="仿宋_GB2312" w:cs="仿宋_GB2312"/>
          <w:color w:val="424242"/>
          <w:kern w:val="0"/>
          <w:sz w:val="32"/>
          <w:szCs w:val="32"/>
        </w:rPr>
        <w:t>第十一条</w:t>
      </w:r>
      <w:r>
        <w:rPr>
          <w:rFonts w:hint="eastAsia" w:ascii="仿宋_GB2312" w:hAnsi="仿宋_GB2312" w:eastAsia="仿宋_GB2312" w:cs="仿宋_GB2312"/>
          <w:color w:val="424242"/>
          <w:kern w:val="0"/>
          <w:sz w:val="32"/>
          <w:szCs w:val="32"/>
          <w:lang w:val="en-US" w:eastAsia="zh-CN"/>
        </w:rPr>
        <w:t>第二款：“</w:t>
      </w:r>
      <w:r>
        <w:rPr>
          <w:rFonts w:hint="eastAsia" w:ascii="仿宋_GB2312" w:hAnsi="仿宋_GB2312" w:eastAsia="仿宋_GB2312" w:cs="仿宋_GB2312"/>
          <w:color w:val="424242"/>
          <w:kern w:val="0"/>
          <w:sz w:val="32"/>
          <w:szCs w:val="32"/>
        </w:rPr>
        <w:t>（一）罚款为一定幅度的数额，并同时规定了最低罚款数额和最高罚款数额的，从轻处罚应低于最高罚款数额与最低罚款数额的中间值，从重处罚应高于中间值；</w:t>
      </w:r>
      <w:r>
        <w:rPr>
          <w:rFonts w:hint="eastAsia" w:ascii="仿宋_GB2312" w:hAnsi="仿宋_GB2312" w:eastAsia="仿宋_GB2312" w:cs="仿宋_GB2312"/>
          <w:color w:val="424242"/>
          <w:kern w:val="0"/>
          <w:sz w:val="32"/>
          <w:szCs w:val="32"/>
          <w:lang w:val="en-US" w:eastAsia="zh-CN"/>
        </w:rPr>
        <w:t>”之规定，本机关</w:t>
      </w:r>
      <w:r>
        <w:rPr>
          <w:rFonts w:hint="eastAsia" w:ascii="仿宋_GB2312" w:hAnsi="仿宋_GB2312" w:eastAsia="仿宋_GB2312" w:cs="仿宋_GB2312"/>
          <w:color w:val="424242"/>
          <w:kern w:val="0"/>
          <w:sz w:val="32"/>
          <w:szCs w:val="32"/>
          <w:u w:val="none"/>
          <w:lang w:val="en-US" w:eastAsia="zh-CN"/>
        </w:rPr>
        <w:t>责令当事人</w:t>
      </w:r>
      <w:r>
        <w:rPr>
          <w:rFonts w:hint="eastAsia" w:ascii="仿宋_GB2312" w:hAnsi="仿宋_GB2312" w:eastAsia="仿宋_GB2312" w:cs="仿宋_GB2312"/>
          <w:color w:val="424242"/>
          <w:kern w:val="0"/>
          <w:sz w:val="32"/>
          <w:szCs w:val="32"/>
          <w:lang w:val="en-US" w:eastAsia="zh-CN"/>
        </w:rPr>
        <w:t>及时回收农用薄膜</w:t>
      </w:r>
      <w:r>
        <w:rPr>
          <w:rFonts w:hint="eastAsia" w:ascii="仿宋_GB2312" w:hAnsi="仿宋_GB2312" w:eastAsia="仿宋_GB2312" w:cs="仿宋_GB2312"/>
          <w:color w:val="424242"/>
          <w:kern w:val="0"/>
          <w:sz w:val="32"/>
          <w:szCs w:val="32"/>
        </w:rPr>
        <w:t>交由专门的机构或者组织进行无害化处理</w:t>
      </w:r>
      <w:r>
        <w:rPr>
          <w:rFonts w:hint="eastAsia" w:ascii="仿宋_GB2312" w:hAnsi="仿宋_GB2312" w:eastAsia="仿宋_GB2312" w:cs="仿宋_GB2312"/>
          <w:color w:val="424242"/>
          <w:kern w:val="0"/>
          <w:sz w:val="32"/>
          <w:szCs w:val="32"/>
          <w:lang w:eastAsia="zh-CN"/>
        </w:rPr>
        <w:t>，</w:t>
      </w:r>
      <w:r>
        <w:rPr>
          <w:rFonts w:hint="eastAsia" w:ascii="仿宋_GB2312" w:hAnsi="仿宋_GB2312" w:eastAsia="仿宋_GB2312" w:cs="仿宋_GB2312"/>
          <w:color w:val="424242"/>
          <w:kern w:val="0"/>
          <w:sz w:val="32"/>
          <w:szCs w:val="32"/>
          <w:lang w:val="en-US" w:eastAsia="zh-CN"/>
        </w:rPr>
        <w:t>并作出如下处罚决定：</w:t>
      </w:r>
    </w:p>
    <w:p w14:paraId="30332CA7">
      <w:pPr>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color w:val="424242"/>
          <w:kern w:val="0"/>
          <w:sz w:val="32"/>
          <w:szCs w:val="32"/>
          <w:lang w:val="en-US" w:eastAsia="zh-CN"/>
        </w:rPr>
        <w:t>1.罚款12000.00元整。</w:t>
      </w:r>
      <w:r>
        <w:rPr>
          <w:rFonts w:hint="eastAsia" w:ascii="仿宋_GB2312" w:hAnsi="仿宋_GB2312" w:eastAsia="仿宋_GB2312" w:cs="仿宋_GB2312"/>
          <w:color w:val="424242"/>
          <w:kern w:val="0"/>
          <w:sz w:val="32"/>
          <w:szCs w:val="32"/>
          <w:u w:val="none"/>
          <w:lang w:val="en-US" w:eastAsia="zh-CN"/>
        </w:rPr>
        <w:t xml:space="preserve">                         </w:t>
      </w:r>
      <w:r>
        <w:rPr>
          <w:rFonts w:hint="eastAsia" w:ascii="仿宋_GB2312" w:hAnsi="仿宋_GB2312" w:cs="仿宋_GB2312"/>
          <w:sz w:val="32"/>
          <w:szCs w:val="32"/>
          <w:u w:val="none"/>
          <w:lang w:val="en-US" w:eastAsia="zh-CN"/>
        </w:rPr>
        <w:t xml:space="preserve">                   </w:t>
      </w:r>
    </w:p>
    <w:p w14:paraId="638B9AF0">
      <w:pPr>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14:paraId="2AF5A908">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53A15156">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single"/>
          <w:shd w:val="clear" w:color="auto" w:fill="FFFFFF"/>
          <w:lang w:val="en-US" w:eastAsia="zh-CN" w:bidi="ar"/>
        </w:rPr>
        <w:t>原</w:t>
      </w:r>
      <w:r>
        <w:rPr>
          <w:rFonts w:hint="eastAsia" w:ascii="仿宋_GB2312" w:hAnsi="仿宋_GB2312" w:eastAsia="仿宋_GB2312" w:cs="仿宋_GB2312"/>
          <w:color w:val="auto"/>
          <w:sz w:val="32"/>
          <w:szCs w:val="32"/>
          <w:shd w:val="clear" w:color="auto" w:fill="FFFFFF"/>
          <w:lang w:bidi="ar"/>
        </w:rPr>
        <w:t>农</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农膜</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罚〔</w:t>
      </w:r>
      <w:r>
        <w:rPr>
          <w:rFonts w:hint="eastAsia" w:ascii="仿宋_GB2312" w:hAnsi="仿宋_GB2312" w:eastAsia="仿宋_GB2312" w:cs="仿宋_GB2312"/>
          <w:color w:val="auto"/>
          <w:sz w:val="32"/>
          <w:szCs w:val="32"/>
          <w:shd w:val="clear" w:color="auto" w:fill="FFFFFF"/>
          <w:lang w:val="en-US" w:eastAsia="zh-CN" w:bidi="ar"/>
        </w:rPr>
        <w:t>2025</w:t>
      </w:r>
      <w:r>
        <w:rPr>
          <w:rFonts w:hint="eastAsia" w:ascii="仿宋_GB2312" w:hAnsi="仿宋_GB2312" w:eastAsia="仿宋_GB2312" w:cs="仿宋_GB2312"/>
          <w:color w:val="auto"/>
          <w:sz w:val="32"/>
          <w:szCs w:val="32"/>
          <w:shd w:val="clear" w:color="auto" w:fill="FFFFFF"/>
          <w:lang w:bidi="ar"/>
        </w:rPr>
        <w:t>〕</w:t>
      </w:r>
      <w:r>
        <w:rPr>
          <w:rFonts w:hint="eastAsia" w:ascii="仿宋_GB2312" w:hAnsi="仿宋_GB2312" w:eastAsia="仿宋_GB2312" w:cs="仿宋_GB2312"/>
          <w:color w:val="auto"/>
          <w:sz w:val="32"/>
          <w:szCs w:val="32"/>
          <w:u w:val="single"/>
          <w:shd w:val="clear" w:color="auto" w:fill="FFFFFF"/>
          <w:lang w:val="en-US" w:eastAsia="zh-CN" w:bidi="ar"/>
        </w:rPr>
        <w:t>18</w:t>
      </w:r>
      <w:r>
        <w:rPr>
          <w:rFonts w:hint="eastAsia" w:ascii="仿宋_GB2312" w:hAnsi="仿宋_GB2312" w:eastAsia="仿宋_GB2312" w:cs="仿宋_GB2312"/>
          <w:sz w:val="32"/>
          <w:szCs w:val="32"/>
        </w:rPr>
        <w:t>号作出的行政处罚决定已由</w:t>
      </w:r>
      <w:r>
        <w:rPr>
          <w:rFonts w:hint="eastAsia" w:ascii="仿宋_GB2312" w:hAnsi="仿宋_GB2312" w:eastAsia="仿宋_GB2312" w:cs="仿宋_GB2312"/>
          <w:sz w:val="32"/>
          <w:szCs w:val="32"/>
          <w:lang w:val="en-US" w:eastAsia="zh-CN"/>
        </w:rPr>
        <w:t>宁夏****有限公司</w:t>
      </w:r>
      <w:r>
        <w:rPr>
          <w:rFonts w:hint="eastAsia" w:ascii="仿宋_GB2312" w:hAnsi="仿宋_GB2312" w:eastAsia="仿宋_GB2312" w:cs="仿宋_GB2312"/>
          <w:sz w:val="32"/>
          <w:szCs w:val="32"/>
        </w:rPr>
        <w:t>在法定期限内履行完毕（</w:t>
      </w:r>
      <w:r>
        <w:rPr>
          <w:rFonts w:hint="eastAsia" w:ascii="仿宋_GB2312" w:hAnsi="仿宋_GB2312" w:eastAsia="仿宋_GB2312" w:cs="仿宋_GB2312"/>
          <w:sz w:val="32"/>
          <w:szCs w:val="32"/>
          <w:lang w:val="en-US" w:eastAsia="zh-CN"/>
        </w:rPr>
        <w:t>12000</w:t>
      </w:r>
      <w:r>
        <w:rPr>
          <w:rFonts w:hint="eastAsia" w:ascii="仿宋_GB2312" w:hAnsi="仿宋_GB2312" w:eastAsia="仿宋_GB2312" w:cs="仿宋_GB2312"/>
          <w:sz w:val="32"/>
          <w:szCs w:val="32"/>
        </w:rPr>
        <w:t>元罚款已缴纳到指定银行，宁夏非税收入一般缴款书（回单）票号：</w:t>
      </w:r>
      <w:r>
        <w:rPr>
          <w:rFonts w:hint="eastAsia" w:ascii="仿宋_GB2312" w:hAnsi="仿宋_GB2312" w:eastAsia="仿宋_GB2312" w:cs="仿宋_GB2312"/>
          <w:b/>
          <w:color w:val="FF0000"/>
          <w:sz w:val="32"/>
          <w:szCs w:val="32"/>
          <w:lang w:val="en-US" w:eastAsia="zh-CN"/>
        </w:rPr>
        <w:t>5000070*</w:t>
      </w:r>
      <w:r>
        <w:rPr>
          <w:rFonts w:hint="eastAsia" w:ascii="仿宋_GB2312" w:hAnsi="仿宋_GB2312" w:eastAsia="仿宋_GB2312" w:cs="仿宋_GB2312"/>
          <w:b/>
          <w:color w:val="FF0000"/>
          <w:sz w:val="32"/>
          <w:szCs w:val="32"/>
        </w:rPr>
        <w:t>**</w:t>
      </w:r>
      <w:r>
        <w:rPr>
          <w:rFonts w:hint="eastAsia" w:ascii="仿宋_GB2312" w:hAnsi="仿宋_GB2312" w:eastAsia="仿宋_GB2312" w:cs="仿宋_GB2312"/>
          <w:sz w:val="32"/>
          <w:szCs w:val="32"/>
        </w:rPr>
        <w:t>，现予公示。</w:t>
      </w:r>
    </w:p>
    <w:p w14:paraId="2ABF588F">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公示期间，如有疑问或意见可向固原市原州区农业农村局反映。</w:t>
      </w:r>
    </w:p>
    <w:p w14:paraId="416A00A8">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14:paraId="4AD96A07">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0954-2669099</w:t>
      </w:r>
    </w:p>
    <w:p w14:paraId="59410999">
      <w:pPr>
        <w:keepNext w:val="0"/>
        <w:keepLines w:val="0"/>
        <w:pageBreakBefore w:val="0"/>
        <w:kinsoku/>
        <w:wordWrap/>
        <w:overflowPunct/>
        <w:topLinePunct w:val="0"/>
        <w:autoSpaceDN/>
        <w:bidi w:val="0"/>
        <w:adjustRightInd/>
        <w:snapToGrid/>
        <w:spacing w:line="52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616AA4A">
      <w:pPr>
        <w:keepNext w:val="0"/>
        <w:keepLines w:val="0"/>
        <w:pageBreakBefore w:val="0"/>
        <w:kinsoku/>
        <w:wordWrap/>
        <w:overflowPunct/>
        <w:topLinePunct w:val="0"/>
        <w:autoSpaceDN/>
        <w:bidi w:val="0"/>
        <w:adjustRightInd/>
        <w:snapToGrid/>
        <w:spacing w:line="52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D677C18">
      <w:pPr>
        <w:keepNext w:val="0"/>
        <w:keepLines w:val="0"/>
        <w:pageBreakBefore w:val="0"/>
        <w:kinsoku/>
        <w:wordWrap/>
        <w:overflowPunct/>
        <w:topLinePunct w:val="0"/>
        <w:autoSpaceDN/>
        <w:bidi w:val="0"/>
        <w:adjustRightInd/>
        <w:snapToGrid/>
        <w:spacing w:line="520" w:lineRule="exact"/>
        <w:ind w:firstLine="3200" w:firstLineChars="1000"/>
        <w:textAlignment w:val="auto"/>
        <w:rPr>
          <w:rFonts w:hint="eastAsia" w:ascii="仿宋_GB2312" w:hAnsi="仿宋_GB2312" w:eastAsia="仿宋_GB2312" w:cs="仿宋_GB2312"/>
          <w:sz w:val="32"/>
          <w:szCs w:val="32"/>
        </w:rPr>
      </w:pPr>
    </w:p>
    <w:p w14:paraId="21A8312E">
      <w:pPr>
        <w:keepNext w:val="0"/>
        <w:keepLines w:val="0"/>
        <w:pageBreakBefore w:val="0"/>
        <w:kinsoku/>
        <w:wordWrap/>
        <w:overflowPunct/>
        <w:topLinePunct w:val="0"/>
        <w:autoSpaceDN/>
        <w:bidi w:val="0"/>
        <w:adjustRightInd/>
        <w:snapToGrid/>
        <w:spacing w:line="520" w:lineRule="exact"/>
        <w:ind w:firstLine="3200" w:firstLineChars="10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固原市原州区农业</w:t>
      </w:r>
      <w:r>
        <w:rPr>
          <w:rFonts w:hint="eastAsia" w:ascii="仿宋_GB2312" w:hAnsi="仿宋_GB2312" w:eastAsia="仿宋_GB2312" w:cs="仿宋_GB2312"/>
          <w:sz w:val="32"/>
          <w:szCs w:val="32"/>
          <w:lang w:val="en-US" w:eastAsia="zh-CN"/>
        </w:rPr>
        <w:t>农村局</w:t>
      </w:r>
    </w:p>
    <w:p w14:paraId="37478A14">
      <w:pPr>
        <w:keepNext w:val="0"/>
        <w:keepLines w:val="0"/>
        <w:pageBreakBefore w:val="0"/>
        <w:kinsoku/>
        <w:wordWrap/>
        <w:overflowPunct/>
        <w:topLinePunct w:val="0"/>
        <w:autoSpaceDN/>
        <w:bidi w:val="0"/>
        <w:adjustRightInd/>
        <w:snapToGrid/>
        <w:spacing w:line="520" w:lineRule="exact"/>
        <w:ind w:firstLine="3840" w:firstLineChars="1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7</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16</w:t>
      </w:r>
      <w:bookmarkStart w:id="0" w:name="_GoBack"/>
      <w:bookmarkEnd w:id="0"/>
      <w:r>
        <w:rPr>
          <w:rFonts w:hint="eastAsia" w:ascii="仿宋_GB2312" w:hAnsi="仿宋_GB2312" w:eastAsia="仿宋_GB2312" w:cs="仿宋_GB2312"/>
          <w:color w:val="FF0000"/>
          <w:sz w:val="32"/>
          <w:szCs w:val="32"/>
        </w:rPr>
        <w:t>日</w:t>
      </w:r>
    </w:p>
    <w:p w14:paraId="5CCA3161">
      <w:pPr>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46CD7FD">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NjA2YWZjZTJiMjIyYzIyZmM5M2Y2M2Y2M2QxOWMifQ=="/>
  </w:docVars>
  <w:rsids>
    <w:rsidRoot w:val="00367E08"/>
    <w:rsid w:val="00006D9E"/>
    <w:rsid w:val="00367E08"/>
    <w:rsid w:val="00782781"/>
    <w:rsid w:val="00A5527B"/>
    <w:rsid w:val="00B47ED1"/>
    <w:rsid w:val="00C40960"/>
    <w:rsid w:val="00D4745F"/>
    <w:rsid w:val="15CD3832"/>
    <w:rsid w:val="175A0517"/>
    <w:rsid w:val="206967D5"/>
    <w:rsid w:val="23D83690"/>
    <w:rsid w:val="276D2ED8"/>
    <w:rsid w:val="442418B4"/>
    <w:rsid w:val="46155489"/>
    <w:rsid w:val="4CF943DB"/>
    <w:rsid w:val="523322B0"/>
    <w:rsid w:val="52D8049E"/>
    <w:rsid w:val="69ED5221"/>
    <w:rsid w:val="7318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Hyperlink"/>
    <w:basedOn w:val="5"/>
    <w:unhideWhenUsed/>
    <w:qFormat/>
    <w:uiPriority w:val="99"/>
    <w:rPr>
      <w:color w:val="0000FF"/>
      <w:u w:val="single"/>
    </w:rPr>
  </w:style>
  <w:style w:type="paragraph" w:customStyle="1" w:styleId="7">
    <w:name w:val="Normal"/>
    <w:basedOn w:val="1"/>
    <w:qFormat/>
    <w:uiPriority w:val="0"/>
    <w:pPr>
      <w:widowControl/>
    </w:pPr>
    <w:rPr>
      <w:rFonts w:ascii="Times New Roman" w:hAnsi="Times New Roman"/>
    </w:rPr>
  </w:style>
  <w:style w:type="character" w:customStyle="1" w:styleId="8">
    <w:name w:val="15"/>
    <w:basedOn w:val="5"/>
    <w:qFormat/>
    <w:uiPriority w:val="0"/>
    <w:rPr>
      <w:rFonts w:hint="default" w:ascii="Times New Roman" w:hAnsi="Times New Roman" w:cs="Times New Roman"/>
      <w:color w:val="0000FF"/>
      <w:u w:val="single"/>
    </w:rPr>
  </w:style>
  <w:style w:type="paragraph" w:customStyle="1" w:styleId="9">
    <w:name w:val="No Spacing"/>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817</Words>
  <Characters>870</Characters>
  <Lines>6</Lines>
  <Paragraphs>1</Paragraphs>
  <TotalTime>6</TotalTime>
  <ScaleCrop>false</ScaleCrop>
  <LinksUpToDate>false</LinksUpToDate>
  <CharactersWithSpaces>923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2021-05-28T07:23:00Z</dcterms:created>
  <dc:creator>dell</dc:creator>
  <cp:lastModifiedBy>一枕凉生ヽ离恨天</cp:lastModifiedBy>
  <dcterms:modified xsi:type="dcterms:W3CDTF">2025-08-06T07:30:32Z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26BEE58068CD4381929BF863DE47A671</vt:lpwstr>
  </property>
  <property fmtid="{D5CDD505-2E9C-101B-9397-08002B2CF9AE}" pid="4" name="KSOTemplateDocerSaveRecord">
    <vt:lpwstr>eyJoZGlkIjoiZWY1YzI0OWMwZWFiNGQ5NmU2ZDE2OTZmYTA5YTkwNjMiLCJ1c2VySWQiOiIxMjI0MzEyNDY5In0=</vt:lpwstr>
  </property>
</Properties>
</file>