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5C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附件35：</w:t>
      </w:r>
    </w:p>
    <w:p w14:paraId="7BF1F6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2025年农产品质量安全监管项目</w:t>
      </w:r>
    </w:p>
    <w:p w14:paraId="2B76E5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绩效自评报告</w:t>
      </w:r>
    </w:p>
    <w:p w14:paraId="02A095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</w:p>
    <w:p w14:paraId="07ACA0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绩效目标分解下达情况</w:t>
      </w:r>
    </w:p>
    <w:p w14:paraId="5BA28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固原市农业农村局《关于做好2025年固原市农产品质量安全监管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的通知》（固农发〔2024〕16号）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文件精神，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原州区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年农产品质量安全监管项目资金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0840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绩效目标完成情况分析</w:t>
      </w:r>
    </w:p>
    <w:p w14:paraId="565B3EB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资金投入情况分析</w:t>
      </w:r>
    </w:p>
    <w:p w14:paraId="0774B61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项目资金到位情况分析</w:t>
      </w:r>
    </w:p>
    <w:p w14:paraId="00B6F9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全年资金总额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万元，资金来源全部为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自治区财政资金。实际到位资金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万元，资金到位率100%。项目资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金及时、足额到位。</w:t>
      </w:r>
    </w:p>
    <w:p w14:paraId="67A075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2、项目资金执行情况分析</w:t>
      </w:r>
    </w:p>
    <w:p w14:paraId="4E1FB2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项目全年预算数14万元，全年执行数13.99898万元，执行率99.99%。项目任务全部完成，项目足额完成资金支付，无拖欠支付资金现象。</w:t>
      </w:r>
    </w:p>
    <w:p w14:paraId="6C9ECE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资金管理情况分析</w:t>
      </w:r>
    </w:p>
    <w:p w14:paraId="3063A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固原市农业农村局《关于做好2025年固原市农产品质量安全监管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的通知》（固农发〔2025〕16号）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规定，切实加强项目资金管理。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了《农业项目实施管理办法》《项目实施流程与资料管理制度》和《财务管理制度》，按照“1会、4审、2签”资金支付流程管理，1会即中心领导班子会议通过后支付；4审即经办人—财务负责人—项目负责人—单位负责人逐级审核通过后支付；2签即2名经手人和2名财务审签人签字通过后支付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按照财务管理要求，资金支付具备批复文件、采购资料、验收资料、物资发放资料等附件齐全方可支付，切实完善财务管理和资金使用管理制度。综上所述，项目财务制度健全，制度执行严谨，管理程序规范、合法，资金拨付手续完整、有效。</w:t>
      </w:r>
    </w:p>
    <w:p w14:paraId="1EC0F9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总体绩效目标完成情况分析</w:t>
      </w:r>
    </w:p>
    <w:p w14:paraId="434A8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全年共完成农产品监测任务为：定性定量检测205批次，速测116批次，总合格率为99.69%：</w:t>
      </w:r>
    </w:p>
    <w:p w14:paraId="4BEDD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完成监督抽查60批次，其中：蔬菜产品25批次、畜禽及水产10批次，水果25批次，检测合格率为100%；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完成例行监测任务145批次，其中：蔬菜45批次，畜禽水产75批次，水果25批次，检测合格率为100%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定期对“三棵菜”安全监管工作，采用速测检测116批次，其中酶抑制法测定91批次，合格率为100%；胶体金速测25批次，合格率为96%。</w:t>
      </w:r>
    </w:p>
    <w:p w14:paraId="47E6C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</w:t>
      </w:r>
    </w:p>
    <w:p w14:paraId="07EA43A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1、产出指标完成情况分析</w:t>
      </w:r>
    </w:p>
    <w:p w14:paraId="756C20C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项目完成数量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全年共完成农产品定性定量检测205批次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完成监督抽查60批次，其中：蔬菜产品25批次、畜禽及水产10批次，水果25批次，检测合格率为100%；完成例行监测任务145批次，其中：蔬菜45批次，畜禽水产75批次，水果25批次，检测合格率为100%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，采用速测116批次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其中酶抑制法测定91批次，合格率为100%；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胶体金速测25批次，合格率为96%。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 w14:paraId="0DF44AD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项目完成质量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对辖区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种植基地、养殖场、屠宰场、水产养殖场、产地运输车、农产品批发市场及农贸市场等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进行全覆盖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检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 w:bidi="ar-SA"/>
        </w:rPr>
        <w:t>无农产品安全事件发生。</w:t>
      </w:r>
    </w:p>
    <w:p w14:paraId="1FF9EE7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项目实施进度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与计划进度相符；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资金到位及时，支付及时；11月全面总结项目建设工作，开展绩效评估，对项目建设运行情况进行检查验收，对实际运行中存在的问题和意见进行分析，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项目建设内容环节，实时掌握运行状况。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项目实施按照年初计划进度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偏离绩效目标的因素。</w:t>
      </w:r>
    </w:p>
    <w:p w14:paraId="4BA382D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项目成本情况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项目完成数量达标，项目计划资金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13.99898万元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，项目实际完成数量按照项目资金分配进行，完成资金使用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99.99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06D139D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2、效益指标完成情况分析</w:t>
      </w:r>
    </w:p>
    <w:p w14:paraId="1D97598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生态效益</w:t>
      </w:r>
    </w:p>
    <w:p w14:paraId="15DDA6C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项目实施，将加强对农业生产环境以及生产过程的全面监控，化学农药、兽药等使用量明显下降，可减轻环境污染，解决农产品、畜禽产品、水产品农药残留超标，人畜中毒等一系列社会问题，通过降低化学农药、兽药等对环境的污染，逐步实现以生态系统群体健康为主导的有害生物生态治理，改善生态环境，提高人民生活水平和质量。</w:t>
      </w:r>
    </w:p>
    <w:p w14:paraId="048BFD8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社会效益</w:t>
      </w:r>
    </w:p>
    <w:p w14:paraId="3995A30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通过检测服务，可以大幅度提高农产品、畜禽产品、水产品质量和安全性，扩大市场占有率和增强市场</w: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竞争能力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182A88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通过检测服务，可以引导农民及合作社按照市场和消费者的需求进行无公害生产，有效地提高农民收入及农业和农村经济综合效益。</w:t>
      </w:r>
    </w:p>
    <w:p w14:paraId="7EE267D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（3）满意度指标</w:t>
      </w:r>
    </w:p>
    <w:p w14:paraId="12D51DE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经问卷抽查，农业经营主体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群众满意度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 w14:paraId="3987CB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偏离绩效目标的原因和下一步改进措施</w:t>
      </w:r>
    </w:p>
    <w:p w14:paraId="005921D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5E9C418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绩效自评结果拟应用和公开情况</w:t>
      </w:r>
    </w:p>
    <w:p w14:paraId="72F99BA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项目绩效自评得分100分，其中：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资金管理10分，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项目产出指标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分，项目效益指标30分，项目满意度10分，绩效自评结果为良好。将项目绩效自评结果在单位内部进行公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，使各项目组能互相借鉴，查漏补缺，杜绝同类现象再次出现；其次，将项目绩效自评结果上报上级主管部门和自治区主管部门，由主管部门绩效评价专家组评审；第三，对主管部门反馈的绩效评价评审结果认真整改，为下一年项目实施提供技术支撑。</w:t>
      </w:r>
    </w:p>
    <w:p w14:paraId="29DAF0E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baseline"/>
        <w:outlineLvl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五、其他需要说明的问题</w:t>
      </w:r>
    </w:p>
    <w:p w14:paraId="22202D5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center"/>
        <w:outlineLvl w:val="0"/>
        <w:rPr>
          <w:rFonts w:hint="eastAsia" w:ascii="仿宋_GB2312" w:hAnsi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w w:val="100"/>
          <w:sz w:val="32"/>
          <w:szCs w:val="32"/>
          <w:lang w:val="en-US" w:eastAsia="zh-CN"/>
        </w:rPr>
        <w:t>无</w:t>
      </w:r>
    </w:p>
    <w:p w14:paraId="40D382E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center"/>
        <w:outlineLvl w:val="0"/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  <w:t>附件</w:t>
      </w:r>
    </w:p>
    <w:p w14:paraId="05800BD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center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年自治区财政支农项目绩效目标自评表</w:t>
      </w:r>
    </w:p>
    <w:p w14:paraId="542A70FF">
      <w:pPr>
        <w:pStyle w:val="4"/>
        <w:numPr>
          <w:ilvl w:val="0"/>
          <w:numId w:val="0"/>
        </w:num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BB8E9"/>
    <w:multiLevelType w:val="singleLevel"/>
    <w:tmpl w:val="83DBB8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BD1C68"/>
    <w:multiLevelType w:val="singleLevel"/>
    <w:tmpl w:val="FCBD1C6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9E7DC0"/>
    <w:multiLevelType w:val="singleLevel"/>
    <w:tmpl w:val="2F9E7DC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07B0C"/>
    <w:rsid w:val="03B9D929"/>
    <w:rsid w:val="05E55DA7"/>
    <w:rsid w:val="13963C5C"/>
    <w:rsid w:val="1F2208DF"/>
    <w:rsid w:val="23C15745"/>
    <w:rsid w:val="264B6B28"/>
    <w:rsid w:val="2A202DB3"/>
    <w:rsid w:val="2D1B36F8"/>
    <w:rsid w:val="32A61E4B"/>
    <w:rsid w:val="362666CD"/>
    <w:rsid w:val="39DD6767"/>
    <w:rsid w:val="42B71375"/>
    <w:rsid w:val="48BA59AE"/>
    <w:rsid w:val="51273B6A"/>
    <w:rsid w:val="57F9028D"/>
    <w:rsid w:val="5C620B9F"/>
    <w:rsid w:val="62B25920"/>
    <w:rsid w:val="664E50BC"/>
    <w:rsid w:val="67C07B0C"/>
    <w:rsid w:val="6BD650BD"/>
    <w:rsid w:val="6CED600F"/>
    <w:rsid w:val="6F7FFA9D"/>
    <w:rsid w:val="75F79AB2"/>
    <w:rsid w:val="7AFFC195"/>
    <w:rsid w:val="AF9E032D"/>
    <w:rsid w:val="BDEF55C3"/>
    <w:rsid w:val="CDDF6E21"/>
    <w:rsid w:val="D7FEC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Body Text First Indent"/>
    <w:basedOn w:val="3"/>
    <w:next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5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Body Text First Indent 2"/>
    <w:basedOn w:val="5"/>
    <w:next w:val="6"/>
    <w:qFormat/>
    <w:uiPriority w:val="0"/>
    <w:pPr>
      <w:spacing w:after="120" w:afterLines="0"/>
      <w:ind w:left="200" w:leftChars="200" w:firstLine="420"/>
    </w:pPr>
    <w:rPr>
      <w:rFonts w:ascii="Times New Roman"/>
    </w:rPr>
  </w:style>
  <w:style w:type="paragraph" w:customStyle="1" w:styleId="1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83129603-c899-4e3e-84b6-fd8d4b643870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774B61A</paraID>
      <start>0</start>
      <end>2</end>
      <status>unmodified</status>
      <modifiedWord/>
      <trackRevisions>false</trackRevisions>
    </reviewItem>
    <reviewItem>
      <errorID>6fbe80a5-b1ab-4325-92aa-2bd66ee2a10b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67A0755D</paraID>
      <start>0</start>
      <end>2</end>
      <status>unmodified</status>
      <modifiedWord/>
      <trackRevisions>false</trackRevisions>
    </reviewItem>
    <reviewItem>
      <errorID>9afb6dc6-9090-484a-a8ef-d5a0e7cfb58b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7EA43A0</paraID>
      <start>0</start>
      <end>2</end>
      <status>unmodified</status>
      <modifiedWord/>
      <trackRevisions>false</trackRevisions>
    </reviewItem>
    <reviewItem>
      <errorID>34780ace-178a-488c-8767-65b4a24ba324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6D139D3</paraID>
      <start>0</start>
      <end>2</end>
      <status>unmodified</status>
      <modifiedWord/>
      <trackRevisions>false</trackRevisions>
    </reviewItem>
    <reviewItem>
      <errorID>90592c3e-07d6-46ea-b4d1-b9bbd95fd323</errorID>
      <errorWord>竞争能力</errorWord>
      <group>L1_Word</group>
      <groupName>字词问题</groupName>
      <ability>L2_Typo</ability>
      <abilityName>字词错误</abilityName>
      <candidateList>
        <item>竞争力</item>
      </candidateList>
      <explain/>
      <paraID>3995A308</paraID>
      <start>47</start>
      <end>51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b1bae2-61e9-489c-9906-f3da093f77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1816</Words>
  <Characters>1948</Characters>
  <Lines>0</Lines>
  <Paragraphs>0</Paragraphs>
  <TotalTime>0</TotalTime>
  <ScaleCrop>false</ScaleCrop>
  <LinksUpToDate>false</LinksUpToDate>
  <CharactersWithSpaces>1948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2026-03-14T01:38:00Z</dcterms:created>
  <dc:creator>Orge.</dc:creator>
  <cp:lastModifiedBy>十</cp:lastModifiedBy>
  <dcterms:modified xsi:type="dcterms:W3CDTF">2026-04-23T09:42:37Z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FCB139263C7EFC930A9EBB691D84A4B7_43</vt:lpwstr>
  </property>
  <property fmtid="{D5CDD505-2E9C-101B-9397-08002B2CF9AE}" pid="4" name="KSOTemplateDocerSaveRecord">
    <vt:lpwstr>eyJoZGlkIjoiZWEyYTMzYzZjNjVkMzI2OWZkOWYzNjA1MGU0ZWI1ODQiLCJ1c2VySWQiOiI0MjU3MzQwMTEifQ==</vt:lpwstr>
  </property>
</Properties>
</file>